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3DDB" w14:textId="77777777" w:rsidR="006E1C7C" w:rsidRDefault="00000000">
      <w:pPr>
        <w:jc w:val="center"/>
        <w:rPr>
          <w:rFonts w:hint="eastAsia"/>
        </w:rPr>
      </w:pPr>
      <w:r>
        <w:rPr>
          <w:b/>
          <w:sz w:val="22"/>
        </w:rPr>
        <w:t>KIAAN TECHNOLOGY</w:t>
      </w:r>
    </w:p>
    <w:p w14:paraId="0127C4E4" w14:textId="77777777" w:rsidR="006E1C7C" w:rsidRDefault="00000000">
      <w:pPr>
        <w:pStyle w:val="Title"/>
        <w:jc w:val="center"/>
      </w:pPr>
      <w:r>
        <w:t>ASAP DELIVERY SERVICES</w:t>
      </w:r>
      <w:r>
        <w:br/>
        <w:t>MANAGEMENT SOFTWARE</w:t>
      </w:r>
    </w:p>
    <w:p w14:paraId="6DB9197F" w14:textId="77777777" w:rsidR="006E1C7C" w:rsidRDefault="00000000">
      <w:pPr>
        <w:jc w:val="center"/>
        <w:rPr>
          <w:rFonts w:hint="eastAsia"/>
        </w:rPr>
      </w:pPr>
      <w:r>
        <w:rPr>
          <w:b/>
        </w:rPr>
        <w:t>Role-Based Delivery Operations, Dispatch, Fleet &amp; Shipment Management</w:t>
      </w:r>
    </w:p>
    <w:p w14:paraId="7113FF97" w14:textId="77777777" w:rsidR="006E1C7C" w:rsidRDefault="00000000">
      <w:pPr>
        <w:spacing w:after="100"/>
        <w:rPr>
          <w:rFonts w:hint="eastAsia"/>
        </w:rPr>
      </w:pPr>
      <w:r>
        <w:t>A centralized delivery management platform designed to help delivery businesses manage shipments, orders, dispatch operations, routes, drivers, fleet, zones, tracking, proof of delivery and client billing from one connected system.</w:t>
      </w:r>
    </w:p>
    <w:p w14:paraId="27414329" w14:textId="77777777" w:rsidR="006E1C7C" w:rsidRDefault="00000000">
      <w:pPr>
        <w:spacing w:after="100"/>
        <w:rPr>
          <w:rFonts w:hint="eastAsia"/>
        </w:rPr>
      </w:pPr>
      <w:r>
        <w:t>Dedicated role-based dashboards give each team member access to the tools relevant to their responsibilities, while management gains clearer visibility across delivery operations.</w:t>
      </w:r>
    </w:p>
    <w:p w14:paraId="0DBA46C0" w14:textId="77777777" w:rsidR="006E1C7C" w:rsidRDefault="00000000">
      <w:pPr>
        <w:pStyle w:val="Heading1"/>
        <w:spacing w:before="140" w:after="80"/>
      </w:pPr>
      <w:r>
        <w:t>1. What the Software Helps You Manage</w:t>
      </w:r>
    </w:p>
    <w:p w14:paraId="3E38F8D6" w14:textId="77777777" w:rsidR="006E1C7C" w:rsidRDefault="00000000">
      <w:pPr>
        <w:pStyle w:val="ListBullet"/>
        <w:spacing w:after="40"/>
        <w:rPr>
          <w:rFonts w:hint="eastAsia"/>
        </w:rPr>
      </w:pPr>
      <w:r>
        <w:t>Shipment &amp; Order Management — Manage delivery orders and shipment activity through dedicated order workflows.</w:t>
      </w:r>
    </w:p>
    <w:p w14:paraId="2AAEEF5A" w14:textId="77777777" w:rsidR="006E1C7C" w:rsidRDefault="00000000">
      <w:pPr>
        <w:pStyle w:val="ListBullet"/>
        <w:spacing w:after="40"/>
        <w:rPr>
          <w:rFonts w:hint="eastAsia"/>
        </w:rPr>
      </w:pPr>
      <w:r>
        <w:t>Dispatch Operations — Coordinate delivery work through the order queue, route planning, exceptions and driver management.</w:t>
      </w:r>
    </w:p>
    <w:p w14:paraId="14211FB9" w14:textId="77777777" w:rsidR="006E1C7C" w:rsidRDefault="00000000">
      <w:pPr>
        <w:pStyle w:val="ListBullet"/>
        <w:spacing w:after="40"/>
        <w:rPr>
          <w:rFonts w:hint="eastAsia"/>
        </w:rPr>
      </w:pPr>
      <w:r>
        <w:t>Route Planning — Organize delivery routes and provide drivers with a focused route and stop workflow.</w:t>
      </w:r>
    </w:p>
    <w:p w14:paraId="55CAAF62" w14:textId="77777777" w:rsidR="006E1C7C" w:rsidRDefault="00000000">
      <w:pPr>
        <w:pStyle w:val="ListBullet"/>
        <w:spacing w:after="40"/>
        <w:rPr>
          <w:rFonts w:hint="eastAsia"/>
        </w:rPr>
      </w:pPr>
      <w:r>
        <w:t>Driver &amp; Fleet Management — Manage drivers and fleet resources from the tenant administration portal.</w:t>
      </w:r>
    </w:p>
    <w:p w14:paraId="5BB71EC3" w14:textId="77777777" w:rsidR="006E1C7C" w:rsidRDefault="00000000">
      <w:pPr>
        <w:pStyle w:val="ListBullet"/>
        <w:spacing w:after="40"/>
        <w:rPr>
          <w:rFonts w:hint="eastAsia"/>
        </w:rPr>
      </w:pPr>
      <w:r>
        <w:t>Zone Management — Maintain delivery zones for better operational organization.</w:t>
      </w:r>
    </w:p>
    <w:p w14:paraId="1B2408B7" w14:textId="77777777" w:rsidR="006E1C7C" w:rsidRDefault="00000000">
      <w:pPr>
        <w:pStyle w:val="ListBullet"/>
        <w:spacing w:after="40"/>
        <w:rPr>
          <w:rFonts w:hint="eastAsia"/>
        </w:rPr>
      </w:pPr>
      <w:r>
        <w:t>Live Tracking — Provide shipment tracking for clients and live map visibility for drivers.</w:t>
      </w:r>
    </w:p>
    <w:p w14:paraId="506F2135" w14:textId="77777777" w:rsidR="006E1C7C" w:rsidRDefault="00000000">
      <w:pPr>
        <w:pStyle w:val="ListBullet"/>
        <w:spacing w:after="40"/>
        <w:rPr>
          <w:rFonts w:hint="eastAsia"/>
        </w:rPr>
      </w:pPr>
      <w:r>
        <w:t>Proof of Delivery — Maintain POD records so clients can access delivery documentation.</w:t>
      </w:r>
    </w:p>
    <w:p w14:paraId="5259C818" w14:textId="77777777" w:rsidR="006E1C7C" w:rsidRDefault="00000000">
      <w:pPr>
        <w:pStyle w:val="ListBullet"/>
        <w:spacing w:after="40"/>
        <w:rPr>
          <w:rFonts w:hint="eastAsia"/>
        </w:rPr>
      </w:pPr>
      <w:r>
        <w:t>Billing &amp; Earnings — Provide clients with billing access and drivers with an earnings view.</w:t>
      </w:r>
    </w:p>
    <w:p w14:paraId="595E1264" w14:textId="77777777" w:rsidR="006E1C7C" w:rsidRDefault="00000000">
      <w:pPr>
        <w:pStyle w:val="ListBullet"/>
        <w:spacing w:after="40"/>
        <w:rPr>
          <w:rFonts w:hint="eastAsia"/>
        </w:rPr>
      </w:pPr>
      <w:r>
        <w:t>Multi-Tenant Operations — Support platform-level tenant administration through a dedicated Super Admin portal.</w:t>
      </w:r>
    </w:p>
    <w:p w14:paraId="08F45FB9" w14:textId="77777777" w:rsidR="006E1C7C" w:rsidRDefault="00000000">
      <w:pPr>
        <w:pStyle w:val="ListBullet"/>
        <w:spacing w:after="40"/>
        <w:rPr>
          <w:rFonts w:hint="eastAsia"/>
        </w:rPr>
      </w:pPr>
      <w:r>
        <w:t>Role-Based Access — Super Admin, Tenant, Dispatcher, Driver and Client users work from dedicated dashboards and menus.</w:t>
      </w:r>
    </w:p>
    <w:p w14:paraId="2208E412" w14:textId="77777777" w:rsidR="006E1C7C" w:rsidRDefault="00000000">
      <w:pPr>
        <w:pStyle w:val="ListBullet"/>
        <w:spacing w:after="40"/>
        <w:rPr>
          <w:rFonts w:hint="eastAsia"/>
        </w:rPr>
      </w:pPr>
      <w:r>
        <w:t>Centralized Operations — Bring administration, dispatch, delivery execution and client services into one connected platform.</w:t>
      </w:r>
    </w:p>
    <w:p w14:paraId="4A22524B" w14:textId="77777777" w:rsidR="006E1C7C" w:rsidRDefault="00000000">
      <w:pPr>
        <w:pStyle w:val="Heading1"/>
        <w:spacing w:before="140" w:after="80"/>
      </w:pPr>
      <w:r>
        <w:t>2. Role-Based Portals</w:t>
      </w:r>
    </w:p>
    <w:p w14:paraId="21BBD33A" w14:textId="77777777" w:rsidR="006E1C7C" w:rsidRDefault="00000000">
      <w:pPr>
        <w:spacing w:after="100"/>
        <w:rPr>
          <w:rFonts w:hint="eastAsia"/>
        </w:rPr>
      </w:pPr>
      <w:r>
        <w:t>The platform provides five dedicated delivery experiences, helping each user focus on the information and actions needed for their role.</w:t>
      </w:r>
    </w:p>
    <w:p w14:paraId="3DA31297" w14:textId="77777777" w:rsidR="006E1C7C" w:rsidRDefault="00000000">
      <w:pPr>
        <w:pStyle w:val="Heading2"/>
        <w:spacing w:before="140" w:after="80"/>
      </w:pPr>
      <w:r>
        <w:t>Super Admin — Platform-Wide Oversight</w:t>
      </w:r>
    </w:p>
    <w:p w14:paraId="340CFF60" w14:textId="77777777" w:rsidR="006E1C7C" w:rsidRDefault="00000000">
      <w:pPr>
        <w:spacing w:after="100"/>
        <w:rPr>
          <w:rFonts w:hint="eastAsia"/>
        </w:rPr>
      </w:pPr>
      <w:r>
        <w:t>Designed for centralized administration of the delivery platform and its tenant organizations.</w:t>
      </w:r>
    </w:p>
    <w:p w14:paraId="71ADDB84" w14:textId="77777777" w:rsidR="006E1C7C" w:rsidRDefault="00000000">
      <w:pPr>
        <w:pStyle w:val="ListBullet"/>
        <w:spacing w:after="40"/>
        <w:rPr>
          <w:rFonts w:hint="eastAsia"/>
        </w:rPr>
      </w:pPr>
      <w:r>
        <w:t>Dashboard — Access the main platform administration overview.</w:t>
      </w:r>
    </w:p>
    <w:p w14:paraId="35CB4865" w14:textId="77777777" w:rsidR="006E1C7C" w:rsidRDefault="00000000">
      <w:pPr>
        <w:pStyle w:val="ListBullet"/>
        <w:spacing w:after="40"/>
        <w:rPr>
          <w:rFonts w:hint="eastAsia"/>
        </w:rPr>
      </w:pPr>
      <w:r>
        <w:t>Tenants — Manage and oversee tenant organizations using the platform.</w:t>
      </w:r>
    </w:p>
    <w:p w14:paraId="52A524D4" w14:textId="77777777" w:rsidR="006E1C7C" w:rsidRDefault="00000000">
      <w:pPr>
        <w:pStyle w:val="ListBullet"/>
        <w:spacing w:after="40"/>
        <w:rPr>
          <w:rFonts w:hint="eastAsia"/>
        </w:rPr>
      </w:pPr>
      <w:r>
        <w:t>Plans — Manage platform plans.</w:t>
      </w:r>
    </w:p>
    <w:p w14:paraId="2482C690" w14:textId="77777777" w:rsidR="006E1C7C" w:rsidRDefault="00000000">
      <w:pPr>
        <w:pStyle w:val="ListBullet"/>
        <w:spacing w:after="40"/>
        <w:rPr>
          <w:rFonts w:hint="eastAsia"/>
        </w:rPr>
      </w:pPr>
      <w:r>
        <w:t>Users — Manage platform users.</w:t>
      </w:r>
    </w:p>
    <w:p w14:paraId="48084B38" w14:textId="77777777" w:rsidR="006E1C7C" w:rsidRDefault="00000000">
      <w:pPr>
        <w:pStyle w:val="ListBullet"/>
        <w:spacing w:after="40"/>
        <w:rPr>
          <w:rFonts w:hint="eastAsia"/>
        </w:rPr>
      </w:pPr>
      <w:r>
        <w:t>Settings — Maintain platform-level settings.</w:t>
      </w:r>
    </w:p>
    <w:p w14:paraId="013A7312" w14:textId="77777777" w:rsidR="006E1C7C" w:rsidRDefault="00000000">
      <w:pPr>
        <w:pStyle w:val="ListBullet"/>
        <w:spacing w:after="40"/>
        <w:rPr>
          <w:rFonts w:hint="eastAsia"/>
        </w:rPr>
      </w:pPr>
      <w:r>
        <w:t>Logout — Exit the Super Admin portal.</w:t>
      </w:r>
    </w:p>
    <w:p w14:paraId="3A5D3735" w14:textId="77777777" w:rsidR="006E1C7C" w:rsidRDefault="00000000">
      <w:pPr>
        <w:pStyle w:val="Heading2"/>
        <w:spacing w:before="140" w:after="80"/>
      </w:pPr>
      <w:r>
        <w:lastRenderedPageBreak/>
        <w:t>Tenant — Delivery Business Administration</w:t>
      </w:r>
    </w:p>
    <w:p w14:paraId="251BB28A" w14:textId="77777777" w:rsidR="006E1C7C" w:rsidRDefault="00000000">
      <w:pPr>
        <w:spacing w:after="100"/>
        <w:rPr>
          <w:rFonts w:hint="eastAsia"/>
        </w:rPr>
      </w:pPr>
      <w:r>
        <w:t>Built for the delivery business or tenant team to manage day-to-day delivery resources.</w:t>
      </w:r>
    </w:p>
    <w:p w14:paraId="329D259C" w14:textId="77777777" w:rsidR="006E1C7C" w:rsidRDefault="00000000">
      <w:pPr>
        <w:pStyle w:val="ListBullet"/>
        <w:spacing w:after="40"/>
        <w:rPr>
          <w:rFonts w:hint="eastAsia"/>
        </w:rPr>
      </w:pPr>
      <w:r>
        <w:t>Dashboard — Access the tenant administration overview.</w:t>
      </w:r>
    </w:p>
    <w:p w14:paraId="51B8A478" w14:textId="77777777" w:rsidR="006E1C7C" w:rsidRDefault="00000000">
      <w:pPr>
        <w:pStyle w:val="ListBullet"/>
        <w:spacing w:after="40"/>
        <w:rPr>
          <w:rFonts w:hint="eastAsia"/>
        </w:rPr>
      </w:pPr>
      <w:r>
        <w:t>Orders — Manage delivery orders and shipment activity.</w:t>
      </w:r>
    </w:p>
    <w:p w14:paraId="338A5E6B" w14:textId="77777777" w:rsidR="006E1C7C" w:rsidRDefault="00000000">
      <w:pPr>
        <w:pStyle w:val="ListBullet"/>
        <w:spacing w:after="40"/>
        <w:rPr>
          <w:rFonts w:hint="eastAsia"/>
        </w:rPr>
      </w:pPr>
      <w:r>
        <w:t>Drivers — Manage drivers associated with the tenant.</w:t>
      </w:r>
    </w:p>
    <w:p w14:paraId="5E550C01" w14:textId="77777777" w:rsidR="006E1C7C" w:rsidRDefault="00000000">
      <w:pPr>
        <w:pStyle w:val="ListBullet"/>
        <w:spacing w:after="40"/>
        <w:rPr>
          <w:rFonts w:hint="eastAsia"/>
        </w:rPr>
      </w:pPr>
      <w:r>
        <w:t>Fleet — Manage fleet resources.</w:t>
      </w:r>
    </w:p>
    <w:p w14:paraId="7FBA7A18" w14:textId="77777777" w:rsidR="006E1C7C" w:rsidRDefault="00000000">
      <w:pPr>
        <w:pStyle w:val="ListBullet"/>
        <w:spacing w:after="40"/>
        <w:rPr>
          <w:rFonts w:hint="eastAsia"/>
        </w:rPr>
      </w:pPr>
      <w:r>
        <w:t>Zones — Manage delivery zones.</w:t>
      </w:r>
    </w:p>
    <w:p w14:paraId="2FEAF4F6" w14:textId="77777777" w:rsidR="006E1C7C" w:rsidRDefault="00000000">
      <w:pPr>
        <w:pStyle w:val="ListBullet"/>
        <w:spacing w:after="40"/>
        <w:rPr>
          <w:rFonts w:hint="eastAsia"/>
        </w:rPr>
      </w:pPr>
      <w:r>
        <w:t>Logout — Exit the Tenant portal.</w:t>
      </w:r>
    </w:p>
    <w:p w14:paraId="63C46026" w14:textId="77777777" w:rsidR="006E1C7C" w:rsidRDefault="00000000">
      <w:pPr>
        <w:pStyle w:val="Heading2"/>
        <w:spacing w:before="140" w:after="80"/>
      </w:pPr>
      <w:r>
        <w:t>Dispatcher — Live Delivery Operations</w:t>
      </w:r>
    </w:p>
    <w:p w14:paraId="7FA98963" w14:textId="77777777" w:rsidR="006E1C7C" w:rsidRDefault="00000000">
      <w:pPr>
        <w:spacing w:after="100"/>
        <w:rPr>
          <w:rFonts w:hint="eastAsia"/>
        </w:rPr>
      </w:pPr>
      <w:r>
        <w:t>Focused on coordinating active delivery work and keeping dispatch operations organized.</w:t>
      </w:r>
    </w:p>
    <w:p w14:paraId="26089746" w14:textId="77777777" w:rsidR="006E1C7C" w:rsidRDefault="00000000">
      <w:pPr>
        <w:pStyle w:val="ListBullet"/>
        <w:spacing w:after="40"/>
        <w:rPr>
          <w:rFonts w:hint="eastAsia"/>
        </w:rPr>
      </w:pPr>
      <w:r>
        <w:t>Live Operations — Work from a live operational view.</w:t>
      </w:r>
    </w:p>
    <w:p w14:paraId="32A01918" w14:textId="77777777" w:rsidR="006E1C7C" w:rsidRDefault="00000000">
      <w:pPr>
        <w:pStyle w:val="ListBullet"/>
        <w:spacing w:after="40"/>
        <w:rPr>
          <w:rFonts w:hint="eastAsia"/>
        </w:rPr>
      </w:pPr>
      <w:r>
        <w:t>Order Queue — Review and coordinate delivery orders awaiting dispatch action.</w:t>
      </w:r>
    </w:p>
    <w:p w14:paraId="42EF7E31" w14:textId="77777777" w:rsidR="006E1C7C" w:rsidRDefault="00000000">
      <w:pPr>
        <w:pStyle w:val="ListBullet"/>
        <w:spacing w:after="40"/>
        <w:rPr>
          <w:rFonts w:hint="eastAsia"/>
        </w:rPr>
      </w:pPr>
      <w:r>
        <w:t>Route Planner — Plan and organize delivery routes.</w:t>
      </w:r>
    </w:p>
    <w:p w14:paraId="78C8FAC9" w14:textId="77777777" w:rsidR="006E1C7C" w:rsidRDefault="00000000">
      <w:pPr>
        <w:pStyle w:val="ListBullet"/>
        <w:spacing w:after="40"/>
        <w:rPr>
          <w:rFonts w:hint="eastAsia"/>
        </w:rPr>
      </w:pPr>
      <w:r>
        <w:t>Exceptions — Review delivery exceptions that require attention.</w:t>
      </w:r>
    </w:p>
    <w:p w14:paraId="5149DAD1" w14:textId="77777777" w:rsidR="006E1C7C" w:rsidRDefault="00000000">
      <w:pPr>
        <w:pStyle w:val="ListBullet"/>
        <w:spacing w:after="40"/>
        <w:rPr>
          <w:rFonts w:hint="eastAsia"/>
        </w:rPr>
      </w:pPr>
      <w:r>
        <w:t>Drivers — Access driver information needed for dispatch coordination.</w:t>
      </w:r>
    </w:p>
    <w:p w14:paraId="195C700D" w14:textId="77777777" w:rsidR="006E1C7C" w:rsidRDefault="00000000">
      <w:pPr>
        <w:pStyle w:val="ListBullet"/>
        <w:spacing w:after="40"/>
        <w:rPr>
          <w:rFonts w:hint="eastAsia"/>
        </w:rPr>
      </w:pPr>
      <w:r>
        <w:t>Logout — Exit the Dispatcher portal.</w:t>
      </w:r>
    </w:p>
    <w:p w14:paraId="0A435A53" w14:textId="77777777" w:rsidR="006E1C7C" w:rsidRDefault="00000000">
      <w:pPr>
        <w:pStyle w:val="Heading2"/>
        <w:spacing w:before="140" w:after="80"/>
      </w:pPr>
      <w:r>
        <w:t>Driver — Delivery Execution</w:t>
      </w:r>
    </w:p>
    <w:p w14:paraId="54ECCD16" w14:textId="77777777" w:rsidR="006E1C7C" w:rsidRDefault="00000000">
      <w:pPr>
        <w:spacing w:after="100"/>
        <w:rPr>
          <w:rFonts w:hint="eastAsia"/>
        </w:rPr>
      </w:pPr>
      <w:r>
        <w:t>Provides drivers with a focused workspace for routes, stops, maps and earnings.</w:t>
      </w:r>
    </w:p>
    <w:p w14:paraId="1B84A1E8" w14:textId="77777777" w:rsidR="006E1C7C" w:rsidRDefault="00000000">
      <w:pPr>
        <w:pStyle w:val="ListBullet"/>
        <w:spacing w:after="40"/>
        <w:rPr>
          <w:rFonts w:hint="eastAsia"/>
        </w:rPr>
      </w:pPr>
      <w:r>
        <w:t>Routes — Access the driver's delivery route workflow.</w:t>
      </w:r>
    </w:p>
    <w:p w14:paraId="4A43FDC0" w14:textId="77777777" w:rsidR="006E1C7C" w:rsidRDefault="00000000">
      <w:pPr>
        <w:pStyle w:val="ListBullet"/>
        <w:spacing w:after="40"/>
        <w:rPr>
          <w:rFonts w:hint="eastAsia"/>
        </w:rPr>
      </w:pPr>
      <w:r>
        <w:t>Stop List — View delivery stops assigned to the driver.</w:t>
      </w:r>
    </w:p>
    <w:p w14:paraId="2D6A78A1" w14:textId="77777777" w:rsidR="006E1C7C" w:rsidRDefault="00000000">
      <w:pPr>
        <w:pStyle w:val="ListBullet"/>
        <w:spacing w:after="40"/>
        <w:rPr>
          <w:rFonts w:hint="eastAsia"/>
        </w:rPr>
      </w:pPr>
      <w:r>
        <w:t>Live Map — View delivery activity and route location on a live map.</w:t>
      </w:r>
    </w:p>
    <w:p w14:paraId="68A29612" w14:textId="77777777" w:rsidR="006E1C7C" w:rsidRDefault="00000000">
      <w:pPr>
        <w:pStyle w:val="ListBullet"/>
        <w:spacing w:after="40"/>
        <w:rPr>
          <w:rFonts w:hint="eastAsia"/>
        </w:rPr>
      </w:pPr>
      <w:r>
        <w:t>Earnings — Access the driver's earnings area.</w:t>
      </w:r>
    </w:p>
    <w:p w14:paraId="40642BB9" w14:textId="77777777" w:rsidR="006E1C7C" w:rsidRDefault="00000000">
      <w:pPr>
        <w:pStyle w:val="ListBullet"/>
        <w:spacing w:after="40"/>
        <w:rPr>
          <w:rFonts w:hint="eastAsia"/>
        </w:rPr>
      </w:pPr>
      <w:r>
        <w:t>Settings — Manage driver settings and profile information.</w:t>
      </w:r>
    </w:p>
    <w:p w14:paraId="5DEE235C" w14:textId="77777777" w:rsidR="006E1C7C" w:rsidRDefault="00000000">
      <w:pPr>
        <w:pStyle w:val="ListBullet"/>
        <w:spacing w:after="40"/>
        <w:rPr>
          <w:rFonts w:hint="eastAsia"/>
        </w:rPr>
      </w:pPr>
      <w:r>
        <w:t>Logout — Exit the Driver portal.</w:t>
      </w:r>
    </w:p>
    <w:p w14:paraId="13CF6162" w14:textId="77777777" w:rsidR="006E1C7C" w:rsidRDefault="00000000">
      <w:pPr>
        <w:pStyle w:val="Heading2"/>
        <w:spacing w:before="140" w:after="80"/>
      </w:pPr>
      <w:r>
        <w:t>Client — Shipment &amp; Customer Self-Service</w:t>
      </w:r>
    </w:p>
    <w:p w14:paraId="15D7A1BB" w14:textId="77777777" w:rsidR="006E1C7C" w:rsidRDefault="00000000">
      <w:pPr>
        <w:spacing w:after="100"/>
        <w:rPr>
          <w:rFonts w:hint="eastAsia"/>
        </w:rPr>
      </w:pPr>
      <w:r>
        <w:t>Designed for clients to create shipments, track deliveries and access delivery records.</w:t>
      </w:r>
    </w:p>
    <w:p w14:paraId="0C642E19" w14:textId="77777777" w:rsidR="006E1C7C" w:rsidRDefault="00000000">
      <w:pPr>
        <w:pStyle w:val="ListBullet"/>
        <w:spacing w:after="40"/>
        <w:rPr>
          <w:rFonts w:hint="eastAsia"/>
        </w:rPr>
      </w:pPr>
      <w:r>
        <w:t>My Orders — View the client's shipment and order activity.</w:t>
      </w:r>
    </w:p>
    <w:p w14:paraId="7A491A2B" w14:textId="77777777" w:rsidR="006E1C7C" w:rsidRDefault="00000000">
      <w:pPr>
        <w:pStyle w:val="ListBullet"/>
        <w:spacing w:after="40"/>
        <w:rPr>
          <w:rFonts w:hint="eastAsia"/>
        </w:rPr>
      </w:pPr>
      <w:r>
        <w:t>New Shipment — Create a new shipment request.</w:t>
      </w:r>
    </w:p>
    <w:p w14:paraId="617DE073" w14:textId="77777777" w:rsidR="006E1C7C" w:rsidRDefault="00000000">
      <w:pPr>
        <w:pStyle w:val="ListBullet"/>
        <w:spacing w:after="40"/>
        <w:rPr>
          <w:rFonts w:hint="eastAsia"/>
        </w:rPr>
      </w:pPr>
      <w:r>
        <w:t>Tracking — Track shipment status.</w:t>
      </w:r>
    </w:p>
    <w:p w14:paraId="35188D4B" w14:textId="77777777" w:rsidR="006E1C7C" w:rsidRDefault="00000000">
      <w:pPr>
        <w:pStyle w:val="ListBullet"/>
        <w:spacing w:after="40"/>
        <w:rPr>
          <w:rFonts w:hint="eastAsia"/>
        </w:rPr>
      </w:pPr>
      <w:r>
        <w:t>Order History — Review previous orders.</w:t>
      </w:r>
    </w:p>
    <w:p w14:paraId="09F15735" w14:textId="77777777" w:rsidR="006E1C7C" w:rsidRDefault="00000000">
      <w:pPr>
        <w:pStyle w:val="ListBullet"/>
        <w:spacing w:after="40"/>
        <w:rPr>
          <w:rFonts w:hint="eastAsia"/>
        </w:rPr>
      </w:pPr>
      <w:r>
        <w:t>POD Records — Access proof-of-delivery records.</w:t>
      </w:r>
    </w:p>
    <w:p w14:paraId="0AAB4162" w14:textId="77777777" w:rsidR="006E1C7C" w:rsidRDefault="00000000">
      <w:pPr>
        <w:pStyle w:val="ListBullet"/>
        <w:spacing w:after="40"/>
        <w:rPr>
          <w:rFonts w:hint="eastAsia"/>
        </w:rPr>
      </w:pPr>
      <w:r>
        <w:t>Billing — Access client billing information.</w:t>
      </w:r>
    </w:p>
    <w:p w14:paraId="66F7F7C2" w14:textId="77777777" w:rsidR="006E1C7C" w:rsidRDefault="00000000">
      <w:pPr>
        <w:pStyle w:val="ListBullet"/>
        <w:spacing w:after="40"/>
        <w:rPr>
          <w:rFonts w:hint="eastAsia"/>
        </w:rPr>
      </w:pPr>
      <w:r>
        <w:t>Logout — Exit the Client portal.</w:t>
      </w:r>
    </w:p>
    <w:p w14:paraId="30B5AC81" w14:textId="4B8391F7" w:rsidR="007120E1" w:rsidRPr="007120E1" w:rsidRDefault="007120E1" w:rsidP="007120E1">
      <w:pPr>
        <w:rPr>
          <w:b/>
          <w:bCs/>
          <w:sz w:val="24"/>
          <w:szCs w:val="24"/>
        </w:rPr>
      </w:pPr>
      <w:r>
        <w:br/>
      </w:r>
      <w:r>
        <w:rPr>
          <w:b/>
          <w:bCs/>
          <w:sz w:val="24"/>
          <w:szCs w:val="24"/>
        </w:rPr>
        <w:t>3</w:t>
      </w:r>
      <w:r w:rsidRPr="007120E1">
        <w:rPr>
          <w:b/>
          <w:bCs/>
          <w:sz w:val="24"/>
          <w:szCs w:val="24"/>
        </w:rPr>
        <w:t>. Technology Stack</w:t>
      </w:r>
    </w:p>
    <w:p w14:paraId="217BF65E" w14:textId="7B5E2E5C" w:rsidR="007120E1" w:rsidRPr="007120E1" w:rsidRDefault="007120E1" w:rsidP="007120E1">
      <w:r w:rsidRPr="007120E1">
        <w:rPr>
          <w:b/>
        </w:rPr>
        <w:t>React.js</w:t>
      </w:r>
      <w:r w:rsidRPr="007120E1">
        <w:t xml:space="preserve"> — Modern responsive interface.</w:t>
      </w:r>
      <w:r>
        <w:br/>
      </w:r>
      <w:r w:rsidRPr="007120E1">
        <w:rPr>
          <w:b/>
        </w:rPr>
        <w:t>Vite</w:t>
      </w:r>
      <w:r w:rsidRPr="007120E1">
        <w:t xml:space="preserve"> — Fast application development and build tooling.</w:t>
      </w:r>
      <w:r>
        <w:br/>
      </w:r>
      <w:r w:rsidRPr="007120E1">
        <w:rPr>
          <w:b/>
        </w:rPr>
        <w:t>Node.js + Express</w:t>
      </w:r>
      <w:r w:rsidRPr="007120E1">
        <w:t xml:space="preserve"> — Backend and API services.</w:t>
      </w:r>
      <w:r>
        <w:br/>
      </w:r>
      <w:r w:rsidRPr="007120E1">
        <w:rPr>
          <w:b/>
        </w:rPr>
        <w:t>MySQL</w:t>
      </w:r>
      <w:r w:rsidRPr="007120E1">
        <w:t xml:space="preserve"> — Database management.</w:t>
      </w:r>
      <w:r>
        <w:br/>
      </w:r>
      <w:r w:rsidRPr="007120E1">
        <w:rPr>
          <w:b/>
        </w:rPr>
        <w:t>Prisma ORM</w:t>
      </w:r>
      <w:r w:rsidRPr="007120E1">
        <w:t xml:space="preserve"> — Database interaction layer.</w:t>
      </w:r>
      <w:r>
        <w:br/>
      </w:r>
      <w:r w:rsidRPr="007120E1">
        <w:t>Alternative technology stacks can also be discussed based on project requirements.</w:t>
      </w:r>
    </w:p>
    <w:p w14:paraId="68FF76B6" w14:textId="7DB2BCDB" w:rsidR="006E1C7C" w:rsidRPr="007120E1" w:rsidRDefault="007120E1" w:rsidP="007120E1">
      <w:pPr>
        <w:rPr>
          <w:b/>
          <w:bCs/>
          <w:sz w:val="22"/>
        </w:rPr>
      </w:pPr>
      <w:r>
        <w:rPr>
          <w:b/>
          <w:bCs/>
          <w:sz w:val="22"/>
        </w:rPr>
        <w:lastRenderedPageBreak/>
        <w:t>4</w:t>
      </w:r>
      <w:r w:rsidR="00000000" w:rsidRPr="007120E1">
        <w:rPr>
          <w:b/>
          <w:bCs/>
          <w:sz w:val="22"/>
        </w:rPr>
        <w:t>. How It Helps Your Delivery Business</w:t>
      </w:r>
    </w:p>
    <w:p w14:paraId="2B7A157C" w14:textId="77777777" w:rsidR="006E1C7C" w:rsidRDefault="00000000">
      <w:pPr>
        <w:pStyle w:val="ListBullet"/>
        <w:spacing w:after="40"/>
        <w:rPr>
          <w:rFonts w:hint="eastAsia"/>
        </w:rPr>
      </w:pPr>
      <w:r>
        <w:t>Easier Day-to-Day Management — Centralized workflows make it simpler to manage orders, dispatch, routes, drivers, fleet and client activity.</w:t>
      </w:r>
    </w:p>
    <w:p w14:paraId="05970912" w14:textId="77777777" w:rsidR="006E1C7C" w:rsidRDefault="00000000">
      <w:pPr>
        <w:pStyle w:val="ListBullet"/>
        <w:spacing w:after="40"/>
        <w:rPr>
          <w:rFonts w:hint="eastAsia"/>
        </w:rPr>
      </w:pPr>
      <w:r>
        <w:t>Better Delivery Visibility — Live operations, route planning and tracking help teams understand delivery activity more clearly.</w:t>
      </w:r>
    </w:p>
    <w:p w14:paraId="0E43B4E9" w14:textId="77777777" w:rsidR="006E1C7C" w:rsidRDefault="00000000">
      <w:pPr>
        <w:pStyle w:val="ListBullet"/>
        <w:spacing w:after="40"/>
        <w:rPr>
          <w:rFonts w:hint="eastAsia"/>
        </w:rPr>
      </w:pPr>
      <w:r>
        <w:t>Faster Shipment Tracking — Clients can use Tracking, My Orders and Order History to access shipment information.</w:t>
      </w:r>
    </w:p>
    <w:p w14:paraId="567FF90E" w14:textId="77777777" w:rsidR="006E1C7C" w:rsidRDefault="00000000">
      <w:pPr>
        <w:pStyle w:val="ListBullet"/>
        <w:spacing w:after="40"/>
        <w:rPr>
          <w:rFonts w:hint="eastAsia"/>
        </w:rPr>
      </w:pPr>
      <w:r>
        <w:t>Improved Dispatch Coordination — Order Queue, Route Planner, Exceptions and Drivers support organized dispatch workflows.</w:t>
      </w:r>
    </w:p>
    <w:p w14:paraId="06826096" w14:textId="77777777" w:rsidR="006E1C7C" w:rsidRDefault="00000000">
      <w:pPr>
        <w:pStyle w:val="ListBullet"/>
        <w:spacing w:after="40"/>
        <w:rPr>
          <w:rFonts w:hint="eastAsia"/>
        </w:rPr>
      </w:pPr>
      <w:r>
        <w:t>Organized Fleet Operations — Tenant teams can manage Drivers, Fleet and Zones from one administration area.</w:t>
      </w:r>
    </w:p>
    <w:p w14:paraId="52C00D71" w14:textId="77777777" w:rsidR="006E1C7C" w:rsidRDefault="00000000">
      <w:pPr>
        <w:pStyle w:val="ListBullet"/>
        <w:spacing w:after="40"/>
        <w:rPr>
          <w:rFonts w:hint="eastAsia"/>
        </w:rPr>
      </w:pPr>
      <w:r>
        <w:t>Better Driver Workflow — Drivers receive dedicated access to Routes, Stop List, Live Map and Earnings.</w:t>
      </w:r>
    </w:p>
    <w:p w14:paraId="2CD095AC" w14:textId="77777777" w:rsidR="006E1C7C" w:rsidRDefault="00000000">
      <w:pPr>
        <w:pStyle w:val="ListBullet"/>
        <w:spacing w:after="40"/>
        <w:rPr>
          <w:rFonts w:hint="eastAsia"/>
        </w:rPr>
      </w:pPr>
      <w:r>
        <w:t>Proof-of-Delivery Access — Dedicated POD Records make delivery documentation easier for clients to access.</w:t>
      </w:r>
    </w:p>
    <w:p w14:paraId="590AB75B" w14:textId="77777777" w:rsidR="006E1C7C" w:rsidRDefault="00000000">
      <w:pPr>
        <w:pStyle w:val="ListBullet"/>
        <w:spacing w:after="40"/>
        <w:rPr>
          <w:rFonts w:hint="eastAsia"/>
        </w:rPr>
      </w:pPr>
      <w:r>
        <w:t>Controlled Access to Information — Role-based portals help users work with the modules relevant to their responsibilities.</w:t>
      </w:r>
    </w:p>
    <w:p w14:paraId="0B291007" w14:textId="77777777" w:rsidR="006E1C7C" w:rsidRDefault="00000000">
      <w:pPr>
        <w:pStyle w:val="ListBullet"/>
        <w:spacing w:after="40"/>
        <w:rPr>
          <w:rFonts w:hint="eastAsia"/>
        </w:rPr>
      </w:pPr>
      <w:r>
        <w:t>Reduced Administrative Complexity — One connected platform reduces the need to coordinate delivery operations across separate tools.</w:t>
      </w:r>
    </w:p>
    <w:p w14:paraId="41589A95" w14:textId="308F43D4" w:rsidR="006E1C7C" w:rsidRDefault="007120E1">
      <w:pPr>
        <w:pStyle w:val="Heading1"/>
        <w:spacing w:before="140" w:after="80"/>
      </w:pPr>
      <w:r>
        <w:t>5</w:t>
      </w:r>
      <w:r w:rsidR="00000000">
        <w:t>. Platform Workflow</w:t>
      </w:r>
    </w:p>
    <w:p w14:paraId="7F2F2F40" w14:textId="77777777" w:rsidR="006E1C7C" w:rsidRDefault="00000000">
      <w:pPr>
        <w:spacing w:after="100"/>
        <w:rPr>
          <w:rFonts w:hint="eastAsia"/>
        </w:rPr>
      </w:pPr>
      <w:r>
        <w:t>The software is structured around a connected delivery workflow. Super Admin manages the platform and tenants. Tenant users manage orders, drivers, fleet and zones. Dispatchers coordinate orders, routes, exceptions and drivers. Drivers execute assigned routes and stops using their route and map tools. Clients create shipments, track orders and access order history, POD records and billing.</w:t>
      </w:r>
    </w:p>
    <w:p w14:paraId="5034A462" w14:textId="77777777" w:rsidR="006E1C7C" w:rsidRDefault="00000000">
      <w:pPr>
        <w:spacing w:after="100"/>
        <w:rPr>
          <w:rFonts w:hint="eastAsia"/>
        </w:rPr>
      </w:pPr>
      <w:r>
        <w:t>This role-based structure keeps each operational team focused while allowing the overall delivery business to work through one connected system.</w:t>
      </w:r>
    </w:p>
    <w:p w14:paraId="0E932071" w14:textId="7A84D2D7" w:rsidR="006E1C7C" w:rsidRDefault="007120E1">
      <w:pPr>
        <w:pStyle w:val="Heading1"/>
        <w:spacing w:before="140" w:after="80"/>
      </w:pPr>
      <w:r>
        <w:t>6</w:t>
      </w:r>
      <w:r w:rsidR="00000000">
        <w:t>. Fully Customizable to Your Requirements</w:t>
      </w:r>
    </w:p>
    <w:p w14:paraId="3D50448D" w14:textId="77777777" w:rsidR="006E1C7C" w:rsidRDefault="00000000">
      <w:pPr>
        <w:spacing w:after="100"/>
        <w:rPr>
          <w:rFonts w:hint="eastAsia"/>
        </w:rPr>
      </w:pPr>
      <w:r>
        <w:t>The software can be adapted around the way your delivery business operates, allowing the platform to match your branding, team structure and business workflow.</w:t>
      </w:r>
    </w:p>
    <w:p w14:paraId="4B62A339" w14:textId="77777777" w:rsidR="006E1C7C" w:rsidRDefault="00000000">
      <w:pPr>
        <w:pStyle w:val="ListBullet"/>
        <w:spacing w:after="40"/>
        <w:rPr>
          <w:rFonts w:hint="eastAsia"/>
        </w:rPr>
      </w:pPr>
      <w:r>
        <w:t>Branding — Logo, software name, colors and interface styling can be customized.</w:t>
      </w:r>
    </w:p>
    <w:p w14:paraId="221C9EEC" w14:textId="77777777" w:rsidR="006E1C7C" w:rsidRDefault="00000000">
      <w:pPr>
        <w:pStyle w:val="ListBullet"/>
        <w:spacing w:after="40"/>
        <w:rPr>
          <w:rFonts w:hint="eastAsia"/>
        </w:rPr>
      </w:pPr>
      <w:r>
        <w:t>Modules &amp; Features — Existing modules can be adjusted and additional modules can be developed based on project requirements.</w:t>
      </w:r>
    </w:p>
    <w:p w14:paraId="3F0975B6" w14:textId="77777777" w:rsidR="006E1C7C" w:rsidRDefault="00000000">
      <w:pPr>
        <w:pStyle w:val="ListBullet"/>
        <w:spacing w:after="40"/>
        <w:rPr>
          <w:rFonts w:hint="eastAsia"/>
        </w:rPr>
      </w:pPr>
      <w:r>
        <w:t>Roles &amp; Permissions — User roles, permissions and module access can be adapted to your operational structure.</w:t>
      </w:r>
    </w:p>
    <w:p w14:paraId="68F5A6E0" w14:textId="77777777" w:rsidR="006E1C7C" w:rsidRDefault="00000000">
      <w:pPr>
        <w:pStyle w:val="ListBullet"/>
        <w:spacing w:after="40"/>
        <w:rPr>
          <w:rFonts w:hint="eastAsia"/>
        </w:rPr>
      </w:pPr>
      <w:r>
        <w:t>Forms, Fields &amp; Workflows — Forms, fields and operational workflows can be modified or extended as required.</w:t>
      </w:r>
    </w:p>
    <w:p w14:paraId="330FBE76" w14:textId="77777777" w:rsidR="006E1C7C" w:rsidRDefault="00000000">
      <w:pPr>
        <w:pStyle w:val="ListBullet"/>
        <w:spacing w:after="40"/>
        <w:rPr>
          <w:rFonts w:hint="eastAsia"/>
        </w:rPr>
      </w:pPr>
      <w:r>
        <w:t>Integrations — Third-party APIs and suitable payment, communication, mapping or other services can be integrated based on requirements and provider availability.</w:t>
      </w:r>
    </w:p>
    <w:p w14:paraId="7E0A7B99" w14:textId="77777777" w:rsidR="006E1C7C" w:rsidRDefault="00000000">
      <w:pPr>
        <w:pStyle w:val="ListBullet"/>
        <w:spacing w:after="40"/>
        <w:rPr>
          <w:rFonts w:hint="eastAsia"/>
        </w:rPr>
      </w:pPr>
      <w:r>
        <w:t>Automation — Delivery workflows and automation can be customized for the required use case.</w:t>
      </w:r>
    </w:p>
    <w:p w14:paraId="73348867" w14:textId="77777777" w:rsidR="006E1C7C" w:rsidRDefault="00000000">
      <w:pPr>
        <w:pStyle w:val="ListBullet"/>
        <w:spacing w:after="40"/>
        <w:rPr>
          <w:rFonts w:hint="eastAsia"/>
        </w:rPr>
      </w:pPr>
      <w:r>
        <w:t>Source Code Options — Source code is available where included in the selected package or license.</w:t>
      </w:r>
    </w:p>
    <w:p w14:paraId="4161BFF1" w14:textId="20E3D10C" w:rsidR="006E1C7C" w:rsidRDefault="007120E1">
      <w:pPr>
        <w:pStyle w:val="Heading1"/>
        <w:spacing w:before="140" w:after="80"/>
      </w:pPr>
      <w:r>
        <w:t>7</w:t>
      </w:r>
      <w:r w:rsidR="00000000">
        <w:t>. Why Choose Kiaan Technology</w:t>
      </w:r>
    </w:p>
    <w:p w14:paraId="5E0D6960" w14:textId="77777777" w:rsidR="006E1C7C" w:rsidRDefault="00000000">
      <w:pPr>
        <w:pStyle w:val="ListBullet"/>
        <w:spacing w:after="40"/>
        <w:rPr>
          <w:rFonts w:hint="eastAsia"/>
        </w:rPr>
      </w:pPr>
      <w:r>
        <w:t>Built Around Your Requirements — The platform can be adapted around your delivery workflow instead of forcing your team into a fixed one-size-fits-all process.</w:t>
      </w:r>
    </w:p>
    <w:p w14:paraId="43906623" w14:textId="77777777" w:rsidR="006E1C7C" w:rsidRDefault="00000000">
      <w:pPr>
        <w:pStyle w:val="ListBullet"/>
        <w:spacing w:after="40"/>
        <w:rPr>
          <w:rFonts w:hint="eastAsia"/>
        </w:rPr>
      </w:pPr>
      <w:r>
        <w:lastRenderedPageBreak/>
        <w:t>Role-Based Product Structure — Dedicated dashboards keep Super Admin, Tenant, Dispatcher, Driver and Client workflows focused and organized.</w:t>
      </w:r>
    </w:p>
    <w:p w14:paraId="15AB1386" w14:textId="77777777" w:rsidR="006E1C7C" w:rsidRDefault="00000000">
      <w:pPr>
        <w:pStyle w:val="ListBullet"/>
        <w:spacing w:after="40"/>
        <w:rPr>
          <w:rFonts w:hint="eastAsia"/>
        </w:rPr>
      </w:pPr>
      <w:r>
        <w:t>Business-Focused Development — The system is designed to make delivery operations easier to manage while providing clearer operational visibility.</w:t>
      </w:r>
    </w:p>
    <w:p w14:paraId="5F18C81B" w14:textId="77777777" w:rsidR="006E1C7C" w:rsidRDefault="00000000">
      <w:pPr>
        <w:pStyle w:val="ListBullet"/>
        <w:spacing w:after="40"/>
        <w:rPr>
          <w:rFonts w:hint="eastAsia"/>
        </w:rPr>
      </w:pPr>
      <w:r>
        <w:t>Scalable Customization — Start from the existing platform and modify modules, workflows and integrations as your requirements evolve.</w:t>
      </w:r>
    </w:p>
    <w:p w14:paraId="54C19823" w14:textId="77777777" w:rsidR="006E1C7C" w:rsidRDefault="00000000">
      <w:pPr>
        <w:pStyle w:val="ListBullet"/>
        <w:spacing w:after="40"/>
        <w:rPr>
          <w:rFonts w:hint="eastAsia"/>
        </w:rPr>
      </w:pPr>
      <w:r>
        <w:t>Full-Stack Delivery — Frontend, backend, database, APIs and deployment support can be handled as one connected software solution.</w:t>
      </w:r>
    </w:p>
    <w:p w14:paraId="21F658E0" w14:textId="77777777" w:rsidR="006E1C7C" w:rsidRDefault="00000000">
      <w:pPr>
        <w:pStyle w:val="ListBullet"/>
        <w:spacing w:after="40"/>
        <w:rPr>
          <w:rFonts w:hint="eastAsia"/>
        </w:rPr>
      </w:pPr>
      <w:r>
        <w:t>Source Code Options — Applicable packages can include source code for future maintenance and development.</w:t>
      </w:r>
    </w:p>
    <w:p w14:paraId="02BC3AE8" w14:textId="77777777" w:rsidR="006E1C7C" w:rsidRDefault="00000000">
      <w:pPr>
        <w:pStyle w:val="ListBullet"/>
        <w:spacing w:after="40"/>
        <w:rPr>
          <w:rFonts w:hint="eastAsia"/>
        </w:rPr>
      </w:pPr>
      <w:r>
        <w:t>Integration Flexibility — Third-party services and APIs can be added where required.</w:t>
      </w:r>
    </w:p>
    <w:p w14:paraId="0A2C8C3C" w14:textId="77777777" w:rsidR="006E1C7C" w:rsidRDefault="00000000">
      <w:pPr>
        <w:pStyle w:val="ListBullet"/>
        <w:spacing w:after="40"/>
        <w:rPr>
          <w:rFonts w:hint="eastAsia"/>
        </w:rPr>
      </w:pPr>
      <w:r>
        <w:t>Responsive Delivery — The software can be delivered for desktop, laptop, tablet and mobile-friendly use, with Android and iOS app versions available based on package and project scope.</w:t>
      </w:r>
    </w:p>
    <w:p w14:paraId="6A0C84E1" w14:textId="77777777" w:rsidR="006E1C7C" w:rsidRDefault="00000000">
      <w:pPr>
        <w:pStyle w:val="ListBullet"/>
        <w:spacing w:after="40"/>
        <w:rPr>
          <w:rFonts w:hint="eastAsia"/>
        </w:rPr>
      </w:pPr>
      <w:r>
        <w:t>Technical Support — Setup, deployment, troubleshooting, maintenance, updates and future enhancements can be provided according to the selected package.</w:t>
      </w:r>
    </w:p>
    <w:p w14:paraId="67D9EF5D" w14:textId="6757B6B5" w:rsidR="006E1C7C" w:rsidRPr="007120E1" w:rsidRDefault="007120E1" w:rsidP="007120E1">
      <w:pPr>
        <w:rPr>
          <w:b/>
          <w:bCs/>
          <w:sz w:val="22"/>
        </w:rPr>
      </w:pPr>
      <w:r w:rsidRPr="007120E1">
        <w:rPr>
          <w:b/>
          <w:bCs/>
          <w:sz w:val="24"/>
          <w:szCs w:val="24"/>
        </w:rPr>
        <w:t>8</w:t>
      </w:r>
      <w:r w:rsidR="00000000" w:rsidRPr="007120E1">
        <w:rPr>
          <w:b/>
          <w:bCs/>
          <w:sz w:val="22"/>
        </w:rPr>
        <w:t>. FAQ</w:t>
      </w:r>
    </w:p>
    <w:p w14:paraId="2EC0B281" w14:textId="77777777" w:rsidR="006E1C7C" w:rsidRDefault="00000000">
      <w:pPr>
        <w:pStyle w:val="Heading2"/>
        <w:spacing w:before="140" w:after="80"/>
      </w:pPr>
      <w:r>
        <w:t>Can the software be customized for our delivery business?</w:t>
      </w:r>
    </w:p>
    <w:p w14:paraId="318CD209" w14:textId="77777777" w:rsidR="006E1C7C" w:rsidRDefault="00000000">
      <w:pPr>
        <w:spacing w:after="100"/>
        <w:rPr>
          <w:rFonts w:hint="eastAsia"/>
        </w:rPr>
      </w:pPr>
      <w:r>
        <w:t>Yes. Branding, modules, roles, permissions, forms, fields and workflows can be customized according to your requirements.</w:t>
      </w:r>
    </w:p>
    <w:p w14:paraId="02626E94" w14:textId="77777777" w:rsidR="006E1C7C" w:rsidRDefault="00000000">
      <w:pPr>
        <w:pStyle w:val="Heading2"/>
        <w:spacing w:before="140" w:after="80"/>
      </w:pPr>
      <w:r>
        <w:t>Can we add or remove modules or change user permissions?</w:t>
      </w:r>
    </w:p>
    <w:p w14:paraId="1538C5F0" w14:textId="77777777" w:rsidR="006E1C7C" w:rsidRDefault="00000000">
      <w:pPr>
        <w:spacing w:after="100"/>
        <w:rPr>
          <w:rFonts w:hint="eastAsia"/>
        </w:rPr>
      </w:pPr>
      <w:r>
        <w:t>Yes. Existing modules can be adjusted, additional workflows can be developed and role permissions can be adapted to match your operational structure.</w:t>
      </w:r>
    </w:p>
    <w:p w14:paraId="3E0E3513" w14:textId="77777777" w:rsidR="006E1C7C" w:rsidRDefault="00000000">
      <w:pPr>
        <w:pStyle w:val="Heading2"/>
        <w:spacing w:before="140" w:after="80"/>
      </w:pPr>
      <w:r>
        <w:t>How does the software help us manage deliveries more easily?</w:t>
      </w:r>
    </w:p>
    <w:p w14:paraId="4216DCD0" w14:textId="77777777" w:rsidR="006E1C7C" w:rsidRDefault="00000000">
      <w:pPr>
        <w:spacing w:after="100"/>
        <w:rPr>
          <w:rFonts w:hint="eastAsia"/>
        </w:rPr>
      </w:pPr>
      <w:r>
        <w:t>It centralizes tenant administration, orders, dispatch, routes, drivers, fleet, tracking, POD and client billing into role-based workflows.</w:t>
      </w:r>
    </w:p>
    <w:p w14:paraId="0221F946" w14:textId="77777777" w:rsidR="006E1C7C" w:rsidRDefault="00000000">
      <w:pPr>
        <w:pStyle w:val="Heading2"/>
        <w:spacing w:before="140" w:after="80"/>
      </w:pPr>
      <w:r>
        <w:t>Can clients create and track shipments?</w:t>
      </w:r>
    </w:p>
    <w:p w14:paraId="6C64A082" w14:textId="77777777" w:rsidR="006E1C7C" w:rsidRDefault="00000000">
      <w:pPr>
        <w:spacing w:after="100"/>
        <w:rPr>
          <w:rFonts w:hint="eastAsia"/>
        </w:rPr>
      </w:pPr>
      <w:r>
        <w:t>Yes. The Client portal includes New Shipment, My Orders and Tracking modules, along with Order History.</w:t>
      </w:r>
    </w:p>
    <w:p w14:paraId="6B6E9044" w14:textId="77777777" w:rsidR="006E1C7C" w:rsidRDefault="00000000">
      <w:pPr>
        <w:pStyle w:val="Heading2"/>
        <w:spacing w:before="140" w:after="80"/>
      </w:pPr>
      <w:r>
        <w:t>Can dispatchers plan delivery routes?</w:t>
      </w:r>
    </w:p>
    <w:p w14:paraId="0BA166FC" w14:textId="77777777" w:rsidR="006E1C7C" w:rsidRDefault="00000000">
      <w:pPr>
        <w:spacing w:after="100"/>
        <w:rPr>
          <w:rFonts w:hint="eastAsia"/>
        </w:rPr>
      </w:pPr>
      <w:r>
        <w:t>Yes. The Dispatcher portal includes Route Planner, Order Queue, Exceptions and Drivers modules.</w:t>
      </w:r>
    </w:p>
    <w:p w14:paraId="49F882C6" w14:textId="77777777" w:rsidR="006E1C7C" w:rsidRDefault="00000000">
      <w:pPr>
        <w:pStyle w:val="Heading2"/>
        <w:spacing w:before="140" w:after="80"/>
      </w:pPr>
      <w:r>
        <w:t>Can drivers see their assigned stops and map?</w:t>
      </w:r>
    </w:p>
    <w:p w14:paraId="5DBDCCBB" w14:textId="77777777" w:rsidR="006E1C7C" w:rsidRDefault="00000000">
      <w:pPr>
        <w:spacing w:after="100"/>
        <w:rPr>
          <w:rFonts w:hint="eastAsia"/>
        </w:rPr>
      </w:pPr>
      <w:r>
        <w:t>Yes. The Driver portal includes Routes, Stop List and Live Map modules.</w:t>
      </w:r>
    </w:p>
    <w:p w14:paraId="556403DD" w14:textId="77777777" w:rsidR="006E1C7C" w:rsidRDefault="00000000">
      <w:pPr>
        <w:pStyle w:val="Heading2"/>
        <w:spacing w:before="140" w:after="80"/>
      </w:pPr>
      <w:r>
        <w:t>Can the platform support multiple tenant businesses?</w:t>
      </w:r>
    </w:p>
    <w:p w14:paraId="78F51EA2" w14:textId="77777777" w:rsidR="006E1C7C" w:rsidRDefault="00000000">
      <w:pPr>
        <w:spacing w:after="100"/>
        <w:rPr>
          <w:rFonts w:hint="eastAsia"/>
        </w:rPr>
      </w:pPr>
      <w:r>
        <w:t>The provided structure includes a Super Admin Tenants area and a separate Tenant portal, supporting a multi-tenant operating model.</w:t>
      </w:r>
    </w:p>
    <w:p w14:paraId="48DF4125" w14:textId="77777777" w:rsidR="006E1C7C" w:rsidRDefault="00000000">
      <w:pPr>
        <w:pStyle w:val="Heading2"/>
        <w:spacing w:before="140" w:after="80"/>
      </w:pPr>
      <w:r>
        <w:t>Can third-party APIs or services be integrated?</w:t>
      </w:r>
    </w:p>
    <w:p w14:paraId="40FFF3B7" w14:textId="584A642A" w:rsidR="00F75938" w:rsidRPr="00F75938" w:rsidRDefault="00000000" w:rsidP="00F75938">
      <w:pPr>
        <w:spacing w:after="20"/>
        <w:rPr>
          <w:sz w:val="23"/>
          <w:szCs w:val="23"/>
        </w:rPr>
      </w:pPr>
      <w:r>
        <w:t>Yes. External APIs and suitable third-party services can be integrated based on project requirements and provider availability.</w:t>
      </w:r>
      <w:r w:rsidR="00F75938">
        <w:br/>
      </w:r>
      <w:r w:rsidR="00F75938">
        <w:br/>
      </w:r>
      <w:r w:rsidR="00F75938">
        <w:rPr>
          <w:b/>
        </w:rPr>
        <w:lastRenderedPageBreak/>
        <w:br/>
      </w:r>
      <w:r w:rsidR="00F75938" w:rsidRPr="00F75938">
        <w:rPr>
          <w:b/>
          <w:sz w:val="23"/>
          <w:szCs w:val="23"/>
        </w:rPr>
        <w:t>Is the software available for mobile and tablet use?</w:t>
      </w:r>
    </w:p>
    <w:p w14:paraId="36357784" w14:textId="77777777" w:rsidR="00F75938" w:rsidRDefault="00F75938" w:rsidP="00F75938">
      <w:pPr>
        <w:spacing w:after="80"/>
      </w:pPr>
      <w:r>
        <w:t>Yes. The software can be delivered for desktop, laptop, tablet and mobile-friendly screens. Android and iOS app versions can also be provided based on the selected package and project scope.</w:t>
      </w:r>
    </w:p>
    <w:p w14:paraId="19BDD427" w14:textId="755E37D6" w:rsidR="00F75938" w:rsidRPr="00F75938" w:rsidRDefault="00F75938" w:rsidP="00F75938">
      <w:pPr>
        <w:spacing w:after="20"/>
        <w:rPr>
          <w:sz w:val="23"/>
          <w:szCs w:val="23"/>
        </w:rPr>
      </w:pPr>
      <w:r>
        <w:rPr>
          <w:b/>
          <w:sz w:val="23"/>
          <w:szCs w:val="23"/>
        </w:rPr>
        <w:br/>
      </w:r>
      <w:r w:rsidRPr="00F75938">
        <w:rPr>
          <w:b/>
          <w:sz w:val="23"/>
          <w:szCs w:val="23"/>
        </w:rPr>
        <w:t>How is business data managed?</w:t>
      </w:r>
    </w:p>
    <w:p w14:paraId="22808EF9" w14:textId="77777777" w:rsidR="00F75938" w:rsidRDefault="00F75938" w:rsidP="00F75938">
      <w:pPr>
        <w:spacing w:after="80"/>
      </w:pPr>
      <w:r>
        <w:t>The platform centralizes operational information and uses role-based access so users work with the modules relevant to their responsibilities. Additional deployment security can be configured based on project requirements.</w:t>
      </w:r>
    </w:p>
    <w:p w14:paraId="37D2F6F8" w14:textId="3C36DA18" w:rsidR="006E1C7C" w:rsidRDefault="006E1C7C">
      <w:pPr>
        <w:spacing w:after="100"/>
        <w:rPr>
          <w:rFonts w:hint="eastAsia"/>
        </w:rPr>
      </w:pPr>
    </w:p>
    <w:p w14:paraId="3359495B" w14:textId="77777777" w:rsidR="006E1C7C" w:rsidRDefault="00000000">
      <w:pPr>
        <w:pStyle w:val="Heading2"/>
        <w:spacing w:before="140" w:after="80"/>
      </w:pPr>
      <w:r>
        <w:t>Does Kiaan Technology provide technical support?</w:t>
      </w:r>
    </w:p>
    <w:p w14:paraId="036009EB" w14:textId="77777777" w:rsidR="006E1C7C" w:rsidRDefault="00000000">
      <w:pPr>
        <w:spacing w:after="100"/>
        <w:rPr>
          <w:rFonts w:hint="eastAsia"/>
        </w:rPr>
      </w:pPr>
      <w:r>
        <w:t>Support can be provided for setup, deployment, troubleshooting, maintenance, updates and future enhancements based on the selected package.</w:t>
      </w:r>
    </w:p>
    <w:p w14:paraId="16693864" w14:textId="77777777" w:rsidR="006E1C7C" w:rsidRDefault="00000000">
      <w:pPr>
        <w:spacing w:before="240"/>
        <w:jc w:val="center"/>
        <w:rPr>
          <w:rFonts w:hint="eastAsia"/>
        </w:rPr>
      </w:pPr>
      <w:r>
        <w:rPr>
          <w:b/>
          <w:sz w:val="26"/>
        </w:rPr>
        <w:t>BOOK A DEMO • GET A QUOTE</w:t>
      </w:r>
    </w:p>
    <w:p w14:paraId="5DA51AC2" w14:textId="77777777" w:rsidR="006E1C7C" w:rsidRDefault="00000000">
      <w:pPr>
        <w:jc w:val="center"/>
        <w:rPr>
          <w:rFonts w:hint="eastAsia"/>
        </w:rPr>
      </w:pPr>
      <w:r>
        <w:t>Contact Kiaan Technology to discuss your requirements and receive a project-specific proposal.</w:t>
      </w:r>
    </w:p>
    <w:sectPr w:rsidR="006E1C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039590">
    <w:abstractNumId w:val="8"/>
  </w:num>
  <w:num w:numId="2" w16cid:durableId="478497142">
    <w:abstractNumId w:val="6"/>
  </w:num>
  <w:num w:numId="3" w16cid:durableId="52970369">
    <w:abstractNumId w:val="5"/>
  </w:num>
  <w:num w:numId="4" w16cid:durableId="2076273414">
    <w:abstractNumId w:val="4"/>
  </w:num>
  <w:num w:numId="5" w16cid:durableId="1429496321">
    <w:abstractNumId w:val="7"/>
  </w:num>
  <w:num w:numId="6" w16cid:durableId="1392384679">
    <w:abstractNumId w:val="3"/>
  </w:num>
  <w:num w:numId="7" w16cid:durableId="468479594">
    <w:abstractNumId w:val="2"/>
  </w:num>
  <w:num w:numId="8" w16cid:durableId="292834264">
    <w:abstractNumId w:val="1"/>
  </w:num>
  <w:num w:numId="9" w16cid:durableId="166343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99"/>
    <w:rsid w:val="0015074B"/>
    <w:rsid w:val="0029639D"/>
    <w:rsid w:val="00326F90"/>
    <w:rsid w:val="0048661D"/>
    <w:rsid w:val="006E1C7C"/>
    <w:rsid w:val="007120E1"/>
    <w:rsid w:val="00AA1D8D"/>
    <w:rsid w:val="00B47730"/>
    <w:rsid w:val="00CB0664"/>
    <w:rsid w:val="00F75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01271"/>
  <w14:defaultImageDpi w14:val="300"/>
  <w15:docId w15:val="{FD53E464-ED94-4C84-87DD-EC934A5F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ASAP Delivery Services Management Software Sales Document</dc:title>
  <dc:subject/>
  <dc:creator>Kiaan Technology</dc:creator>
  <cp:keywords/>
  <dc:description>generated by python-docx</dc:description>
  <cp:lastModifiedBy>dell</cp:lastModifiedBy>
  <cp:revision>4</cp:revision>
  <dcterms:created xsi:type="dcterms:W3CDTF">2013-12-23T23:15:00Z</dcterms:created>
  <dcterms:modified xsi:type="dcterms:W3CDTF">2026-09-07T10:47:00Z</dcterms:modified>
  <cp:category/>
</cp:coreProperties>
</file>