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3AD61" w14:textId="77777777" w:rsidR="00D12E21" w:rsidRPr="00D12E21" w:rsidRDefault="00D12E21" w:rsidP="00D12E21">
      <w:pPr>
        <w:rPr>
          <w:b/>
          <w:bCs/>
        </w:rPr>
      </w:pPr>
      <w:r w:rsidRPr="00D12E21">
        <w:rPr>
          <w:b/>
          <w:bCs/>
        </w:rPr>
        <w:t>9. Typical Enterprise Cost Distribution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4"/>
        <w:gridCol w:w="2016"/>
      </w:tblGrid>
      <w:tr w:rsidR="00D12E21" w:rsidRPr="00D12E21" w14:paraId="3796E4E9" w14:textId="77777777" w:rsidTr="00D12E21">
        <w:trPr>
          <w:trHeight w:val="428"/>
          <w:tblHeader/>
          <w:tblCellSpacing w:w="15" w:type="dxa"/>
        </w:trPr>
        <w:tc>
          <w:tcPr>
            <w:tcW w:w="2879" w:type="dxa"/>
            <w:vAlign w:val="center"/>
            <w:hideMark/>
          </w:tcPr>
          <w:p w14:paraId="11DF5972" w14:textId="77777777" w:rsidR="00D12E21" w:rsidRPr="00D12E21" w:rsidRDefault="00D12E21" w:rsidP="00D12E21">
            <w:pPr>
              <w:rPr>
                <w:b/>
                <w:bCs/>
              </w:rPr>
            </w:pPr>
            <w:r w:rsidRPr="00D12E21">
              <w:rPr>
                <w:b/>
                <w:bCs/>
              </w:rPr>
              <w:t>Component</w:t>
            </w:r>
          </w:p>
        </w:tc>
        <w:tc>
          <w:tcPr>
            <w:tcW w:w="1971" w:type="dxa"/>
            <w:vAlign w:val="center"/>
            <w:hideMark/>
          </w:tcPr>
          <w:p w14:paraId="407730C6" w14:textId="77777777" w:rsidR="00D12E21" w:rsidRPr="00D12E21" w:rsidRDefault="00D12E21" w:rsidP="00D12E21">
            <w:pPr>
              <w:rPr>
                <w:b/>
                <w:bCs/>
              </w:rPr>
            </w:pPr>
            <w:r w:rsidRPr="00D12E21">
              <w:rPr>
                <w:b/>
                <w:bCs/>
              </w:rPr>
              <w:t>Cost Impact</w:t>
            </w:r>
          </w:p>
        </w:tc>
      </w:tr>
      <w:tr w:rsidR="00D12E21" w:rsidRPr="00D12E21" w14:paraId="436E72D3" w14:textId="77777777" w:rsidTr="00D12E21">
        <w:trPr>
          <w:trHeight w:val="438"/>
          <w:tblCellSpacing w:w="15" w:type="dxa"/>
        </w:trPr>
        <w:tc>
          <w:tcPr>
            <w:tcW w:w="2879" w:type="dxa"/>
            <w:vAlign w:val="center"/>
            <w:hideMark/>
          </w:tcPr>
          <w:p w14:paraId="32D89556" w14:textId="77777777" w:rsidR="00D12E21" w:rsidRPr="00D12E21" w:rsidRDefault="00D12E21" w:rsidP="00D12E21">
            <w:r w:rsidRPr="00D12E21">
              <w:t>LLM generation</w:t>
            </w:r>
          </w:p>
        </w:tc>
        <w:tc>
          <w:tcPr>
            <w:tcW w:w="1971" w:type="dxa"/>
            <w:vAlign w:val="center"/>
            <w:hideMark/>
          </w:tcPr>
          <w:p w14:paraId="39E5E427" w14:textId="77777777" w:rsidR="00D12E21" w:rsidRPr="00D12E21" w:rsidRDefault="00D12E21" w:rsidP="00D12E21">
            <w:r w:rsidRPr="00D12E21">
              <w:t>High</w:t>
            </w:r>
          </w:p>
        </w:tc>
      </w:tr>
      <w:tr w:rsidR="00D12E21" w:rsidRPr="00D12E21" w14:paraId="3F5D35CE" w14:textId="77777777" w:rsidTr="00D12E21">
        <w:trPr>
          <w:trHeight w:val="438"/>
          <w:tblCellSpacing w:w="15" w:type="dxa"/>
        </w:trPr>
        <w:tc>
          <w:tcPr>
            <w:tcW w:w="2879" w:type="dxa"/>
            <w:vAlign w:val="center"/>
            <w:hideMark/>
          </w:tcPr>
          <w:p w14:paraId="7F37ED81" w14:textId="77777777" w:rsidR="00D12E21" w:rsidRPr="00D12E21" w:rsidRDefault="00D12E21" w:rsidP="00D12E21">
            <w:r w:rsidRPr="00D12E21">
              <w:t>Embeddings</w:t>
            </w:r>
          </w:p>
        </w:tc>
        <w:tc>
          <w:tcPr>
            <w:tcW w:w="1971" w:type="dxa"/>
            <w:vAlign w:val="center"/>
            <w:hideMark/>
          </w:tcPr>
          <w:p w14:paraId="1F9F5A70" w14:textId="77777777" w:rsidR="00D12E21" w:rsidRPr="00D12E21" w:rsidRDefault="00D12E21" w:rsidP="00D12E21">
            <w:r w:rsidRPr="00D12E21">
              <w:t>Low</w:t>
            </w:r>
          </w:p>
        </w:tc>
      </w:tr>
      <w:tr w:rsidR="00D12E21" w:rsidRPr="00D12E21" w14:paraId="3415E72E" w14:textId="77777777" w:rsidTr="00D12E21">
        <w:trPr>
          <w:trHeight w:val="438"/>
          <w:tblCellSpacing w:w="15" w:type="dxa"/>
        </w:trPr>
        <w:tc>
          <w:tcPr>
            <w:tcW w:w="2879" w:type="dxa"/>
            <w:vAlign w:val="center"/>
            <w:hideMark/>
          </w:tcPr>
          <w:p w14:paraId="75E605BC" w14:textId="77777777" w:rsidR="00D12E21" w:rsidRPr="00D12E21" w:rsidRDefault="00D12E21" w:rsidP="00D12E21">
            <w:r w:rsidRPr="00D12E21">
              <w:t>Vector DB storage</w:t>
            </w:r>
          </w:p>
        </w:tc>
        <w:tc>
          <w:tcPr>
            <w:tcW w:w="1971" w:type="dxa"/>
            <w:vAlign w:val="center"/>
            <w:hideMark/>
          </w:tcPr>
          <w:p w14:paraId="1476FEB3" w14:textId="77777777" w:rsidR="00D12E21" w:rsidRPr="00D12E21" w:rsidRDefault="00D12E21" w:rsidP="00D12E21">
            <w:r w:rsidRPr="00D12E21">
              <w:t>Medium</w:t>
            </w:r>
          </w:p>
        </w:tc>
      </w:tr>
      <w:tr w:rsidR="00D12E21" w:rsidRPr="00D12E21" w14:paraId="12D18A4F" w14:textId="77777777" w:rsidTr="00D12E21">
        <w:trPr>
          <w:trHeight w:val="438"/>
          <w:tblCellSpacing w:w="15" w:type="dxa"/>
        </w:trPr>
        <w:tc>
          <w:tcPr>
            <w:tcW w:w="2879" w:type="dxa"/>
            <w:vAlign w:val="center"/>
            <w:hideMark/>
          </w:tcPr>
          <w:p w14:paraId="4752947F" w14:textId="77777777" w:rsidR="00D12E21" w:rsidRPr="00D12E21" w:rsidRDefault="00D12E21" w:rsidP="00D12E21">
            <w:r w:rsidRPr="00D12E21">
              <w:t>Reranking</w:t>
            </w:r>
          </w:p>
        </w:tc>
        <w:tc>
          <w:tcPr>
            <w:tcW w:w="1971" w:type="dxa"/>
            <w:vAlign w:val="center"/>
            <w:hideMark/>
          </w:tcPr>
          <w:p w14:paraId="46179C3C" w14:textId="404DA5C7" w:rsidR="00D12E21" w:rsidRPr="00D12E21" w:rsidRDefault="00D12E21" w:rsidP="00D12E21">
            <w:r w:rsidRPr="00D12E21">
              <w:t>Medium</w:t>
            </w:r>
          </w:p>
        </w:tc>
      </w:tr>
    </w:tbl>
    <w:p w14:paraId="59C5E234" w14:textId="77777777" w:rsidR="00D12E21" w:rsidRDefault="00D12E21"/>
    <w:p w14:paraId="3821309A" w14:textId="77777777" w:rsidR="00D12E21" w:rsidRPr="00D12E21" w:rsidRDefault="00D12E21" w:rsidP="00D12E21"/>
    <w:p w14:paraId="2CA013D1" w14:textId="77777777" w:rsidR="00D12E21" w:rsidRPr="00D12E21" w:rsidRDefault="00D12E21" w:rsidP="00D12E21"/>
    <w:p w14:paraId="6B81CF91" w14:textId="77777777" w:rsidR="00D12E21" w:rsidRPr="00D12E21" w:rsidRDefault="00D12E21" w:rsidP="00D12E21"/>
    <w:p w14:paraId="4969990F" w14:textId="77777777" w:rsidR="00D12E21" w:rsidRPr="00D12E21" w:rsidRDefault="00D12E21" w:rsidP="00D12E21"/>
    <w:p w14:paraId="710DBD30" w14:textId="77777777" w:rsidR="00D12E21" w:rsidRDefault="00D12E21" w:rsidP="00D12E21">
      <w:pPr>
        <w:ind w:firstLine="720"/>
      </w:pPr>
    </w:p>
    <w:p w14:paraId="238FEC52" w14:textId="7321C19E" w:rsidR="00783733" w:rsidRDefault="00D12E21">
      <w:r>
        <w:br w:type="textWrapping" w:clear="all"/>
      </w:r>
    </w:p>
    <w:p w14:paraId="4928E73D" w14:textId="77777777" w:rsidR="00D12E21" w:rsidRPr="00D12E21" w:rsidRDefault="00D12E21" w:rsidP="00D12E21">
      <w:pPr>
        <w:rPr>
          <w:b/>
          <w:bCs/>
        </w:rPr>
      </w:pPr>
      <w:proofErr w:type="gramStart"/>
      <w:r w:rsidRPr="00D12E21">
        <w:rPr>
          <w:b/>
          <w:bCs/>
        </w:rPr>
        <w:t>Open Source</w:t>
      </w:r>
      <w:proofErr w:type="gramEnd"/>
      <w:r w:rsidRPr="00D12E21">
        <w:rPr>
          <w:b/>
          <w:bCs/>
        </w:rPr>
        <w:t xml:space="preserve"> Alternative</w:t>
      </w:r>
    </w:p>
    <w:p w14:paraId="413BF284" w14:textId="77777777" w:rsidR="00D12E21" w:rsidRPr="00D12E21" w:rsidRDefault="00D12E21" w:rsidP="00D12E21">
      <w:r w:rsidRPr="00D12E21">
        <w:t>You can avoid API cost completely using local embedding models.</w:t>
      </w:r>
    </w:p>
    <w:p w14:paraId="33D38640" w14:textId="77777777" w:rsidR="00D12E21" w:rsidRPr="00D12E21" w:rsidRDefault="00D12E21" w:rsidP="00D12E21">
      <w:r w:rsidRPr="00D12E21">
        <w:t>Popular open-source models:</w:t>
      </w:r>
    </w:p>
    <w:p w14:paraId="54D205FD" w14:textId="77777777" w:rsidR="00D12E21" w:rsidRPr="00D12E21" w:rsidRDefault="00D12E21" w:rsidP="00D12E21">
      <w:pPr>
        <w:numPr>
          <w:ilvl w:val="0"/>
          <w:numId w:val="1"/>
        </w:numPr>
      </w:pPr>
      <w:r w:rsidRPr="00D12E21">
        <w:t xml:space="preserve">BGE-small </w:t>
      </w:r>
    </w:p>
    <w:p w14:paraId="183C925B" w14:textId="77777777" w:rsidR="00D12E21" w:rsidRPr="00D12E21" w:rsidRDefault="00D12E21" w:rsidP="00D12E21">
      <w:pPr>
        <w:numPr>
          <w:ilvl w:val="0"/>
          <w:numId w:val="1"/>
        </w:numPr>
      </w:pPr>
      <w:r w:rsidRPr="00D12E21">
        <w:t xml:space="preserve">E5-small </w:t>
      </w:r>
    </w:p>
    <w:p w14:paraId="66C75F8F" w14:textId="77777777" w:rsidR="00D12E21" w:rsidRPr="00D12E21" w:rsidRDefault="00D12E21" w:rsidP="00D12E21">
      <w:pPr>
        <w:numPr>
          <w:ilvl w:val="0"/>
          <w:numId w:val="1"/>
        </w:numPr>
      </w:pPr>
      <w:proofErr w:type="spellStart"/>
      <w:r w:rsidRPr="00D12E21">
        <w:t>MiniLM</w:t>
      </w:r>
      <w:proofErr w:type="spellEnd"/>
      <w:r w:rsidRPr="00D12E21">
        <w:t xml:space="preserve"> </w:t>
      </w:r>
    </w:p>
    <w:p w14:paraId="09A9DB20" w14:textId="77777777" w:rsidR="00D12E21" w:rsidRPr="00D12E21" w:rsidRDefault="00D12E21" w:rsidP="00D12E21">
      <w:pPr>
        <w:numPr>
          <w:ilvl w:val="0"/>
          <w:numId w:val="1"/>
        </w:numPr>
      </w:pPr>
      <w:r w:rsidRPr="00D12E21">
        <w:t xml:space="preserve">Instructor XL </w:t>
      </w:r>
    </w:p>
    <w:p w14:paraId="54481CDC" w14:textId="77777777" w:rsidR="00D12E21" w:rsidRPr="00D12E21" w:rsidRDefault="00D12E21" w:rsidP="00D12E21">
      <w:r w:rsidRPr="00D12E21">
        <w:t>Run locally with:</w:t>
      </w:r>
    </w:p>
    <w:p w14:paraId="6D8813A3" w14:textId="77777777" w:rsidR="00D12E21" w:rsidRPr="00D12E21" w:rsidRDefault="00D12E21" w:rsidP="00D12E21">
      <w:pPr>
        <w:numPr>
          <w:ilvl w:val="0"/>
          <w:numId w:val="2"/>
        </w:numPr>
      </w:pPr>
      <w:r w:rsidRPr="00D12E21">
        <w:t xml:space="preserve">CPU </w:t>
      </w:r>
    </w:p>
    <w:p w14:paraId="18664DC0" w14:textId="77777777" w:rsidR="00D12E21" w:rsidRPr="00D12E21" w:rsidRDefault="00D12E21" w:rsidP="00D12E21">
      <w:pPr>
        <w:numPr>
          <w:ilvl w:val="0"/>
          <w:numId w:val="2"/>
        </w:numPr>
      </w:pPr>
      <w:r w:rsidRPr="00D12E21">
        <w:t xml:space="preserve">GPU </w:t>
      </w:r>
    </w:p>
    <w:p w14:paraId="27C18A34" w14:textId="77777777" w:rsidR="00D12E21" w:rsidRPr="00D12E21" w:rsidRDefault="00D12E21" w:rsidP="00D12E21">
      <w:pPr>
        <w:numPr>
          <w:ilvl w:val="0"/>
          <w:numId w:val="2"/>
        </w:numPr>
      </w:pPr>
      <w:r w:rsidRPr="00D12E21">
        <w:t xml:space="preserve">Kubernetes </w:t>
      </w:r>
    </w:p>
    <w:p w14:paraId="46DFC35C" w14:textId="77777777" w:rsidR="00D12E21" w:rsidRPr="00D12E21" w:rsidRDefault="00D12E21" w:rsidP="00D12E21">
      <w:r w:rsidRPr="00D12E21">
        <w:t>No token billing.</w:t>
      </w:r>
    </w:p>
    <w:p w14:paraId="57E6476F" w14:textId="77777777" w:rsidR="00D12E21" w:rsidRDefault="00D12E21"/>
    <w:tbl>
      <w:tblPr>
        <w:tblW w:w="575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8"/>
        <w:gridCol w:w="1875"/>
      </w:tblGrid>
      <w:tr w:rsidR="00D12E21" w:rsidRPr="00D12E21" w14:paraId="47BF6D1D" w14:textId="77777777" w:rsidTr="00D12E21">
        <w:trPr>
          <w:trHeight w:val="44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FB717B" w14:textId="77777777" w:rsidR="00D12E21" w:rsidRPr="00D12E21" w:rsidRDefault="00D12E21" w:rsidP="00D12E21">
            <w:pPr>
              <w:rPr>
                <w:b/>
                <w:bCs/>
              </w:rPr>
            </w:pPr>
            <w:r w:rsidRPr="00D12E21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0B3D3FA6" w14:textId="77777777" w:rsidR="00D12E21" w:rsidRPr="00D12E21" w:rsidRDefault="00D12E21" w:rsidP="00D12E21">
            <w:pPr>
              <w:rPr>
                <w:b/>
                <w:bCs/>
              </w:rPr>
            </w:pPr>
            <w:r w:rsidRPr="00D12E21">
              <w:rPr>
                <w:b/>
                <w:bCs/>
              </w:rPr>
              <w:t>Best Choice</w:t>
            </w:r>
          </w:p>
        </w:tc>
      </w:tr>
      <w:tr w:rsidR="00D12E21" w:rsidRPr="00D12E21" w14:paraId="6F1A6359" w14:textId="77777777" w:rsidTr="00D12E21">
        <w:trPr>
          <w:trHeight w:val="458"/>
          <w:tblCellSpacing w:w="15" w:type="dxa"/>
        </w:trPr>
        <w:tc>
          <w:tcPr>
            <w:tcW w:w="0" w:type="auto"/>
            <w:vAlign w:val="center"/>
            <w:hideMark/>
          </w:tcPr>
          <w:p w14:paraId="15C9D904" w14:textId="77777777" w:rsidR="00D12E21" w:rsidRPr="00D12E21" w:rsidRDefault="00D12E21" w:rsidP="00D12E21">
            <w:r w:rsidRPr="00D12E21">
              <w:t>Overall industry-balanced</w:t>
            </w:r>
          </w:p>
        </w:tc>
        <w:tc>
          <w:tcPr>
            <w:tcW w:w="0" w:type="auto"/>
            <w:vAlign w:val="center"/>
            <w:hideMark/>
          </w:tcPr>
          <w:p w14:paraId="7B971C02" w14:textId="77777777" w:rsidR="00D12E21" w:rsidRPr="00D12E21" w:rsidRDefault="00D12E21" w:rsidP="00D12E21">
            <w:r w:rsidRPr="00D12E21">
              <w:rPr>
                <w:b/>
                <w:bCs/>
              </w:rPr>
              <w:t>E5</w:t>
            </w:r>
          </w:p>
        </w:tc>
      </w:tr>
      <w:tr w:rsidR="00D12E21" w:rsidRPr="00D12E21" w14:paraId="3CC4979D" w14:textId="77777777" w:rsidTr="00D12E21">
        <w:trPr>
          <w:trHeight w:val="458"/>
          <w:tblCellSpacing w:w="15" w:type="dxa"/>
        </w:trPr>
        <w:tc>
          <w:tcPr>
            <w:tcW w:w="0" w:type="auto"/>
            <w:vAlign w:val="center"/>
            <w:hideMark/>
          </w:tcPr>
          <w:p w14:paraId="62623974" w14:textId="77777777" w:rsidR="00D12E21" w:rsidRPr="00D12E21" w:rsidRDefault="00D12E21" w:rsidP="00D12E21">
            <w:r w:rsidRPr="00D12E21">
              <w:t>High-quality enterprise RAG</w:t>
            </w:r>
          </w:p>
        </w:tc>
        <w:tc>
          <w:tcPr>
            <w:tcW w:w="0" w:type="auto"/>
            <w:vAlign w:val="center"/>
            <w:hideMark/>
          </w:tcPr>
          <w:p w14:paraId="6D42F52C" w14:textId="77777777" w:rsidR="00D12E21" w:rsidRPr="00D12E21" w:rsidRDefault="00D12E21" w:rsidP="00D12E21">
            <w:r w:rsidRPr="00D12E21">
              <w:rPr>
                <w:b/>
                <w:bCs/>
              </w:rPr>
              <w:t>BGE</w:t>
            </w:r>
          </w:p>
        </w:tc>
      </w:tr>
      <w:tr w:rsidR="00D12E21" w:rsidRPr="00D12E21" w14:paraId="378BF910" w14:textId="77777777" w:rsidTr="00D12E21">
        <w:trPr>
          <w:trHeight w:val="458"/>
          <w:tblCellSpacing w:w="15" w:type="dxa"/>
        </w:trPr>
        <w:tc>
          <w:tcPr>
            <w:tcW w:w="0" w:type="auto"/>
            <w:vAlign w:val="center"/>
            <w:hideMark/>
          </w:tcPr>
          <w:p w14:paraId="5CF93AF9" w14:textId="77777777" w:rsidR="00D12E21" w:rsidRPr="00D12E21" w:rsidRDefault="00D12E21" w:rsidP="00D12E21">
            <w:r w:rsidRPr="00D12E21">
              <w:t>Fast + lightweight</w:t>
            </w:r>
          </w:p>
        </w:tc>
        <w:tc>
          <w:tcPr>
            <w:tcW w:w="0" w:type="auto"/>
            <w:vAlign w:val="center"/>
            <w:hideMark/>
          </w:tcPr>
          <w:p w14:paraId="60585399" w14:textId="77777777" w:rsidR="00D12E21" w:rsidRPr="00D12E21" w:rsidRDefault="00D12E21" w:rsidP="00D12E21">
            <w:proofErr w:type="spellStart"/>
            <w:r w:rsidRPr="00D12E21">
              <w:rPr>
                <w:b/>
                <w:bCs/>
              </w:rPr>
              <w:t>MiniLM</w:t>
            </w:r>
            <w:proofErr w:type="spellEnd"/>
          </w:p>
        </w:tc>
      </w:tr>
      <w:tr w:rsidR="00D12E21" w:rsidRPr="00D12E21" w14:paraId="2585C081" w14:textId="77777777" w:rsidTr="00D12E21">
        <w:trPr>
          <w:trHeight w:val="458"/>
          <w:tblCellSpacing w:w="15" w:type="dxa"/>
        </w:trPr>
        <w:tc>
          <w:tcPr>
            <w:tcW w:w="0" w:type="auto"/>
            <w:vAlign w:val="center"/>
            <w:hideMark/>
          </w:tcPr>
          <w:p w14:paraId="0FDEA48C" w14:textId="77777777" w:rsidR="00D12E21" w:rsidRPr="00D12E21" w:rsidRDefault="00D12E21" w:rsidP="00D12E21">
            <w:r w:rsidRPr="00D12E21">
              <w:t>Instruction-aware retrieval</w:t>
            </w:r>
          </w:p>
        </w:tc>
        <w:tc>
          <w:tcPr>
            <w:tcW w:w="0" w:type="auto"/>
            <w:vAlign w:val="center"/>
            <w:hideMark/>
          </w:tcPr>
          <w:p w14:paraId="6B5B3824" w14:textId="77777777" w:rsidR="00D12E21" w:rsidRPr="00D12E21" w:rsidRDefault="00D12E21" w:rsidP="00D12E21">
            <w:r w:rsidRPr="00D12E21">
              <w:rPr>
                <w:b/>
                <w:bCs/>
              </w:rPr>
              <w:t>Instructor XL</w:t>
            </w:r>
          </w:p>
        </w:tc>
      </w:tr>
    </w:tbl>
    <w:p w14:paraId="097A6AC1" w14:textId="77777777" w:rsidR="00D12E21" w:rsidRDefault="00D12E21"/>
    <w:p w14:paraId="4E5763F8" w14:textId="77777777" w:rsidR="00D12E21" w:rsidRDefault="00D12E21"/>
    <w:tbl>
      <w:tblPr>
        <w:tblW w:w="913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5"/>
        <w:gridCol w:w="1080"/>
        <w:gridCol w:w="1140"/>
        <w:gridCol w:w="1050"/>
        <w:gridCol w:w="2261"/>
        <w:gridCol w:w="2105"/>
      </w:tblGrid>
      <w:tr w:rsidR="00D12E21" w:rsidRPr="00D12E21" w14:paraId="70A6E41A" w14:textId="77777777" w:rsidTr="00D12E21">
        <w:trPr>
          <w:trHeight w:val="46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63B984" w14:textId="77777777" w:rsidR="00D12E21" w:rsidRPr="00D12E21" w:rsidRDefault="00D12E21" w:rsidP="00D12E21">
            <w:pPr>
              <w:rPr>
                <w:b/>
                <w:bCs/>
              </w:rPr>
            </w:pPr>
            <w:r w:rsidRPr="00D12E21">
              <w:rPr>
                <w:b/>
                <w:bCs/>
              </w:rPr>
              <w:lastRenderedPageBreak/>
              <w:t>Model</w:t>
            </w:r>
          </w:p>
        </w:tc>
        <w:tc>
          <w:tcPr>
            <w:tcW w:w="0" w:type="auto"/>
            <w:vAlign w:val="center"/>
            <w:hideMark/>
          </w:tcPr>
          <w:p w14:paraId="67D0B5D2" w14:textId="77777777" w:rsidR="00D12E21" w:rsidRPr="00D12E21" w:rsidRDefault="00D12E21" w:rsidP="00D12E21">
            <w:pPr>
              <w:rPr>
                <w:b/>
                <w:bCs/>
              </w:rPr>
            </w:pPr>
            <w:r w:rsidRPr="00D12E21">
              <w:rPr>
                <w:b/>
                <w:bCs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4CDC3452" w14:textId="77777777" w:rsidR="00D12E21" w:rsidRPr="00D12E21" w:rsidRDefault="00D12E21" w:rsidP="00D12E21">
            <w:pPr>
              <w:rPr>
                <w:b/>
                <w:bCs/>
              </w:rPr>
            </w:pPr>
            <w:r w:rsidRPr="00D12E21"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36D0115F" w14:textId="77777777" w:rsidR="00D12E21" w:rsidRPr="00D12E21" w:rsidRDefault="00D12E21" w:rsidP="00D12E21">
            <w:pPr>
              <w:rPr>
                <w:b/>
                <w:bCs/>
              </w:rPr>
            </w:pPr>
            <w:r w:rsidRPr="00D12E21">
              <w:rPr>
                <w:b/>
                <w:bCs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67372C58" w14:textId="77777777" w:rsidR="00D12E21" w:rsidRPr="00D12E21" w:rsidRDefault="00D12E21" w:rsidP="00D12E21">
            <w:pPr>
              <w:rPr>
                <w:b/>
                <w:bCs/>
              </w:rPr>
            </w:pPr>
            <w:r w:rsidRPr="00D12E21">
              <w:rPr>
                <w:b/>
                <w:bCs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4AAD2D12" w14:textId="77777777" w:rsidR="00D12E21" w:rsidRPr="00D12E21" w:rsidRDefault="00D12E21" w:rsidP="00D12E21">
            <w:pPr>
              <w:rPr>
                <w:b/>
                <w:bCs/>
              </w:rPr>
            </w:pPr>
            <w:r w:rsidRPr="00D12E21">
              <w:rPr>
                <w:b/>
                <w:bCs/>
              </w:rPr>
              <w:t>Industry Usage</w:t>
            </w:r>
          </w:p>
        </w:tc>
      </w:tr>
      <w:tr w:rsidR="00D12E21" w:rsidRPr="00D12E21" w14:paraId="1E45B4A7" w14:textId="77777777" w:rsidTr="00D12E21">
        <w:trPr>
          <w:trHeight w:val="480"/>
          <w:tblCellSpacing w:w="15" w:type="dxa"/>
        </w:trPr>
        <w:tc>
          <w:tcPr>
            <w:tcW w:w="0" w:type="auto"/>
            <w:vAlign w:val="center"/>
            <w:hideMark/>
          </w:tcPr>
          <w:p w14:paraId="4D89AE1C" w14:textId="77777777" w:rsidR="00D12E21" w:rsidRPr="00D12E21" w:rsidRDefault="00D12E21" w:rsidP="00D12E21">
            <w:r w:rsidRPr="00D12E21">
              <w:t>BGE-small</w:t>
            </w:r>
          </w:p>
        </w:tc>
        <w:tc>
          <w:tcPr>
            <w:tcW w:w="0" w:type="auto"/>
            <w:vAlign w:val="center"/>
            <w:hideMark/>
          </w:tcPr>
          <w:p w14:paraId="35E93AF8" w14:textId="77777777" w:rsidR="00D12E21" w:rsidRPr="00D12E21" w:rsidRDefault="00D12E21" w:rsidP="00D12E21">
            <w:r w:rsidRPr="00D12E21">
              <w:t>Medium</w:t>
            </w:r>
          </w:p>
        </w:tc>
        <w:tc>
          <w:tcPr>
            <w:tcW w:w="0" w:type="auto"/>
            <w:vAlign w:val="center"/>
            <w:hideMark/>
          </w:tcPr>
          <w:p w14:paraId="4F880AEB" w14:textId="77777777" w:rsidR="00D12E21" w:rsidRPr="00D12E21" w:rsidRDefault="00D12E21" w:rsidP="00D12E21">
            <w:r w:rsidRPr="00D12E21">
              <w:t>High</w:t>
            </w:r>
          </w:p>
        </w:tc>
        <w:tc>
          <w:tcPr>
            <w:tcW w:w="0" w:type="auto"/>
            <w:vAlign w:val="center"/>
            <w:hideMark/>
          </w:tcPr>
          <w:p w14:paraId="3117B682" w14:textId="77777777" w:rsidR="00D12E21" w:rsidRPr="00D12E21" w:rsidRDefault="00D12E21" w:rsidP="00D12E21">
            <w:r w:rsidRPr="00D12E21">
              <w:t>Medium</w:t>
            </w:r>
          </w:p>
        </w:tc>
        <w:tc>
          <w:tcPr>
            <w:tcW w:w="0" w:type="auto"/>
            <w:vAlign w:val="center"/>
            <w:hideMark/>
          </w:tcPr>
          <w:p w14:paraId="75C16A99" w14:textId="77777777" w:rsidR="00D12E21" w:rsidRPr="00D12E21" w:rsidRDefault="00D12E21" w:rsidP="00D12E21">
            <w:r w:rsidRPr="00D12E21">
              <w:t>Enterprise RAG</w:t>
            </w:r>
          </w:p>
        </w:tc>
        <w:tc>
          <w:tcPr>
            <w:tcW w:w="0" w:type="auto"/>
            <w:vAlign w:val="center"/>
            <w:hideMark/>
          </w:tcPr>
          <w:p w14:paraId="18235377" w14:textId="77777777" w:rsidR="00D12E21" w:rsidRPr="00D12E21" w:rsidRDefault="00D12E21" w:rsidP="00D12E21">
            <w:r w:rsidRPr="00D12E21">
              <w:t>Very high</w:t>
            </w:r>
          </w:p>
        </w:tc>
      </w:tr>
      <w:tr w:rsidR="00D12E21" w:rsidRPr="00D12E21" w14:paraId="0F0BDE8D" w14:textId="77777777" w:rsidTr="00D12E21">
        <w:trPr>
          <w:trHeight w:val="480"/>
          <w:tblCellSpacing w:w="15" w:type="dxa"/>
        </w:trPr>
        <w:tc>
          <w:tcPr>
            <w:tcW w:w="0" w:type="auto"/>
            <w:vAlign w:val="center"/>
            <w:hideMark/>
          </w:tcPr>
          <w:p w14:paraId="73303BE3" w14:textId="77777777" w:rsidR="00D12E21" w:rsidRPr="00D12E21" w:rsidRDefault="00D12E21" w:rsidP="00D12E21">
            <w:r w:rsidRPr="00D12E21">
              <w:t>E5-small</w:t>
            </w:r>
          </w:p>
        </w:tc>
        <w:tc>
          <w:tcPr>
            <w:tcW w:w="0" w:type="auto"/>
            <w:vAlign w:val="center"/>
            <w:hideMark/>
          </w:tcPr>
          <w:p w14:paraId="1C766FC6" w14:textId="77777777" w:rsidR="00D12E21" w:rsidRPr="00D12E21" w:rsidRDefault="00D12E21" w:rsidP="00D12E21">
            <w:r w:rsidRPr="00D12E21">
              <w:t>Fast</w:t>
            </w:r>
          </w:p>
        </w:tc>
        <w:tc>
          <w:tcPr>
            <w:tcW w:w="0" w:type="auto"/>
            <w:vAlign w:val="center"/>
            <w:hideMark/>
          </w:tcPr>
          <w:p w14:paraId="06AABF99" w14:textId="77777777" w:rsidR="00D12E21" w:rsidRPr="00D12E21" w:rsidRDefault="00D12E21" w:rsidP="00D12E21">
            <w:r w:rsidRPr="00D12E21">
              <w:t>Very High</w:t>
            </w:r>
          </w:p>
        </w:tc>
        <w:tc>
          <w:tcPr>
            <w:tcW w:w="0" w:type="auto"/>
            <w:vAlign w:val="center"/>
            <w:hideMark/>
          </w:tcPr>
          <w:p w14:paraId="5F84FAB1" w14:textId="77777777" w:rsidR="00D12E21" w:rsidRPr="00D12E21" w:rsidRDefault="00D12E21" w:rsidP="00D12E21">
            <w:r w:rsidRPr="00D12E21">
              <w:t>Medium</w:t>
            </w:r>
          </w:p>
        </w:tc>
        <w:tc>
          <w:tcPr>
            <w:tcW w:w="0" w:type="auto"/>
            <w:vAlign w:val="center"/>
            <w:hideMark/>
          </w:tcPr>
          <w:p w14:paraId="0B92354A" w14:textId="77777777" w:rsidR="00D12E21" w:rsidRPr="00D12E21" w:rsidRDefault="00D12E21" w:rsidP="00D12E21">
            <w:r w:rsidRPr="00D12E21">
              <w:t>Production retrieval</w:t>
            </w:r>
          </w:p>
        </w:tc>
        <w:tc>
          <w:tcPr>
            <w:tcW w:w="0" w:type="auto"/>
            <w:vAlign w:val="center"/>
            <w:hideMark/>
          </w:tcPr>
          <w:p w14:paraId="03131B53" w14:textId="77777777" w:rsidR="00D12E21" w:rsidRPr="00D12E21" w:rsidRDefault="00D12E21" w:rsidP="00D12E21">
            <w:r w:rsidRPr="00D12E21">
              <w:t>Highest growing</w:t>
            </w:r>
          </w:p>
        </w:tc>
      </w:tr>
      <w:tr w:rsidR="00D12E21" w:rsidRPr="00D12E21" w14:paraId="1D83F880" w14:textId="77777777" w:rsidTr="00D12E21">
        <w:trPr>
          <w:trHeight w:val="480"/>
          <w:tblCellSpacing w:w="15" w:type="dxa"/>
        </w:trPr>
        <w:tc>
          <w:tcPr>
            <w:tcW w:w="0" w:type="auto"/>
            <w:vAlign w:val="center"/>
            <w:hideMark/>
          </w:tcPr>
          <w:p w14:paraId="55657ED2" w14:textId="77777777" w:rsidR="00D12E21" w:rsidRPr="00D12E21" w:rsidRDefault="00D12E21" w:rsidP="00D12E21">
            <w:proofErr w:type="spellStart"/>
            <w:r w:rsidRPr="00D12E21">
              <w:t>MiniLM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BF2697" w14:textId="77777777" w:rsidR="00D12E21" w:rsidRPr="00D12E21" w:rsidRDefault="00D12E21" w:rsidP="00D12E21">
            <w:r w:rsidRPr="00D12E21">
              <w:t>Very Fast</w:t>
            </w:r>
          </w:p>
        </w:tc>
        <w:tc>
          <w:tcPr>
            <w:tcW w:w="0" w:type="auto"/>
            <w:vAlign w:val="center"/>
            <w:hideMark/>
          </w:tcPr>
          <w:p w14:paraId="0D3842B4" w14:textId="77777777" w:rsidR="00D12E21" w:rsidRPr="00D12E21" w:rsidRDefault="00D12E21" w:rsidP="00D12E21">
            <w:r w:rsidRPr="00D12E21">
              <w:t>Medium</w:t>
            </w:r>
          </w:p>
        </w:tc>
        <w:tc>
          <w:tcPr>
            <w:tcW w:w="0" w:type="auto"/>
            <w:vAlign w:val="center"/>
            <w:hideMark/>
          </w:tcPr>
          <w:p w14:paraId="4263B0AF" w14:textId="77777777" w:rsidR="00D12E21" w:rsidRPr="00D12E21" w:rsidRDefault="00D12E21" w:rsidP="00D12E21">
            <w:r w:rsidRPr="00D12E21">
              <w:t>Low</w:t>
            </w:r>
          </w:p>
        </w:tc>
        <w:tc>
          <w:tcPr>
            <w:tcW w:w="0" w:type="auto"/>
            <w:vAlign w:val="center"/>
            <w:hideMark/>
          </w:tcPr>
          <w:p w14:paraId="057DF362" w14:textId="77777777" w:rsidR="00D12E21" w:rsidRPr="00D12E21" w:rsidRDefault="00D12E21" w:rsidP="00D12E21">
            <w:r w:rsidRPr="00D12E21">
              <w:t>Lightweight apps</w:t>
            </w:r>
          </w:p>
        </w:tc>
        <w:tc>
          <w:tcPr>
            <w:tcW w:w="0" w:type="auto"/>
            <w:vAlign w:val="center"/>
            <w:hideMark/>
          </w:tcPr>
          <w:p w14:paraId="4BEEA6DB" w14:textId="77777777" w:rsidR="00D12E21" w:rsidRPr="00D12E21" w:rsidRDefault="00D12E21" w:rsidP="00D12E21">
            <w:r w:rsidRPr="00D12E21">
              <w:t>Common</w:t>
            </w:r>
          </w:p>
        </w:tc>
      </w:tr>
      <w:tr w:rsidR="00D12E21" w:rsidRPr="00D12E21" w14:paraId="0AA1B8F0" w14:textId="77777777" w:rsidTr="00D12E21">
        <w:trPr>
          <w:trHeight w:val="480"/>
          <w:tblCellSpacing w:w="15" w:type="dxa"/>
        </w:trPr>
        <w:tc>
          <w:tcPr>
            <w:tcW w:w="0" w:type="auto"/>
            <w:vAlign w:val="center"/>
            <w:hideMark/>
          </w:tcPr>
          <w:p w14:paraId="6AE11147" w14:textId="77777777" w:rsidR="00D12E21" w:rsidRPr="00D12E21" w:rsidRDefault="00D12E21" w:rsidP="00D12E21">
            <w:r w:rsidRPr="00D12E21">
              <w:t>Instructor XL</w:t>
            </w:r>
          </w:p>
        </w:tc>
        <w:tc>
          <w:tcPr>
            <w:tcW w:w="0" w:type="auto"/>
            <w:vAlign w:val="center"/>
            <w:hideMark/>
          </w:tcPr>
          <w:p w14:paraId="5760B545" w14:textId="77777777" w:rsidR="00D12E21" w:rsidRPr="00D12E21" w:rsidRDefault="00D12E21" w:rsidP="00D12E21">
            <w:r w:rsidRPr="00D12E21">
              <w:t>Slow</w:t>
            </w:r>
          </w:p>
        </w:tc>
        <w:tc>
          <w:tcPr>
            <w:tcW w:w="0" w:type="auto"/>
            <w:vAlign w:val="center"/>
            <w:hideMark/>
          </w:tcPr>
          <w:p w14:paraId="3417083C" w14:textId="77777777" w:rsidR="00D12E21" w:rsidRPr="00D12E21" w:rsidRDefault="00D12E21" w:rsidP="00D12E21">
            <w:r w:rsidRPr="00D12E21">
              <w:t>High</w:t>
            </w:r>
          </w:p>
        </w:tc>
        <w:tc>
          <w:tcPr>
            <w:tcW w:w="0" w:type="auto"/>
            <w:vAlign w:val="center"/>
            <w:hideMark/>
          </w:tcPr>
          <w:p w14:paraId="72A3BC69" w14:textId="77777777" w:rsidR="00D12E21" w:rsidRPr="00D12E21" w:rsidRDefault="00D12E21" w:rsidP="00D12E21">
            <w:r w:rsidRPr="00D12E21">
              <w:t>High</w:t>
            </w:r>
          </w:p>
        </w:tc>
        <w:tc>
          <w:tcPr>
            <w:tcW w:w="0" w:type="auto"/>
            <w:vAlign w:val="center"/>
            <w:hideMark/>
          </w:tcPr>
          <w:p w14:paraId="0E800773" w14:textId="77777777" w:rsidR="00D12E21" w:rsidRPr="00D12E21" w:rsidRDefault="00D12E21" w:rsidP="00D12E21">
            <w:r w:rsidRPr="00D12E21">
              <w:t>Specialized tasks</w:t>
            </w:r>
          </w:p>
        </w:tc>
        <w:tc>
          <w:tcPr>
            <w:tcW w:w="0" w:type="auto"/>
            <w:vAlign w:val="center"/>
            <w:hideMark/>
          </w:tcPr>
          <w:p w14:paraId="60AA91A1" w14:textId="77777777" w:rsidR="00D12E21" w:rsidRPr="00D12E21" w:rsidRDefault="00D12E21" w:rsidP="00D12E21">
            <w:r w:rsidRPr="00D12E21">
              <w:t>Limited enterprise</w:t>
            </w:r>
          </w:p>
        </w:tc>
      </w:tr>
    </w:tbl>
    <w:p w14:paraId="0D0407A6" w14:textId="77777777" w:rsidR="00D12E21" w:rsidRDefault="00D12E21"/>
    <w:p w14:paraId="30AAC8E8" w14:textId="77777777" w:rsidR="00C5576F" w:rsidRPr="00C5576F" w:rsidRDefault="00C5576F" w:rsidP="00C5576F">
      <w:pPr>
        <w:rPr>
          <w:b/>
          <w:bCs/>
        </w:rPr>
      </w:pPr>
      <w:r w:rsidRPr="00C5576F">
        <w:rPr>
          <w:b/>
          <w:bCs/>
        </w:rPr>
        <w:t>BGE (BAAI General Embedding)</w:t>
      </w:r>
    </w:p>
    <w:p w14:paraId="22EA278D" w14:textId="77777777" w:rsidR="00C5576F" w:rsidRPr="00C5576F" w:rsidRDefault="00C5576F" w:rsidP="00C5576F">
      <w:pPr>
        <w:rPr>
          <w:b/>
          <w:bCs/>
        </w:rPr>
      </w:pPr>
      <w:r w:rsidRPr="00C5576F">
        <w:rPr>
          <w:b/>
          <w:bCs/>
        </w:rPr>
        <w:t>Advantages</w:t>
      </w:r>
    </w:p>
    <w:p w14:paraId="0BFC19B4" w14:textId="77777777" w:rsidR="00C5576F" w:rsidRPr="00C5576F" w:rsidRDefault="00C5576F" w:rsidP="00C5576F">
      <w:r w:rsidRPr="00C5576F">
        <w:rPr>
          <w:rFonts w:ascii="Segoe UI Emoji" w:hAnsi="Segoe UI Emoji" w:cs="Segoe UI Emoji"/>
        </w:rPr>
        <w:t>✅</w:t>
      </w:r>
      <w:r w:rsidRPr="00C5576F">
        <w:t xml:space="preserve"> Very strong semantic retrieval</w:t>
      </w:r>
      <w:r w:rsidRPr="00C5576F">
        <w:br/>
      </w:r>
      <w:r w:rsidRPr="00C5576F">
        <w:rPr>
          <w:rFonts w:ascii="Segoe UI Emoji" w:hAnsi="Segoe UI Emoji" w:cs="Segoe UI Emoji"/>
        </w:rPr>
        <w:t>✅</w:t>
      </w:r>
      <w:r w:rsidRPr="00C5576F">
        <w:t xml:space="preserve"> Excellent for RAG systems</w:t>
      </w:r>
      <w:r w:rsidRPr="00C5576F">
        <w:br/>
      </w:r>
      <w:r w:rsidRPr="00C5576F">
        <w:rPr>
          <w:rFonts w:ascii="Segoe UI Emoji" w:hAnsi="Segoe UI Emoji" w:cs="Segoe UI Emoji"/>
        </w:rPr>
        <w:t>✅</w:t>
      </w:r>
      <w:r w:rsidRPr="00C5576F">
        <w:t xml:space="preserve"> Supports long documents</w:t>
      </w:r>
      <w:r w:rsidRPr="00C5576F">
        <w:br/>
      </w:r>
      <w:r w:rsidRPr="00C5576F">
        <w:rPr>
          <w:rFonts w:ascii="Segoe UI Emoji" w:hAnsi="Segoe UI Emoji" w:cs="Segoe UI Emoji"/>
        </w:rPr>
        <w:t>✅</w:t>
      </w:r>
      <w:r w:rsidRPr="00C5576F">
        <w:t xml:space="preserve"> Good multilingual capability</w:t>
      </w:r>
      <w:r w:rsidRPr="00C5576F">
        <w:br/>
      </w:r>
      <w:r w:rsidRPr="00C5576F">
        <w:rPr>
          <w:rFonts w:ascii="Segoe UI Emoji" w:hAnsi="Segoe UI Emoji" w:cs="Segoe UI Emoji"/>
        </w:rPr>
        <w:t>✅</w:t>
      </w:r>
      <w:r w:rsidRPr="00C5576F">
        <w:t xml:space="preserve"> Strong MTEB benchmark scores</w:t>
      </w:r>
      <w:r w:rsidRPr="00C5576F">
        <w:br/>
      </w:r>
      <w:r w:rsidRPr="00C5576F">
        <w:rPr>
          <w:rFonts w:ascii="Segoe UI Emoji" w:hAnsi="Segoe UI Emoji" w:cs="Segoe UI Emoji"/>
        </w:rPr>
        <w:t>✅</w:t>
      </w:r>
      <w:r w:rsidRPr="00C5576F">
        <w:t xml:space="preserve"> Works well with </w:t>
      </w:r>
      <w:proofErr w:type="spellStart"/>
      <w:r w:rsidRPr="00C5576F">
        <w:t>rerankers</w:t>
      </w:r>
      <w:proofErr w:type="spellEnd"/>
    </w:p>
    <w:p w14:paraId="6172BAD2" w14:textId="77777777" w:rsidR="00C5576F" w:rsidRPr="00C5576F" w:rsidRDefault="00C5576F" w:rsidP="00C5576F">
      <w:r w:rsidRPr="00C5576F">
        <w:t>Popular variants:</w:t>
      </w:r>
    </w:p>
    <w:p w14:paraId="0975FF7B" w14:textId="77777777" w:rsidR="00C5576F" w:rsidRPr="00C5576F" w:rsidRDefault="00C5576F" w:rsidP="00C5576F">
      <w:pPr>
        <w:numPr>
          <w:ilvl w:val="0"/>
          <w:numId w:val="3"/>
        </w:numPr>
      </w:pPr>
      <w:r w:rsidRPr="00C5576F">
        <w:t xml:space="preserve">BGE-small </w:t>
      </w:r>
    </w:p>
    <w:p w14:paraId="0ED6C876" w14:textId="77777777" w:rsidR="00C5576F" w:rsidRPr="00C5576F" w:rsidRDefault="00C5576F" w:rsidP="00C5576F">
      <w:pPr>
        <w:numPr>
          <w:ilvl w:val="0"/>
          <w:numId w:val="3"/>
        </w:numPr>
      </w:pPr>
      <w:r w:rsidRPr="00C5576F">
        <w:t xml:space="preserve">BGE-base </w:t>
      </w:r>
    </w:p>
    <w:p w14:paraId="60D501E0" w14:textId="77777777" w:rsidR="00C5576F" w:rsidRPr="00C5576F" w:rsidRDefault="00C5576F" w:rsidP="00C5576F">
      <w:pPr>
        <w:numPr>
          <w:ilvl w:val="0"/>
          <w:numId w:val="3"/>
        </w:numPr>
      </w:pPr>
      <w:r w:rsidRPr="00C5576F">
        <w:t xml:space="preserve">BGE-large </w:t>
      </w:r>
    </w:p>
    <w:p w14:paraId="66B5D241" w14:textId="77777777" w:rsidR="00C5576F" w:rsidRPr="00C5576F" w:rsidRDefault="00C5576F" w:rsidP="00C5576F">
      <w:pPr>
        <w:numPr>
          <w:ilvl w:val="0"/>
          <w:numId w:val="3"/>
        </w:numPr>
      </w:pPr>
      <w:r w:rsidRPr="00C5576F">
        <w:t xml:space="preserve">BGE-M3 </w:t>
      </w:r>
    </w:p>
    <w:p w14:paraId="684FE652" w14:textId="77777777" w:rsidR="00C5576F" w:rsidRPr="00C5576F" w:rsidRDefault="00C5576F" w:rsidP="00C5576F">
      <w:r w:rsidRPr="00C5576F">
        <w:pict w14:anchorId="73522037">
          <v:rect id="_x0000_i1031" style="width:0;height:1.5pt" o:hralign="center" o:hrstd="t" o:hr="t" fillcolor="#a0a0a0" stroked="f"/>
        </w:pict>
      </w:r>
    </w:p>
    <w:p w14:paraId="5C43C868" w14:textId="77777777" w:rsidR="00C5576F" w:rsidRPr="00C5576F" w:rsidRDefault="00C5576F" w:rsidP="00C5576F">
      <w:pPr>
        <w:rPr>
          <w:b/>
          <w:bCs/>
        </w:rPr>
      </w:pPr>
      <w:r w:rsidRPr="00C5576F">
        <w:rPr>
          <w:b/>
          <w:bCs/>
        </w:rPr>
        <w:t>Disadvantages</w:t>
      </w:r>
    </w:p>
    <w:p w14:paraId="2F6C17D9" w14:textId="77777777" w:rsidR="00C5576F" w:rsidRDefault="00C5576F" w:rsidP="00C5576F">
      <w:r w:rsidRPr="00C5576F">
        <w:rPr>
          <w:rFonts w:ascii="Segoe UI Emoji" w:hAnsi="Segoe UI Emoji" w:cs="Segoe UI Emoji"/>
        </w:rPr>
        <w:t>❌</w:t>
      </w:r>
      <w:r w:rsidRPr="00C5576F">
        <w:t xml:space="preserve"> Slightly heavier than </w:t>
      </w:r>
      <w:proofErr w:type="spellStart"/>
      <w:r w:rsidRPr="00C5576F">
        <w:t>MiniLM</w:t>
      </w:r>
      <w:proofErr w:type="spellEnd"/>
      <w:r w:rsidRPr="00C5576F">
        <w:br/>
      </w:r>
      <w:r w:rsidRPr="00C5576F">
        <w:rPr>
          <w:rFonts w:ascii="Segoe UI Emoji" w:hAnsi="Segoe UI Emoji" w:cs="Segoe UI Emoji"/>
        </w:rPr>
        <w:t>❌</w:t>
      </w:r>
      <w:r w:rsidRPr="00C5576F">
        <w:t xml:space="preserve"> More GPU/CPU usage</w:t>
      </w:r>
      <w:r w:rsidRPr="00C5576F">
        <w:br/>
      </w:r>
      <w:r w:rsidRPr="00C5576F">
        <w:rPr>
          <w:rFonts w:ascii="Segoe UI Emoji" w:hAnsi="Segoe UI Emoji" w:cs="Segoe UI Emoji"/>
        </w:rPr>
        <w:t>❌</w:t>
      </w:r>
      <w:r w:rsidRPr="00C5576F">
        <w:t xml:space="preserve"> Can be slower for very high-QPS systems</w:t>
      </w:r>
    </w:p>
    <w:p w14:paraId="33F5BAA9" w14:textId="77777777" w:rsidR="00C5576F" w:rsidRDefault="00C5576F" w:rsidP="00C5576F"/>
    <w:p w14:paraId="1EDD72BB" w14:textId="77777777" w:rsidR="00C5576F" w:rsidRDefault="00C5576F" w:rsidP="00C5576F"/>
    <w:p w14:paraId="4C91375E" w14:textId="77777777" w:rsidR="00C5576F" w:rsidRDefault="00C5576F" w:rsidP="00C5576F"/>
    <w:p w14:paraId="4F0689BD" w14:textId="77777777" w:rsidR="00C5576F" w:rsidRDefault="00C5576F" w:rsidP="00C5576F"/>
    <w:p w14:paraId="2C62077C" w14:textId="77777777" w:rsidR="00C5576F" w:rsidRDefault="00C5576F" w:rsidP="00C5576F"/>
    <w:p w14:paraId="0CD1BC06" w14:textId="77777777" w:rsidR="00C5576F" w:rsidRDefault="00C5576F" w:rsidP="00C5576F"/>
    <w:p w14:paraId="23AF0864" w14:textId="77777777" w:rsidR="00C5576F" w:rsidRDefault="00C5576F" w:rsidP="00C5576F"/>
    <w:p w14:paraId="47723586" w14:textId="77777777" w:rsidR="00C5576F" w:rsidRPr="00C5576F" w:rsidRDefault="00C5576F" w:rsidP="00C5576F"/>
    <w:p w14:paraId="3C65898C" w14:textId="77777777" w:rsidR="00C5576F" w:rsidRPr="00C5576F" w:rsidRDefault="00C5576F" w:rsidP="00C5576F">
      <w:pPr>
        <w:rPr>
          <w:b/>
          <w:bCs/>
          <w:sz w:val="28"/>
          <w:szCs w:val="28"/>
        </w:rPr>
      </w:pPr>
      <w:r w:rsidRPr="00C5576F">
        <w:rPr>
          <w:b/>
          <w:bCs/>
          <w:sz w:val="28"/>
          <w:szCs w:val="28"/>
        </w:rPr>
        <w:lastRenderedPageBreak/>
        <w:t>E5-small / E5-large</w:t>
      </w:r>
    </w:p>
    <w:p w14:paraId="1E5AA1A5" w14:textId="77777777" w:rsidR="00C5576F" w:rsidRPr="00C5576F" w:rsidRDefault="00C5576F" w:rsidP="00C5576F">
      <w:r w:rsidRPr="00C5576F">
        <w:t>Created by Microsoft research.</w:t>
      </w:r>
    </w:p>
    <w:p w14:paraId="15F7EBFE" w14:textId="77777777" w:rsidR="00C5576F" w:rsidRPr="00C5576F" w:rsidRDefault="00C5576F" w:rsidP="00C5576F">
      <w:r w:rsidRPr="00C5576F">
        <w:pict w14:anchorId="7FB4EBA7">
          <v:rect id="_x0000_i1057" style="width:0;height:1.5pt" o:hralign="center" o:hrstd="t" o:hr="t" fillcolor="#a0a0a0" stroked="f"/>
        </w:pict>
      </w:r>
    </w:p>
    <w:p w14:paraId="632539D3" w14:textId="77777777" w:rsidR="00C5576F" w:rsidRPr="00C5576F" w:rsidRDefault="00C5576F" w:rsidP="00C5576F">
      <w:pPr>
        <w:rPr>
          <w:b/>
          <w:bCs/>
        </w:rPr>
      </w:pPr>
      <w:r w:rsidRPr="00C5576F">
        <w:rPr>
          <w:b/>
          <w:bCs/>
        </w:rPr>
        <w:t>Advantages</w:t>
      </w:r>
    </w:p>
    <w:p w14:paraId="26284997" w14:textId="77777777" w:rsidR="00C5576F" w:rsidRPr="00C5576F" w:rsidRDefault="00C5576F" w:rsidP="00C5576F">
      <w:r w:rsidRPr="00C5576F">
        <w:rPr>
          <w:rFonts w:ascii="Segoe UI Emoji" w:hAnsi="Segoe UI Emoji" w:cs="Segoe UI Emoji"/>
        </w:rPr>
        <w:t>✅</w:t>
      </w:r>
      <w:r w:rsidRPr="00C5576F">
        <w:t xml:space="preserve"> Best balance of:</w:t>
      </w:r>
    </w:p>
    <w:p w14:paraId="729BFBF2" w14:textId="77777777" w:rsidR="00C5576F" w:rsidRPr="00C5576F" w:rsidRDefault="00C5576F" w:rsidP="00C5576F">
      <w:pPr>
        <w:numPr>
          <w:ilvl w:val="0"/>
          <w:numId w:val="4"/>
        </w:numPr>
      </w:pPr>
      <w:r w:rsidRPr="00C5576F">
        <w:t xml:space="preserve">speed </w:t>
      </w:r>
    </w:p>
    <w:p w14:paraId="651D67CD" w14:textId="77777777" w:rsidR="00C5576F" w:rsidRPr="00C5576F" w:rsidRDefault="00C5576F" w:rsidP="00C5576F">
      <w:pPr>
        <w:numPr>
          <w:ilvl w:val="0"/>
          <w:numId w:val="4"/>
        </w:numPr>
      </w:pPr>
      <w:r w:rsidRPr="00C5576F">
        <w:t xml:space="preserve">quality </w:t>
      </w:r>
    </w:p>
    <w:p w14:paraId="34240B19" w14:textId="77777777" w:rsidR="00C5576F" w:rsidRPr="00C5576F" w:rsidRDefault="00C5576F" w:rsidP="00C5576F">
      <w:pPr>
        <w:numPr>
          <w:ilvl w:val="0"/>
          <w:numId w:val="4"/>
        </w:numPr>
      </w:pPr>
      <w:r w:rsidRPr="00C5576F">
        <w:t xml:space="preserve">scalability </w:t>
      </w:r>
    </w:p>
    <w:p w14:paraId="65CA9FF0" w14:textId="77777777" w:rsidR="00C5576F" w:rsidRPr="00C5576F" w:rsidRDefault="00C5576F" w:rsidP="00C5576F">
      <w:r w:rsidRPr="00C5576F">
        <w:rPr>
          <w:rFonts w:ascii="Segoe UI Emoji" w:hAnsi="Segoe UI Emoji" w:cs="Segoe UI Emoji"/>
        </w:rPr>
        <w:t>✅</w:t>
      </w:r>
      <w:r w:rsidRPr="00C5576F">
        <w:t xml:space="preserve"> Very strong retrieval accuracy</w:t>
      </w:r>
      <w:r w:rsidRPr="00C5576F">
        <w:br/>
      </w:r>
      <w:r w:rsidRPr="00C5576F">
        <w:rPr>
          <w:rFonts w:ascii="Segoe UI Emoji" w:hAnsi="Segoe UI Emoji" w:cs="Segoe UI Emoji"/>
        </w:rPr>
        <w:t>✅</w:t>
      </w:r>
      <w:r w:rsidRPr="00C5576F">
        <w:t xml:space="preserve"> Excellent multilingual support</w:t>
      </w:r>
      <w:r w:rsidRPr="00C5576F">
        <w:br/>
      </w:r>
      <w:r w:rsidRPr="00C5576F">
        <w:rPr>
          <w:rFonts w:ascii="Segoe UI Emoji" w:hAnsi="Segoe UI Emoji" w:cs="Segoe UI Emoji"/>
        </w:rPr>
        <w:t>✅</w:t>
      </w:r>
      <w:r w:rsidRPr="00C5576F">
        <w:t xml:space="preserve"> Very fast inference</w:t>
      </w:r>
      <w:r w:rsidRPr="00C5576F">
        <w:br/>
      </w:r>
      <w:r w:rsidRPr="00C5576F">
        <w:rPr>
          <w:rFonts w:ascii="Segoe UI Emoji" w:hAnsi="Segoe UI Emoji" w:cs="Segoe UI Emoji"/>
        </w:rPr>
        <w:t>✅</w:t>
      </w:r>
      <w:r w:rsidRPr="00C5576F">
        <w:t xml:space="preserve"> Instruction-tuned versions available</w:t>
      </w:r>
      <w:r w:rsidRPr="00C5576F">
        <w:br/>
      </w:r>
      <w:r w:rsidRPr="00C5576F">
        <w:rPr>
          <w:rFonts w:ascii="Segoe UI Emoji" w:hAnsi="Segoe UI Emoji" w:cs="Segoe UI Emoji"/>
        </w:rPr>
        <w:t>✅</w:t>
      </w:r>
      <w:r w:rsidRPr="00C5576F">
        <w:t xml:space="preserve"> Great for production systems</w:t>
      </w:r>
    </w:p>
    <w:p w14:paraId="29669C92" w14:textId="77777777" w:rsidR="00C5576F" w:rsidRPr="00C5576F" w:rsidRDefault="00C5576F" w:rsidP="00C5576F">
      <w:r w:rsidRPr="00C5576F">
        <w:t xml:space="preserve">Benchmarks show E5 models achieving very high retrieval accuracy with low latency. </w:t>
      </w:r>
    </w:p>
    <w:p w14:paraId="60915378" w14:textId="77777777" w:rsidR="00C5576F" w:rsidRPr="00C5576F" w:rsidRDefault="00C5576F" w:rsidP="00C5576F">
      <w:r w:rsidRPr="00C5576F">
        <w:pict w14:anchorId="5AC155E9">
          <v:rect id="_x0000_i1058" style="width:0;height:1.5pt" o:hralign="center" o:hrstd="t" o:hr="t" fillcolor="#a0a0a0" stroked="f"/>
        </w:pict>
      </w:r>
    </w:p>
    <w:p w14:paraId="423C18E8" w14:textId="77777777" w:rsidR="00C5576F" w:rsidRPr="00C5576F" w:rsidRDefault="00C5576F" w:rsidP="00C5576F">
      <w:pPr>
        <w:rPr>
          <w:b/>
          <w:bCs/>
        </w:rPr>
      </w:pPr>
      <w:r w:rsidRPr="00C5576F">
        <w:rPr>
          <w:b/>
          <w:bCs/>
        </w:rPr>
        <w:t>Disadvantages</w:t>
      </w:r>
    </w:p>
    <w:p w14:paraId="16944EDB" w14:textId="77777777" w:rsidR="00C5576F" w:rsidRPr="00C5576F" w:rsidRDefault="00C5576F" w:rsidP="00C5576F">
      <w:r w:rsidRPr="00C5576F">
        <w:rPr>
          <w:rFonts w:ascii="Segoe UI Emoji" w:hAnsi="Segoe UI Emoji" w:cs="Segoe UI Emoji"/>
        </w:rPr>
        <w:t>❌</w:t>
      </w:r>
      <w:r w:rsidRPr="00C5576F">
        <w:t xml:space="preserve"> Long-document handling weaker than BGE-M3</w:t>
      </w:r>
      <w:r w:rsidRPr="00C5576F">
        <w:br/>
      </w:r>
      <w:r w:rsidRPr="00C5576F">
        <w:rPr>
          <w:rFonts w:ascii="Segoe UI Emoji" w:hAnsi="Segoe UI Emoji" w:cs="Segoe UI Emoji"/>
        </w:rPr>
        <w:t>❌</w:t>
      </w:r>
      <w:r w:rsidRPr="00C5576F">
        <w:t xml:space="preserve"> Some versions require query prefixes:</w:t>
      </w:r>
    </w:p>
    <w:p w14:paraId="52A1E17A" w14:textId="77777777" w:rsidR="00C5576F" w:rsidRPr="00C5576F" w:rsidRDefault="00C5576F" w:rsidP="00C5576F">
      <w:r w:rsidRPr="00C5576F">
        <w:t>Example:</w:t>
      </w:r>
    </w:p>
    <w:p w14:paraId="2753EED2" w14:textId="77777777" w:rsidR="00C5576F" w:rsidRPr="00C5576F" w:rsidRDefault="00C5576F" w:rsidP="00C5576F">
      <w:r w:rsidRPr="00C5576F">
        <w:t>query: how to stop sip</w:t>
      </w:r>
      <w:r w:rsidRPr="00C5576F">
        <w:br/>
        <w:t>passage: SIP cancellation policy</w:t>
      </w:r>
    </w:p>
    <w:p w14:paraId="59FDBE89" w14:textId="77777777" w:rsidR="00C5576F" w:rsidRPr="00C5576F" w:rsidRDefault="00C5576F" w:rsidP="00C5576F">
      <w:r w:rsidRPr="00C5576F">
        <w:pict w14:anchorId="4609A961">
          <v:rect id="_x0000_i1059" style="width:0;height:1.5pt" o:hralign="center" o:hrstd="t" o:hr="t" fillcolor="#a0a0a0" stroked="f"/>
        </w:pict>
      </w:r>
    </w:p>
    <w:p w14:paraId="76837C36" w14:textId="77777777" w:rsidR="00C5576F" w:rsidRPr="00C5576F" w:rsidRDefault="00C5576F" w:rsidP="00C5576F">
      <w:pPr>
        <w:rPr>
          <w:b/>
          <w:bCs/>
        </w:rPr>
      </w:pPr>
      <w:r w:rsidRPr="00C5576F">
        <w:rPr>
          <w:b/>
          <w:bCs/>
        </w:rPr>
        <w:t>Best Use Cases</w:t>
      </w:r>
    </w:p>
    <w:p w14:paraId="2D4119C8" w14:textId="77777777" w:rsidR="00C5576F" w:rsidRPr="00C5576F" w:rsidRDefault="00C5576F" w:rsidP="00C5576F">
      <w:pPr>
        <w:numPr>
          <w:ilvl w:val="0"/>
          <w:numId w:val="5"/>
        </w:numPr>
      </w:pPr>
      <w:r w:rsidRPr="00C5576F">
        <w:t xml:space="preserve">Production RAG </w:t>
      </w:r>
    </w:p>
    <w:p w14:paraId="3586D25E" w14:textId="77777777" w:rsidR="00C5576F" w:rsidRPr="00C5576F" w:rsidRDefault="00C5576F" w:rsidP="00C5576F">
      <w:pPr>
        <w:numPr>
          <w:ilvl w:val="0"/>
          <w:numId w:val="5"/>
        </w:numPr>
      </w:pPr>
      <w:r w:rsidRPr="00C5576F">
        <w:t xml:space="preserve">Customer support AI </w:t>
      </w:r>
    </w:p>
    <w:p w14:paraId="10412948" w14:textId="77777777" w:rsidR="00C5576F" w:rsidRPr="00C5576F" w:rsidRDefault="00C5576F" w:rsidP="00C5576F">
      <w:pPr>
        <w:numPr>
          <w:ilvl w:val="0"/>
          <w:numId w:val="5"/>
        </w:numPr>
      </w:pPr>
      <w:r w:rsidRPr="00C5576F">
        <w:t xml:space="preserve">Semantic search </w:t>
      </w:r>
    </w:p>
    <w:p w14:paraId="2ED96D6C" w14:textId="77777777" w:rsidR="00C5576F" w:rsidRPr="00C5576F" w:rsidRDefault="00C5576F" w:rsidP="00C5576F">
      <w:pPr>
        <w:numPr>
          <w:ilvl w:val="0"/>
          <w:numId w:val="5"/>
        </w:numPr>
      </w:pPr>
      <w:r w:rsidRPr="00C5576F">
        <w:t xml:space="preserve">Real-time retrieval </w:t>
      </w:r>
    </w:p>
    <w:p w14:paraId="66479FE6" w14:textId="77777777" w:rsidR="00C5576F" w:rsidRPr="00C5576F" w:rsidRDefault="00C5576F" w:rsidP="00C5576F">
      <w:pPr>
        <w:numPr>
          <w:ilvl w:val="0"/>
          <w:numId w:val="5"/>
        </w:numPr>
      </w:pPr>
      <w:r w:rsidRPr="00C5576F">
        <w:t xml:space="preserve">Enterprise chatbot </w:t>
      </w:r>
    </w:p>
    <w:p w14:paraId="64CE2853" w14:textId="77777777" w:rsidR="00C5576F" w:rsidRPr="00C5576F" w:rsidRDefault="00C5576F" w:rsidP="00C5576F">
      <w:r w:rsidRPr="00C5576F">
        <w:pict w14:anchorId="7BB3D0FE">
          <v:rect id="_x0000_i1060" style="width:0;height:1.5pt" o:hralign="center" o:hrstd="t" o:hr="t" fillcolor="#a0a0a0" stroked="f"/>
        </w:pict>
      </w:r>
    </w:p>
    <w:p w14:paraId="6FF933D4" w14:textId="77777777" w:rsidR="00C5576F" w:rsidRDefault="00C5576F" w:rsidP="00C5576F">
      <w:pPr>
        <w:rPr>
          <w:b/>
          <w:bCs/>
        </w:rPr>
      </w:pPr>
    </w:p>
    <w:p w14:paraId="0DFE7F19" w14:textId="77777777" w:rsidR="00C5576F" w:rsidRDefault="00C5576F" w:rsidP="00C5576F">
      <w:pPr>
        <w:rPr>
          <w:b/>
          <w:bCs/>
        </w:rPr>
      </w:pPr>
    </w:p>
    <w:p w14:paraId="05C9DC07" w14:textId="77777777" w:rsidR="00C5576F" w:rsidRDefault="00C5576F" w:rsidP="00C5576F">
      <w:pPr>
        <w:rPr>
          <w:b/>
          <w:bCs/>
        </w:rPr>
      </w:pPr>
    </w:p>
    <w:p w14:paraId="53EDD5F6" w14:textId="775EAAC2" w:rsidR="00C5576F" w:rsidRPr="00C5576F" w:rsidRDefault="00C5576F" w:rsidP="00C5576F">
      <w:pPr>
        <w:rPr>
          <w:b/>
          <w:bCs/>
        </w:rPr>
      </w:pPr>
      <w:r w:rsidRPr="00C5576F">
        <w:rPr>
          <w:b/>
          <w:bCs/>
        </w:rPr>
        <w:lastRenderedPageBreak/>
        <w:t>Industry Standard Usage</w:t>
      </w:r>
    </w:p>
    <w:p w14:paraId="66362817" w14:textId="77777777" w:rsidR="00C5576F" w:rsidRPr="00C5576F" w:rsidRDefault="00C5576F" w:rsidP="00C5576F">
      <w:r w:rsidRPr="00C5576F">
        <w:t>Currently one of the most preferred open-source production embedding families because it balances:</w:t>
      </w:r>
    </w:p>
    <w:p w14:paraId="46ACDF82" w14:textId="77777777" w:rsidR="00C5576F" w:rsidRPr="00C5576F" w:rsidRDefault="00C5576F" w:rsidP="00C5576F">
      <w:pPr>
        <w:numPr>
          <w:ilvl w:val="0"/>
          <w:numId w:val="6"/>
        </w:numPr>
      </w:pPr>
      <w:r w:rsidRPr="00C5576F">
        <w:t xml:space="preserve">accuracy </w:t>
      </w:r>
    </w:p>
    <w:p w14:paraId="7107604E" w14:textId="77777777" w:rsidR="00C5576F" w:rsidRPr="00C5576F" w:rsidRDefault="00C5576F" w:rsidP="00C5576F">
      <w:pPr>
        <w:numPr>
          <w:ilvl w:val="0"/>
          <w:numId w:val="6"/>
        </w:numPr>
      </w:pPr>
      <w:r w:rsidRPr="00C5576F">
        <w:t xml:space="preserve">cost </w:t>
      </w:r>
    </w:p>
    <w:p w14:paraId="4306879F" w14:textId="77777777" w:rsidR="00C5576F" w:rsidRPr="00C5576F" w:rsidRDefault="00C5576F" w:rsidP="00C5576F">
      <w:pPr>
        <w:numPr>
          <w:ilvl w:val="0"/>
          <w:numId w:val="6"/>
        </w:numPr>
      </w:pPr>
      <w:r w:rsidRPr="00C5576F">
        <w:t xml:space="preserve">speed </w:t>
      </w:r>
    </w:p>
    <w:p w14:paraId="6C8DBF31" w14:textId="77777777" w:rsidR="00C5576F" w:rsidRPr="00C5576F" w:rsidRDefault="00C5576F" w:rsidP="00C5576F">
      <w:r w:rsidRPr="00C5576F">
        <w:t xml:space="preserve">Many teams now prefer E5 for scalable enterprise retrieval systems. </w:t>
      </w:r>
    </w:p>
    <w:p w14:paraId="24857BE4" w14:textId="77777777" w:rsidR="00C5576F" w:rsidRDefault="00C5576F"/>
    <w:p w14:paraId="13DFFA60" w14:textId="77777777" w:rsidR="0041705A" w:rsidRPr="0041705A" w:rsidRDefault="0041705A" w:rsidP="0041705A">
      <w:pPr>
        <w:rPr>
          <w:b/>
          <w:bCs/>
        </w:rPr>
      </w:pPr>
      <w:r w:rsidRPr="0041705A">
        <w:rPr>
          <w:b/>
          <w:bCs/>
        </w:rPr>
        <w:t>4. Kubernetes Infrastructure for E5-large</w:t>
      </w:r>
    </w:p>
    <w:p w14:paraId="1294E62E" w14:textId="77777777" w:rsidR="0041705A" w:rsidRPr="0041705A" w:rsidRDefault="0041705A" w:rsidP="0041705A">
      <w:pPr>
        <w:rPr>
          <w:b/>
          <w:bCs/>
        </w:rPr>
      </w:pPr>
      <w:r w:rsidRPr="0041705A">
        <w:rPr>
          <w:b/>
          <w:bCs/>
        </w:rPr>
        <w:t>Typical Production Setup</w:t>
      </w:r>
    </w:p>
    <w:p w14:paraId="754F3A1D" w14:textId="77777777" w:rsidR="0041705A" w:rsidRPr="0041705A" w:rsidRDefault="0041705A" w:rsidP="0041705A">
      <w:r w:rsidRPr="0041705A">
        <w:t>Usually GPU-backed.</w:t>
      </w:r>
    </w:p>
    <w:p w14:paraId="7B756EB5" w14:textId="77777777" w:rsidR="0041705A" w:rsidRDefault="0041705A" w:rsidP="0041705A">
      <w:r w:rsidRPr="0041705A">
        <w:t>resources:</w:t>
      </w:r>
      <w:r w:rsidRPr="0041705A">
        <w:br/>
        <w:t xml:space="preserve">  requests:</w:t>
      </w:r>
      <w:r w:rsidRPr="0041705A">
        <w:br/>
        <w:t xml:space="preserve">    </w:t>
      </w:r>
      <w:proofErr w:type="spellStart"/>
      <w:r w:rsidRPr="0041705A">
        <w:t>cpu</w:t>
      </w:r>
      <w:proofErr w:type="spellEnd"/>
      <w:r w:rsidRPr="0041705A">
        <w:t>: "8"</w:t>
      </w:r>
      <w:r w:rsidRPr="0041705A">
        <w:br/>
        <w:t xml:space="preserve">    memory: "24Gi"</w:t>
      </w:r>
      <w:r w:rsidRPr="0041705A">
        <w:br/>
        <w:t xml:space="preserve">    nvidia.com/</w:t>
      </w:r>
      <w:proofErr w:type="spellStart"/>
      <w:r w:rsidRPr="0041705A">
        <w:t>gpu</w:t>
      </w:r>
      <w:proofErr w:type="spellEnd"/>
      <w:r w:rsidRPr="0041705A">
        <w:t>: 1</w:t>
      </w:r>
      <w:r w:rsidRPr="0041705A">
        <w:br/>
      </w:r>
      <w:r w:rsidRPr="0041705A">
        <w:br/>
        <w:t xml:space="preserve">  limits:</w:t>
      </w:r>
      <w:r w:rsidRPr="0041705A">
        <w:br/>
        <w:t xml:space="preserve">    </w:t>
      </w:r>
      <w:proofErr w:type="spellStart"/>
      <w:r w:rsidRPr="0041705A">
        <w:t>cpu</w:t>
      </w:r>
      <w:proofErr w:type="spellEnd"/>
      <w:r w:rsidRPr="0041705A">
        <w:t>: "16"</w:t>
      </w:r>
      <w:r w:rsidRPr="0041705A">
        <w:br/>
        <w:t xml:space="preserve">    memory: "32Gi"</w:t>
      </w:r>
      <w:r w:rsidRPr="0041705A">
        <w:br/>
        <w:t xml:space="preserve">    nvidia.com/</w:t>
      </w:r>
      <w:proofErr w:type="spellStart"/>
      <w:r w:rsidRPr="0041705A">
        <w:t>gpu</w:t>
      </w:r>
      <w:proofErr w:type="spellEnd"/>
      <w:r w:rsidRPr="0041705A">
        <w:t>: 1</w:t>
      </w:r>
    </w:p>
    <w:p w14:paraId="036623E8" w14:textId="77777777" w:rsidR="00320487" w:rsidRDefault="00320487" w:rsidP="0041705A"/>
    <w:p w14:paraId="38036FAC" w14:textId="77777777" w:rsidR="00320487" w:rsidRDefault="00320487" w:rsidP="0041705A"/>
    <w:p w14:paraId="0A2D2148" w14:textId="77777777" w:rsidR="00320487" w:rsidRDefault="00320487" w:rsidP="0041705A"/>
    <w:p w14:paraId="5CFBEB0A" w14:textId="77777777" w:rsidR="00320487" w:rsidRDefault="00320487" w:rsidP="0041705A"/>
    <w:p w14:paraId="663CFE56" w14:textId="77777777" w:rsidR="00320487" w:rsidRDefault="00320487" w:rsidP="0041705A"/>
    <w:p w14:paraId="19E8D45E" w14:textId="77777777" w:rsidR="00320487" w:rsidRDefault="00320487" w:rsidP="0041705A"/>
    <w:p w14:paraId="553F0DD9" w14:textId="77777777" w:rsidR="00320487" w:rsidRDefault="00320487" w:rsidP="0041705A"/>
    <w:p w14:paraId="679B5188" w14:textId="77777777" w:rsidR="00320487" w:rsidRDefault="00320487" w:rsidP="0041705A"/>
    <w:p w14:paraId="5806466B" w14:textId="77777777" w:rsidR="00320487" w:rsidRDefault="00320487" w:rsidP="0041705A"/>
    <w:p w14:paraId="39F7C352" w14:textId="7B074D8D" w:rsidR="00320487" w:rsidRDefault="00320487" w:rsidP="0041705A">
      <w:r>
        <w:t xml:space="preserve">Vector DB setup in Docker </w:t>
      </w:r>
    </w:p>
    <w:p w14:paraId="1D507DD8" w14:textId="56813343" w:rsidR="00320487" w:rsidRDefault="00320487" w:rsidP="0041705A">
      <w:r>
        <w:t>Step</w:t>
      </w:r>
      <w:proofErr w:type="gramStart"/>
      <w:r>
        <w:t>1:-</w:t>
      </w:r>
      <w:proofErr w:type="gramEnd"/>
      <w:r>
        <w:t xml:space="preserve"> Install Docker</w:t>
      </w:r>
    </w:p>
    <w:p w14:paraId="7728B77A" w14:textId="1DF295D5" w:rsidR="00320487" w:rsidRDefault="00320487" w:rsidP="0041705A">
      <w:r>
        <w:t xml:space="preserve">Step </w:t>
      </w:r>
      <w:proofErr w:type="gramStart"/>
      <w:r>
        <w:t>2:-</w:t>
      </w:r>
      <w:proofErr w:type="gramEnd"/>
      <w:r>
        <w:t xml:space="preserve"> </w:t>
      </w:r>
      <w:r w:rsidRPr="00320487">
        <w:t xml:space="preserve">docker run -p 6333:6333 </w:t>
      </w:r>
      <w:proofErr w:type="spellStart"/>
      <w:r w:rsidRPr="00320487">
        <w:t>qdrant</w:t>
      </w:r>
      <w:proofErr w:type="spellEnd"/>
      <w:r w:rsidRPr="00320487">
        <w:t>/</w:t>
      </w:r>
      <w:proofErr w:type="spellStart"/>
      <w:r w:rsidRPr="00320487">
        <w:t>qdrant</w:t>
      </w:r>
      <w:proofErr w:type="spellEnd"/>
    </w:p>
    <w:p w14:paraId="1499F5BE" w14:textId="77777777" w:rsidR="00B822F8" w:rsidRDefault="00B822F8" w:rsidP="0041705A"/>
    <w:p w14:paraId="3A8714D5" w14:textId="4E4F28FD" w:rsidR="00B822F8" w:rsidRDefault="00B822F8" w:rsidP="0041705A">
      <w:r>
        <w:lastRenderedPageBreak/>
        <w:t xml:space="preserve">Pip </w:t>
      </w:r>
      <w:proofErr w:type="gramStart"/>
      <w:r>
        <w:t>install</w:t>
      </w:r>
      <w:proofErr w:type="gramEnd"/>
      <w:r>
        <w:t xml:space="preserve"> </w:t>
      </w:r>
    </w:p>
    <w:p w14:paraId="384A07F3" w14:textId="39C68D2B" w:rsidR="00B822F8" w:rsidRPr="0041705A" w:rsidRDefault="00B822F8" w:rsidP="0041705A">
      <w:r w:rsidRPr="00B822F8">
        <w:t xml:space="preserve">pip install </w:t>
      </w:r>
      <w:proofErr w:type="spellStart"/>
      <w:r w:rsidRPr="00B822F8">
        <w:t>fastapi</w:t>
      </w:r>
      <w:proofErr w:type="spellEnd"/>
      <w:r w:rsidRPr="00B822F8">
        <w:t xml:space="preserve"> </w:t>
      </w:r>
      <w:proofErr w:type="spellStart"/>
      <w:r w:rsidRPr="00B822F8">
        <w:t>uvicorn</w:t>
      </w:r>
      <w:proofErr w:type="spellEnd"/>
      <w:r w:rsidRPr="00B822F8">
        <w:t xml:space="preserve"> sentence-transformers </w:t>
      </w:r>
      <w:proofErr w:type="spellStart"/>
      <w:r w:rsidRPr="00B822F8">
        <w:t>qdrant</w:t>
      </w:r>
      <w:proofErr w:type="spellEnd"/>
      <w:r w:rsidRPr="00B822F8">
        <w:t>-client</w:t>
      </w:r>
    </w:p>
    <w:p w14:paraId="65C094ED" w14:textId="77777777" w:rsidR="0041705A" w:rsidRDefault="0041705A"/>
    <w:sectPr w:rsidR="004170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3333D"/>
    <w:multiLevelType w:val="multilevel"/>
    <w:tmpl w:val="B0BEE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62498B"/>
    <w:multiLevelType w:val="multilevel"/>
    <w:tmpl w:val="3FA89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AD5ED4"/>
    <w:multiLevelType w:val="multilevel"/>
    <w:tmpl w:val="8D602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FF6730"/>
    <w:multiLevelType w:val="multilevel"/>
    <w:tmpl w:val="ECA2C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734D31"/>
    <w:multiLevelType w:val="multilevel"/>
    <w:tmpl w:val="499EB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B4759D"/>
    <w:multiLevelType w:val="multilevel"/>
    <w:tmpl w:val="CAC8F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9948262">
    <w:abstractNumId w:val="0"/>
  </w:num>
  <w:num w:numId="2" w16cid:durableId="1884518511">
    <w:abstractNumId w:val="3"/>
  </w:num>
  <w:num w:numId="3" w16cid:durableId="1510024749">
    <w:abstractNumId w:val="1"/>
  </w:num>
  <w:num w:numId="4" w16cid:durableId="1134370325">
    <w:abstractNumId w:val="5"/>
  </w:num>
  <w:num w:numId="5" w16cid:durableId="1137067728">
    <w:abstractNumId w:val="2"/>
  </w:num>
  <w:num w:numId="6" w16cid:durableId="12961335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E21"/>
    <w:rsid w:val="00320487"/>
    <w:rsid w:val="0041705A"/>
    <w:rsid w:val="00783733"/>
    <w:rsid w:val="00A40E53"/>
    <w:rsid w:val="00AA13DF"/>
    <w:rsid w:val="00AD067D"/>
    <w:rsid w:val="00B24C63"/>
    <w:rsid w:val="00B822F8"/>
    <w:rsid w:val="00C5576F"/>
    <w:rsid w:val="00CB7DB4"/>
    <w:rsid w:val="00D12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4C2D9"/>
  <w15:chartTrackingRefBased/>
  <w15:docId w15:val="{CBC03422-F735-4523-BCC4-5C1C8C8A5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2E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2E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2E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2E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2E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2E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2E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2E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2E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2E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2E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2E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2E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2E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2E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2E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2E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2E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2E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2E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2E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2E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2E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2E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2E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2E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2E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2E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2E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1633</TotalTime>
  <Pages>5</Pages>
  <Words>371</Words>
  <Characters>2115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Mandeep Singh - RP</dc:creator>
  <cp:keywords/>
  <dc:description/>
  <cp:lastModifiedBy>Mandeep Singh - RP</cp:lastModifiedBy>
  <cp:revision>1</cp:revision>
  <dcterms:created xsi:type="dcterms:W3CDTF">2026-05-16T08:23:00Z</dcterms:created>
  <dcterms:modified xsi:type="dcterms:W3CDTF">2026-05-17T12:06:00Z</dcterms:modified>
</cp:coreProperties>
</file>