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9F" w:rsidRDefault="00925B9F" w:rsidP="00925B9F">
      <w:pPr>
        <w:rPr>
          <w:rFonts w:asciiTheme="majorHAnsi" w:eastAsiaTheme="majorEastAsia" w:hAnsiTheme="majorHAnsi" w:cstheme="majorBidi"/>
          <w:color w:val="4472C4" w:themeColor="accent5"/>
          <w:spacing w:val="-10"/>
          <w:kern w:val="28"/>
          <w:sz w:val="56"/>
          <w:szCs w:val="56"/>
        </w:rPr>
      </w:pPr>
    </w:p>
    <w:p w:rsidR="00925B9F" w:rsidRDefault="00925B9F" w:rsidP="00925B9F">
      <w:pPr>
        <w:rPr>
          <w:rFonts w:asciiTheme="majorHAnsi" w:eastAsiaTheme="majorEastAsia" w:hAnsiTheme="majorHAnsi" w:cstheme="majorBidi"/>
          <w:color w:val="4472C4" w:themeColor="accent5"/>
          <w:spacing w:val="-10"/>
          <w:kern w:val="28"/>
          <w:sz w:val="56"/>
          <w:szCs w:val="56"/>
        </w:rPr>
      </w:pPr>
    </w:p>
    <w:p w:rsidR="00925B9F" w:rsidRDefault="00925B9F" w:rsidP="00925B9F"/>
    <w:p w:rsidR="00925B9F" w:rsidRPr="00925B9F" w:rsidRDefault="00925B9F" w:rsidP="00925B9F"/>
    <w:p w:rsidR="00925B9F" w:rsidRPr="00925B9F" w:rsidRDefault="00925B9F" w:rsidP="00925B9F">
      <w:pPr>
        <w:pStyle w:val="Title"/>
        <w:jc w:val="center"/>
        <w:rPr>
          <w:b/>
          <w:color w:val="4472C4" w:themeColor="accent5"/>
          <w:sz w:val="60"/>
        </w:rPr>
      </w:pPr>
      <w:r w:rsidRPr="00925B9F">
        <w:rPr>
          <w:b/>
          <w:color w:val="4472C4" w:themeColor="accent5"/>
          <w:sz w:val="60"/>
        </w:rPr>
        <w:t xml:space="preserve">BÁO CÁO </w:t>
      </w:r>
    </w:p>
    <w:p w:rsidR="00560629" w:rsidRPr="00925B9F" w:rsidRDefault="00925B9F" w:rsidP="00925B9F">
      <w:pPr>
        <w:pStyle w:val="Title"/>
        <w:jc w:val="center"/>
        <w:rPr>
          <w:b/>
          <w:color w:val="4472C4" w:themeColor="accent5"/>
          <w:sz w:val="60"/>
        </w:rPr>
      </w:pPr>
      <w:r w:rsidRPr="00925B9F">
        <w:rPr>
          <w:b/>
          <w:color w:val="4472C4" w:themeColor="accent5"/>
          <w:sz w:val="60"/>
        </w:rPr>
        <w:t>VALIDATION FRAMWORK</w:t>
      </w:r>
    </w:p>
    <w:p w:rsidR="00925B9F" w:rsidRDefault="00925B9F" w:rsidP="00925B9F"/>
    <w:p w:rsidR="00925B9F" w:rsidRDefault="00925B9F" w:rsidP="00925B9F"/>
    <w:p w:rsidR="00925B9F" w:rsidRPr="00925B9F" w:rsidRDefault="00846833" w:rsidP="00925B9F">
      <w:pPr>
        <w:pStyle w:val="Heading1"/>
        <w:jc w:val="center"/>
        <w:rPr>
          <w:b/>
        </w:rPr>
      </w:pPr>
      <w:bookmarkStart w:id="0" w:name="_Toc516617450"/>
      <w:r>
        <w:rPr>
          <w:b/>
        </w:rPr>
        <w:t>Thông tin nhóm</w:t>
      </w:r>
      <w:r w:rsidR="00925B9F" w:rsidRPr="00925B9F">
        <w:rPr>
          <w:b/>
        </w:rPr>
        <w:t xml:space="preserve"> Ryan</w:t>
      </w:r>
      <w:bookmarkEnd w:id="0"/>
    </w:p>
    <w:p w:rsidR="00925B9F" w:rsidRPr="00846833" w:rsidRDefault="00925B9F" w:rsidP="00846833">
      <w:pPr>
        <w:pStyle w:val="Subtitle"/>
        <w:jc w:val="center"/>
        <w:rPr>
          <w:color w:val="2E74B5" w:themeColor="accent1" w:themeShade="BF"/>
          <w:sz w:val="28"/>
        </w:rPr>
      </w:pPr>
      <w:r w:rsidRPr="00846833">
        <w:rPr>
          <w:color w:val="2E74B5" w:themeColor="accent1" w:themeShade="BF"/>
          <w:sz w:val="28"/>
        </w:rPr>
        <w:t>1412465 - Nguyễn Đình Sơn</w:t>
      </w:r>
    </w:p>
    <w:p w:rsidR="00925B9F" w:rsidRPr="00846833" w:rsidRDefault="00925B9F" w:rsidP="00846833">
      <w:pPr>
        <w:pStyle w:val="Subtitle"/>
        <w:jc w:val="center"/>
        <w:rPr>
          <w:color w:val="2E74B5" w:themeColor="accent1" w:themeShade="BF"/>
          <w:sz w:val="28"/>
        </w:rPr>
      </w:pPr>
      <w:r w:rsidRPr="00846833">
        <w:rPr>
          <w:color w:val="2E74B5" w:themeColor="accent1" w:themeShade="BF"/>
          <w:sz w:val="28"/>
        </w:rPr>
        <w:t>1412469 - Võ Hoài Sơn</w:t>
      </w:r>
    </w:p>
    <w:p w:rsidR="00846833" w:rsidRDefault="00925B9F" w:rsidP="00846833">
      <w:pPr>
        <w:pStyle w:val="TOCHeading"/>
      </w:pPr>
      <w:bookmarkStart w:id="1" w:name="_GoBack"/>
      <w:bookmarkEnd w:id="1"/>
      <w:r>
        <w:br w:type="page"/>
      </w:r>
    </w:p>
    <w:sdt>
      <w:sdtPr>
        <w:id w:val="814452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846833" w:rsidRDefault="00846833" w:rsidP="00846833">
          <w:pPr>
            <w:pStyle w:val="TOCHeading"/>
          </w:pPr>
          <w:r>
            <w:t>Mục lục</w:t>
          </w:r>
        </w:p>
        <w:p w:rsidR="00846833" w:rsidRDefault="008468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17450" w:history="1">
            <w:r w:rsidRPr="009652A5">
              <w:rPr>
                <w:rStyle w:val="Hyperlink"/>
                <w:b/>
                <w:noProof/>
              </w:rPr>
              <w:t>Thông tin nhóm Ryan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33" w:rsidRDefault="008468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17451" w:history="1">
            <w:r w:rsidRPr="009652A5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652A5">
              <w:rPr>
                <w:rStyle w:val="Hyperlink"/>
                <w:noProof/>
              </w:rPr>
              <w:t>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33" w:rsidRDefault="008468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17452" w:history="1">
            <w:r w:rsidRPr="009652A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652A5">
              <w:rPr>
                <w:rStyle w:val="Hyperlink"/>
                <w:noProof/>
              </w:rPr>
              <w:t>Các mẫu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_Toc516617452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33" w:rsidRDefault="008468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17453" w:history="1">
            <w:r w:rsidRPr="009652A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652A5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33" w:rsidRDefault="008468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17454" w:history="1">
            <w:r w:rsidRPr="009652A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652A5">
              <w:rPr>
                <w:rStyle w:val="Hyperlink"/>
                <w:noProof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33" w:rsidRDefault="008468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17455" w:history="1">
            <w:r w:rsidRPr="009652A5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652A5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33" w:rsidRDefault="008468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6617456" w:history="1">
            <w:r w:rsidRPr="009652A5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652A5">
              <w:rPr>
                <w:rStyle w:val="Hyperlink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33" w:rsidRDefault="00846833">
          <w:r>
            <w:rPr>
              <w:b/>
              <w:bCs/>
              <w:noProof/>
            </w:rPr>
            <w:fldChar w:fldCharType="end"/>
          </w:r>
        </w:p>
      </w:sdtContent>
    </w:sdt>
    <w:p w:rsidR="000E4067" w:rsidRDefault="000E4067"/>
    <w:p w:rsidR="00846833" w:rsidRDefault="00846833">
      <w:r>
        <w:br w:type="page"/>
      </w:r>
    </w:p>
    <w:p w:rsidR="00925B9F" w:rsidRDefault="00925B9F" w:rsidP="00925B9F">
      <w:pPr>
        <w:pStyle w:val="Heading1"/>
        <w:numPr>
          <w:ilvl w:val="0"/>
          <w:numId w:val="2"/>
        </w:numPr>
      </w:pPr>
      <w:bookmarkStart w:id="2" w:name="_Toc516617451"/>
      <w:r>
        <w:lastRenderedPageBreak/>
        <w:t>Sơ đồ lớp</w:t>
      </w:r>
      <w:bookmarkEnd w:id="2"/>
    </w:p>
    <w:p w:rsidR="00925B9F" w:rsidRDefault="00925B9F" w:rsidP="00925B9F"/>
    <w:p w:rsidR="00925B9F" w:rsidRDefault="00925B9F" w:rsidP="00925B9F">
      <w:r w:rsidRPr="00925B9F">
        <w:rPr>
          <w:noProof/>
        </w:rPr>
        <w:drawing>
          <wp:inline distT="0" distB="0" distL="0" distR="0">
            <wp:extent cx="5943600" cy="4454353"/>
            <wp:effectExtent l="0" t="0" r="0" b="3810"/>
            <wp:docPr id="1" name="Picture 1" descr="C:\Users\001Ic\Desktop\validator\docs\UM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Ic\Desktop\validator\docs\UML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290" w:rsidRPr="0097785C" w:rsidRDefault="00D70290" w:rsidP="00D70290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Condition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Thực hiện k</w:t>
      </w:r>
      <w:r w:rsidR="00EE66F2">
        <w:t>iểm tra các điều kiện</w:t>
      </w:r>
    </w:p>
    <w:p w:rsidR="00D70290" w:rsidRPr="0097785C" w:rsidRDefault="00D70290" w:rsidP="00D70290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I</w:t>
      </w:r>
      <w:r w:rsidR="00020D7D" w:rsidRPr="0097785C">
        <w:rPr>
          <w:b/>
        </w:rPr>
        <w:t>p</w:t>
      </w:r>
      <w:r w:rsidRPr="0097785C">
        <w:rPr>
          <w:b/>
        </w:rPr>
        <w:t>erformErrorHandle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Thông báo các lỗi theo nhiều phương thức khác nhau</w:t>
      </w:r>
    </w:p>
    <w:p w:rsidR="00D70290" w:rsidRPr="0097785C" w:rsidRDefault="00D70290" w:rsidP="00D70290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ErrorHandle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Chứa các lỗi trả về</w:t>
      </w:r>
    </w:p>
    <w:p w:rsidR="00020D7D" w:rsidRPr="0097785C" w:rsidRDefault="00020D7D" w:rsidP="00020D7D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InputValidator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Kết hợp Condition, ErrorHandle, IperformErrorHandle để cài đặt các tham số cần thiết cũng như lưu trữ kết quả trả về cho người dùng</w:t>
      </w:r>
    </w:p>
    <w:p w:rsidR="00020D7D" w:rsidRPr="0097785C" w:rsidRDefault="00020D7D" w:rsidP="00020D7D">
      <w:pPr>
        <w:pStyle w:val="ListParagraph"/>
        <w:numPr>
          <w:ilvl w:val="1"/>
          <w:numId w:val="2"/>
        </w:numPr>
        <w:rPr>
          <w:b/>
        </w:rPr>
      </w:pPr>
      <w:r w:rsidRPr="0097785C">
        <w:rPr>
          <w:b/>
        </w:rPr>
        <w:t>Validator</w:t>
      </w:r>
    </w:p>
    <w:p w:rsidR="00020D7D" w:rsidRDefault="00020D7D" w:rsidP="00020D7D">
      <w:pPr>
        <w:pStyle w:val="ListParagraph"/>
        <w:numPr>
          <w:ilvl w:val="2"/>
          <w:numId w:val="2"/>
        </w:numPr>
      </w:pPr>
      <w:r>
        <w:t>Thể hiện chính của framwork, người dùng sử dụng framwork từ đây</w:t>
      </w:r>
    </w:p>
    <w:p w:rsidR="0097785C" w:rsidRDefault="0097785C" w:rsidP="0097785C"/>
    <w:p w:rsidR="0097785C" w:rsidRDefault="0097785C">
      <w:r>
        <w:br w:type="page"/>
      </w:r>
    </w:p>
    <w:p w:rsidR="00925B9F" w:rsidRDefault="00925B9F" w:rsidP="00925B9F">
      <w:pPr>
        <w:pStyle w:val="Heading1"/>
        <w:numPr>
          <w:ilvl w:val="0"/>
          <w:numId w:val="2"/>
        </w:numPr>
      </w:pPr>
      <w:bookmarkStart w:id="3" w:name="_Toc516617452"/>
      <w:r>
        <w:lastRenderedPageBreak/>
        <w:t>Các mẫu sử dụng</w:t>
      </w:r>
      <w:bookmarkEnd w:id="3"/>
    </w:p>
    <w:p w:rsidR="0097785C" w:rsidRDefault="0097785C" w:rsidP="0097785C">
      <w:pPr>
        <w:pStyle w:val="Heading2"/>
        <w:numPr>
          <w:ilvl w:val="1"/>
          <w:numId w:val="2"/>
        </w:numPr>
      </w:pPr>
      <w:bookmarkStart w:id="4" w:name="_Toc516617453"/>
      <w:r>
        <w:t>Strategy</w:t>
      </w:r>
      <w:bookmarkEnd w:id="4"/>
    </w:p>
    <w:p w:rsidR="00A1392C" w:rsidRPr="00A1392C" w:rsidRDefault="00A1392C" w:rsidP="00A1392C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97785C" w:rsidRDefault="00A1392C" w:rsidP="00A1392C">
      <w:pPr>
        <w:jc w:val="center"/>
      </w:pPr>
      <w:r>
        <w:rPr>
          <w:noProof/>
        </w:rPr>
        <w:drawing>
          <wp:inline distT="0" distB="0" distL="0" distR="0" wp14:anchorId="038AF7BB" wp14:editId="33F1F71E">
            <wp:extent cx="2035560" cy="15716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125" cy="15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2C" w:rsidRDefault="00A1392C" w:rsidP="00A1392C">
      <w:pPr>
        <w:pStyle w:val="ListParagraph"/>
        <w:numPr>
          <w:ilvl w:val="2"/>
          <w:numId w:val="2"/>
        </w:numPr>
      </w:pPr>
      <w:r>
        <w:t>Code</w:t>
      </w:r>
    </w:p>
    <w:p w:rsidR="00A1392C" w:rsidRDefault="00A1392C" w:rsidP="00620B9A">
      <w:pPr>
        <w:jc w:val="center"/>
      </w:pPr>
      <w:r>
        <w:rPr>
          <w:noProof/>
        </w:rPr>
        <w:drawing>
          <wp:inline distT="0" distB="0" distL="0" distR="0" wp14:anchorId="0FB1A678" wp14:editId="3E07B459">
            <wp:extent cx="5427949" cy="800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504" cy="8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2C" w:rsidRDefault="00A1392C" w:rsidP="00620B9A">
      <w:pPr>
        <w:jc w:val="center"/>
      </w:pPr>
      <w:r>
        <w:rPr>
          <w:noProof/>
        </w:rPr>
        <w:drawing>
          <wp:inline distT="0" distB="0" distL="0" distR="0" wp14:anchorId="7D67B1B7" wp14:editId="6F032B85">
            <wp:extent cx="5470914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572" cy="16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2" w:rsidRDefault="00A86A42" w:rsidP="00620B9A">
      <w:pPr>
        <w:jc w:val="center"/>
      </w:pPr>
      <w:r>
        <w:rPr>
          <w:noProof/>
        </w:rPr>
        <w:drawing>
          <wp:inline distT="0" distB="0" distL="0" distR="0" wp14:anchorId="3A7774B7" wp14:editId="476F021E">
            <wp:extent cx="5480050" cy="25362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465" cy="25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2" w:rsidRDefault="00A86A42" w:rsidP="00A1392C">
      <w:pPr>
        <w:pStyle w:val="ListParagraph"/>
        <w:ind w:left="2340"/>
      </w:pPr>
    </w:p>
    <w:p w:rsidR="00A86A42" w:rsidRDefault="00A86A42" w:rsidP="00A86A42">
      <w:pPr>
        <w:pStyle w:val="ListParagraph"/>
        <w:numPr>
          <w:ilvl w:val="2"/>
          <w:numId w:val="2"/>
        </w:numPr>
      </w:pPr>
      <w:r>
        <w:t>Ý nghĩa:</w:t>
      </w:r>
    </w:p>
    <w:p w:rsidR="00A86A42" w:rsidRDefault="00A86A42" w:rsidP="00620B9A">
      <w:pPr>
        <w:pStyle w:val="ListParagraph"/>
        <w:ind w:left="2340"/>
      </w:pPr>
      <w:r>
        <w:t>Cho phép chọn lựa giữa việc ghi lỗi bằng text lên màn hình hay qua arlet box</w:t>
      </w:r>
    </w:p>
    <w:p w:rsidR="00620B9A" w:rsidRDefault="00620B9A" w:rsidP="00620B9A">
      <w:pPr>
        <w:pStyle w:val="ListParagraph"/>
        <w:ind w:left="2340"/>
      </w:pPr>
    </w:p>
    <w:p w:rsidR="00A86A42" w:rsidRDefault="00A86A42" w:rsidP="00A86A42">
      <w:pPr>
        <w:pStyle w:val="Heading2"/>
        <w:numPr>
          <w:ilvl w:val="1"/>
          <w:numId w:val="2"/>
        </w:numPr>
      </w:pPr>
      <w:bookmarkStart w:id="5" w:name="_Toc516617454"/>
      <w:r>
        <w:t>Factory method</w:t>
      </w:r>
      <w:bookmarkEnd w:id="5"/>
    </w:p>
    <w:p w:rsidR="00A86A42" w:rsidRPr="00A1392C" w:rsidRDefault="00A86A42" w:rsidP="00A86A42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A86A42" w:rsidRDefault="00A86A42" w:rsidP="00A86A42">
      <w:pPr>
        <w:jc w:val="center"/>
      </w:pPr>
      <w:r>
        <w:rPr>
          <w:noProof/>
        </w:rPr>
        <w:drawing>
          <wp:inline distT="0" distB="0" distL="0" distR="0" wp14:anchorId="763D9DBD" wp14:editId="55E60571">
            <wp:extent cx="2886683" cy="376872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441" cy="37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2" w:rsidRDefault="00A86A42" w:rsidP="00A86A42">
      <w:pPr>
        <w:pStyle w:val="ListParagraph"/>
        <w:numPr>
          <w:ilvl w:val="2"/>
          <w:numId w:val="2"/>
        </w:numPr>
      </w:pPr>
      <w:r>
        <w:t>Code</w:t>
      </w:r>
    </w:p>
    <w:p w:rsidR="00A86A42" w:rsidRDefault="00A86A42" w:rsidP="00620B9A">
      <w:pPr>
        <w:jc w:val="center"/>
      </w:pPr>
      <w:r>
        <w:rPr>
          <w:noProof/>
        </w:rPr>
        <w:drawing>
          <wp:inline distT="0" distB="0" distL="0" distR="0" wp14:anchorId="4E753E56" wp14:editId="2D7187A3">
            <wp:extent cx="5071533" cy="228544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239" cy="23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2" w:rsidRDefault="00A86A42" w:rsidP="00A86A42">
      <w:pPr>
        <w:pStyle w:val="ListParagraph"/>
        <w:ind w:left="2340"/>
      </w:pPr>
    </w:p>
    <w:p w:rsidR="00A86A42" w:rsidRDefault="00A86A42" w:rsidP="00A86A42">
      <w:pPr>
        <w:pStyle w:val="ListParagraph"/>
        <w:numPr>
          <w:ilvl w:val="2"/>
          <w:numId w:val="2"/>
        </w:numPr>
      </w:pPr>
      <w:r>
        <w:t>Ý nghĩa:</w:t>
      </w:r>
    </w:p>
    <w:p w:rsidR="006A61F7" w:rsidRDefault="006A61F7" w:rsidP="00620B9A">
      <w:pPr>
        <w:ind w:left="1620" w:firstLine="540"/>
      </w:pPr>
      <w:r>
        <w:t xml:space="preserve">Cho </w:t>
      </w:r>
      <w:r w:rsidRPr="006A61F7">
        <w:t>phép chọn lựa kiểu đối tượng nào sẽ được tạ</w:t>
      </w:r>
      <w:r>
        <w:t>o (PerformAlert | PerformRedText)</w:t>
      </w:r>
    </w:p>
    <w:p w:rsidR="00620B9A" w:rsidRDefault="00620B9A" w:rsidP="00620B9A">
      <w:pPr>
        <w:ind w:left="1620" w:firstLine="540"/>
      </w:pPr>
    </w:p>
    <w:p w:rsidR="006A61F7" w:rsidRDefault="006A61F7" w:rsidP="006A61F7">
      <w:pPr>
        <w:pStyle w:val="Heading2"/>
        <w:numPr>
          <w:ilvl w:val="1"/>
          <w:numId w:val="2"/>
        </w:numPr>
      </w:pPr>
      <w:bookmarkStart w:id="6" w:name="_Toc516617455"/>
      <w:r>
        <w:t>Singleton</w:t>
      </w:r>
      <w:bookmarkEnd w:id="6"/>
    </w:p>
    <w:p w:rsidR="006A61F7" w:rsidRPr="00A1392C" w:rsidRDefault="006A61F7" w:rsidP="006A61F7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6A61F7" w:rsidRDefault="006A61F7" w:rsidP="006A61F7">
      <w:pPr>
        <w:jc w:val="center"/>
      </w:pPr>
      <w:r>
        <w:rPr>
          <w:noProof/>
        </w:rPr>
        <w:drawing>
          <wp:inline distT="0" distB="0" distL="0" distR="0" wp14:anchorId="4892BB81" wp14:editId="14152FDB">
            <wp:extent cx="1235587" cy="13208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0393" cy="13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F7" w:rsidRDefault="006A61F7" w:rsidP="006A61F7">
      <w:pPr>
        <w:pStyle w:val="ListParagraph"/>
        <w:numPr>
          <w:ilvl w:val="2"/>
          <w:numId w:val="2"/>
        </w:numPr>
      </w:pPr>
      <w:r>
        <w:t>Code</w:t>
      </w:r>
    </w:p>
    <w:p w:rsidR="006A61F7" w:rsidRDefault="006A61F7" w:rsidP="00620B9A">
      <w:pPr>
        <w:jc w:val="center"/>
      </w:pPr>
      <w:r>
        <w:rPr>
          <w:noProof/>
        </w:rPr>
        <w:drawing>
          <wp:inline distT="0" distB="0" distL="0" distR="0" wp14:anchorId="33E8D273" wp14:editId="2A8CAA05">
            <wp:extent cx="5393267" cy="2080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117" cy="21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F7" w:rsidRDefault="006A61F7" w:rsidP="006A61F7">
      <w:pPr>
        <w:pStyle w:val="ListParagraph"/>
        <w:ind w:left="2340"/>
      </w:pPr>
    </w:p>
    <w:p w:rsidR="006A61F7" w:rsidRDefault="006A61F7" w:rsidP="006A61F7">
      <w:pPr>
        <w:pStyle w:val="ListParagraph"/>
        <w:numPr>
          <w:ilvl w:val="2"/>
          <w:numId w:val="2"/>
        </w:numPr>
      </w:pPr>
      <w:r>
        <w:t>Ý nghĩa:</w:t>
      </w:r>
    </w:p>
    <w:p w:rsidR="006A61F7" w:rsidRDefault="006A61F7" w:rsidP="006A61F7">
      <w:pPr>
        <w:ind w:left="1620" w:firstLine="540"/>
      </w:pPr>
      <w:r>
        <w:t xml:space="preserve">Cho </w:t>
      </w:r>
      <w:r w:rsidRPr="006A61F7">
        <w:t>phép chọn lựa kiểu đối tượng nào sẽ được tạ</w:t>
      </w:r>
      <w:r>
        <w:t>o (PerformAlert | PerformRedText)</w:t>
      </w:r>
    </w:p>
    <w:p w:rsidR="00620B9A" w:rsidRDefault="00E810BF" w:rsidP="00620B9A">
      <w:pPr>
        <w:pStyle w:val="Heading2"/>
        <w:numPr>
          <w:ilvl w:val="1"/>
          <w:numId w:val="2"/>
        </w:numPr>
      </w:pPr>
      <w:bookmarkStart w:id="7" w:name="_Toc516617456"/>
      <w:r>
        <w:t>Builder</w:t>
      </w:r>
      <w:bookmarkEnd w:id="7"/>
    </w:p>
    <w:p w:rsidR="00620B9A" w:rsidRPr="00A1392C" w:rsidRDefault="00620B9A" w:rsidP="00620B9A">
      <w:pPr>
        <w:pStyle w:val="ListParagraph"/>
        <w:numPr>
          <w:ilvl w:val="2"/>
          <w:numId w:val="2"/>
        </w:numPr>
      </w:pPr>
      <w:r w:rsidRPr="00A1392C">
        <w:t>Sơ đồ lớp</w:t>
      </w:r>
    </w:p>
    <w:p w:rsidR="00620B9A" w:rsidRDefault="00E810BF" w:rsidP="00620B9A">
      <w:pPr>
        <w:jc w:val="center"/>
      </w:pPr>
      <w:r>
        <w:rPr>
          <w:noProof/>
        </w:rPr>
        <w:lastRenderedPageBreak/>
        <w:drawing>
          <wp:inline distT="0" distB="0" distL="0" distR="0" wp14:anchorId="1A60D5C4" wp14:editId="57A87D45">
            <wp:extent cx="1953683" cy="164049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724" cy="16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9A" w:rsidRDefault="00620B9A" w:rsidP="00620B9A">
      <w:pPr>
        <w:pStyle w:val="ListParagraph"/>
        <w:numPr>
          <w:ilvl w:val="2"/>
          <w:numId w:val="2"/>
        </w:numPr>
      </w:pPr>
      <w:r>
        <w:t>Code</w:t>
      </w:r>
    </w:p>
    <w:p w:rsidR="00620B9A" w:rsidRDefault="00E810BF" w:rsidP="00620B9A">
      <w:pPr>
        <w:jc w:val="center"/>
      </w:pPr>
      <w:r>
        <w:rPr>
          <w:noProof/>
        </w:rPr>
        <w:drawing>
          <wp:inline distT="0" distB="0" distL="0" distR="0" wp14:anchorId="41FD0131" wp14:editId="3A286746">
            <wp:extent cx="5943600" cy="39363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67" w:rsidRDefault="000E4067" w:rsidP="00620B9A">
      <w:pPr>
        <w:jc w:val="center"/>
      </w:pPr>
      <w:r>
        <w:rPr>
          <w:noProof/>
        </w:rPr>
        <w:lastRenderedPageBreak/>
        <w:drawing>
          <wp:inline distT="0" distB="0" distL="0" distR="0" wp14:anchorId="6633E350" wp14:editId="4D9069BA">
            <wp:extent cx="5943600" cy="3530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9A" w:rsidRDefault="00620B9A" w:rsidP="00620B9A">
      <w:pPr>
        <w:pStyle w:val="ListParagraph"/>
        <w:ind w:left="2340"/>
      </w:pPr>
    </w:p>
    <w:p w:rsidR="00620B9A" w:rsidRDefault="00620B9A" w:rsidP="00620B9A">
      <w:pPr>
        <w:pStyle w:val="ListParagraph"/>
        <w:numPr>
          <w:ilvl w:val="2"/>
          <w:numId w:val="2"/>
        </w:numPr>
      </w:pPr>
      <w:r>
        <w:t>Ý nghĩa:</w:t>
      </w:r>
    </w:p>
    <w:p w:rsidR="00620B9A" w:rsidRDefault="00620B9A" w:rsidP="00620B9A">
      <w:pPr>
        <w:ind w:left="1620" w:firstLine="540"/>
      </w:pPr>
      <w:r>
        <w:t xml:space="preserve">Cho </w:t>
      </w:r>
      <w:r w:rsidRPr="006A61F7">
        <w:t xml:space="preserve">phép </w:t>
      </w:r>
      <w:r w:rsidR="000E4067">
        <w:t>cài đặt các thuộc tính nhanh chóng, độc lập với nhau. Hàm excute() sau đó sẽ tự động xây dựng validator dựa vào các cài đặt được thiết lập</w:t>
      </w:r>
    </w:p>
    <w:p w:rsidR="006A61F7" w:rsidRPr="006A61F7" w:rsidRDefault="006A61F7" w:rsidP="00E810BF">
      <w:pPr>
        <w:pStyle w:val="Heading2"/>
      </w:pPr>
    </w:p>
    <w:sectPr w:rsidR="006A61F7" w:rsidRPr="006A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700D"/>
    <w:multiLevelType w:val="hybridMultilevel"/>
    <w:tmpl w:val="11AC7092"/>
    <w:lvl w:ilvl="0" w:tplc="AB5EB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8070A"/>
    <w:multiLevelType w:val="hybridMultilevel"/>
    <w:tmpl w:val="6F5EC39A"/>
    <w:lvl w:ilvl="0" w:tplc="AB5EB1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B2D1C"/>
    <w:multiLevelType w:val="hybridMultilevel"/>
    <w:tmpl w:val="CCEC1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82861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09"/>
    <w:rsid w:val="00020D7D"/>
    <w:rsid w:val="00077A09"/>
    <w:rsid w:val="000E4067"/>
    <w:rsid w:val="00560629"/>
    <w:rsid w:val="00620B9A"/>
    <w:rsid w:val="006A61F7"/>
    <w:rsid w:val="00846833"/>
    <w:rsid w:val="00925B9F"/>
    <w:rsid w:val="0097785C"/>
    <w:rsid w:val="00A1392C"/>
    <w:rsid w:val="00A86A42"/>
    <w:rsid w:val="00D70290"/>
    <w:rsid w:val="00E810BF"/>
    <w:rsid w:val="00E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F0F7D-FAE4-4C02-A2C2-D6372B21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78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468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68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8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4683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3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6833"/>
    <w:rPr>
      <w:rFonts w:eastAsiaTheme="minorEastAsia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0F8B-BB4E-4C57-8839-FEF40E138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Tea</dc:creator>
  <cp:keywords/>
  <dc:description/>
  <cp:lastModifiedBy>Ice Tea</cp:lastModifiedBy>
  <cp:revision>4</cp:revision>
  <dcterms:created xsi:type="dcterms:W3CDTF">2018-06-12T17:44:00Z</dcterms:created>
  <dcterms:modified xsi:type="dcterms:W3CDTF">2018-06-12T18:42:00Z</dcterms:modified>
</cp:coreProperties>
</file>