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leftChars="0" w:firstLine="0" w:firstLineChars="0"/>
        <w:jc w:val="both"/>
        <w:rPr>
          <w:rFonts w:hint="default" w:ascii="Times New Roman" w:hAnsi="Times New Roman" w:cs="Times New Roman"/>
          <w:color w:val="000000" w:themeColor="text1"/>
          <w:spacing w:val="-12"/>
          <w:kern w:val="40"/>
          <w:sz w:val="48"/>
          <w:szCs w:val="48"/>
          <w14:textFill>
            <w14:solidFill>
              <w14:schemeClr w14:val="tx1"/>
            </w14:solidFill>
          </w14:textFill>
        </w:rPr>
      </w:pPr>
    </w:p>
    <w:p>
      <w:pPr>
        <w:spacing w:line="360" w:lineRule="auto"/>
        <w:ind w:left="0" w:leftChars="0" w:firstLine="0" w:firstLineChars="0"/>
        <w:jc w:val="center"/>
        <w:rPr>
          <w:rFonts w:hint="default" w:ascii="Times New Roman" w:hAnsi="Times New Roman" w:cs="Times New Roman"/>
          <w:color w:val="000000" w:themeColor="text1"/>
          <w:spacing w:val="-12"/>
          <w:kern w:val="40"/>
          <w:sz w:val="36"/>
          <w14:textFill>
            <w14:solidFill>
              <w14:schemeClr w14:val="tx1"/>
            </w14:solidFill>
          </w14:textFill>
        </w:rPr>
      </w:pPr>
      <w:r>
        <w:rPr>
          <w:rFonts w:hint="default" w:ascii="Times New Roman" w:hAnsi="Times New Roman" w:cs="Times New Roman"/>
          <w:color w:val="000000" w:themeColor="text1"/>
          <w:spacing w:val="-12"/>
          <w:kern w:val="40"/>
          <w:sz w:val="48"/>
          <w:szCs w:val="48"/>
          <w14:textFill>
            <w14:solidFill>
              <w14:schemeClr w14:val="tx1"/>
            </w14:solidFill>
          </w14:textFill>
        </w:rPr>
        <w:t>20</w:t>
      </w:r>
      <w:r>
        <w:rPr>
          <w:rFonts w:hint="default" w:ascii="Times New Roman" w:hAnsi="Times New Roman" w:cs="Times New Roman"/>
          <w:color w:val="000000" w:themeColor="text1"/>
          <w:spacing w:val="-12"/>
          <w:kern w:val="40"/>
          <w:sz w:val="48"/>
          <w:szCs w:val="48"/>
          <w:lang w:val="en-US" w:eastAsia="zh-CN"/>
          <w14:textFill>
            <w14:solidFill>
              <w14:schemeClr w14:val="tx1"/>
            </w14:solidFill>
          </w14:textFill>
        </w:rPr>
        <w:t>21</w:t>
      </w:r>
      <w:r>
        <w:rPr>
          <w:rFonts w:hint="default" w:ascii="Times New Roman" w:hAnsi="Times New Roman" w:cs="Times New Roman"/>
          <w:color w:val="000000" w:themeColor="text1"/>
          <w:spacing w:val="-12"/>
          <w:kern w:val="40"/>
          <w:sz w:val="48"/>
          <w:szCs w:val="48"/>
          <w14:textFill>
            <w14:solidFill>
              <w14:schemeClr w14:val="tx1"/>
            </w14:solidFill>
          </w14:textFill>
        </w:rPr>
        <w:t>年全国大学生电子设计竞赛</w:t>
      </w:r>
    </w:p>
    <w:p>
      <w:pPr>
        <w:jc w:val="both"/>
        <w:rPr>
          <w:rFonts w:hint="default" w:ascii="Times New Roman" w:hAnsi="Times New Roman" w:cs="Times New Roman"/>
          <w:color w:val="000000" w:themeColor="text1"/>
          <w:spacing w:val="-12"/>
          <w:kern w:val="40"/>
          <w:sz w:val="36"/>
          <w14:textFill>
            <w14:solidFill>
              <w14:schemeClr w14:val="tx1"/>
            </w14:solidFill>
          </w14:textFill>
        </w:rPr>
      </w:pPr>
    </w:p>
    <w:p>
      <w:pPr>
        <w:widowControl/>
        <w:spacing w:after="326" w:afterLines="100"/>
        <w:jc w:val="center"/>
        <w:rPr>
          <w:rFonts w:hint="default" w:ascii="Times New Roman" w:hAnsi="Times New Roman" w:eastAsia="黑体" w:cs="Times New Roman"/>
          <w:color w:val="000000"/>
          <w:sz w:val="32"/>
          <w:szCs w:val="32"/>
          <w:lang w:val="en-US" w:eastAsia="zh-CN"/>
        </w:rPr>
      </w:pPr>
    </w:p>
    <w:p>
      <w:pPr>
        <w:widowControl/>
        <w:spacing w:after="326" w:afterLines="100"/>
        <w:jc w:val="center"/>
        <w:rPr>
          <w:rFonts w:hint="default" w:ascii="Times New Roman" w:hAnsi="Times New Roman" w:eastAsia="黑体" w:cs="Times New Roman"/>
          <w:color w:val="000000"/>
          <w:sz w:val="32"/>
          <w:szCs w:val="32"/>
          <w:lang w:val="en-US" w:eastAsia="zh-CN"/>
        </w:rPr>
      </w:pPr>
      <w:r>
        <w:rPr>
          <w:rFonts w:hint="default" w:ascii="Times New Roman" w:hAnsi="Times New Roman" w:eastAsia="黑体" w:cs="Times New Roman"/>
          <w:color w:val="000000"/>
          <w:sz w:val="32"/>
          <w:szCs w:val="32"/>
          <w:lang w:val="en-US" w:eastAsia="zh-CN"/>
        </w:rPr>
        <w:t>智能送药小车(F题)</w:t>
      </w:r>
    </w:p>
    <w:p>
      <w:pPr>
        <w:widowControl/>
        <w:spacing w:after="326" w:afterLines="100"/>
        <w:jc w:val="center"/>
        <w:rPr>
          <w:rFonts w:hint="default" w:ascii="Times New Roman" w:hAnsi="Times New Roman" w:eastAsia="黑体" w:cs="Times New Roman"/>
          <w:color w:val="000000"/>
          <w:sz w:val="32"/>
          <w:szCs w:val="32"/>
          <w:lang w:val="en-US" w:eastAsia="zh-CN"/>
        </w:rPr>
      </w:pPr>
    </w:p>
    <w:p>
      <w:pPr>
        <w:spacing w:line="240" w:lineRule="auto"/>
        <w:jc w:val="center"/>
        <w:rPr>
          <w:rFonts w:hint="default" w:ascii="Times New Roman" w:hAnsi="Times New Roman" w:cs="Times New Roman"/>
          <w:b/>
          <w:color w:val="000000" w:themeColor="text1"/>
          <w:sz w:val="32"/>
          <w:szCs w:val="32"/>
          <w14:textFill>
            <w14:solidFill>
              <w14:schemeClr w14:val="tx1"/>
            </w14:solidFill>
          </w14:textFill>
        </w:rPr>
      </w:pPr>
      <w:r>
        <w:rPr>
          <w:rFonts w:hint="default" w:ascii="Times New Roman" w:hAnsi="Times New Roman" w:cs="Times New Roman"/>
          <w:color w:val="000000" w:themeColor="text1"/>
          <w:spacing w:val="-12"/>
          <w:kern w:val="40"/>
          <w:sz w:val="36"/>
          <w14:textFill>
            <w14:solidFill>
              <w14:schemeClr w14:val="tx1"/>
            </w14:solidFill>
          </w14:textFill>
        </w:rPr>
        <w:drawing>
          <wp:inline distT="0" distB="0" distL="114300" distR="114300">
            <wp:extent cx="1440180" cy="902335"/>
            <wp:effectExtent l="0" t="0" r="7620"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clrChange>
                        <a:clrFrom>
                          <a:srgbClr val="FFFAFF"/>
                        </a:clrFrom>
                        <a:clrTo>
                          <a:srgbClr val="FFFAFF">
                            <a:alpha val="0"/>
                          </a:srgbClr>
                        </a:clrTo>
                      </a:clrChange>
                      <a:lum contrast="30000"/>
                      <a:extLst>
                        <a:ext uri="{28A0092B-C50C-407E-A947-70E740481C1C}">
                          <a14:useLocalDpi xmlns:a14="http://schemas.microsoft.com/office/drawing/2010/main" val="0"/>
                        </a:ext>
                      </a:extLst>
                    </a:blip>
                    <a:srcRect/>
                    <a:stretch>
                      <a:fillRect/>
                    </a:stretch>
                  </pic:blipFill>
                  <pic:spPr>
                    <a:xfrm>
                      <a:off x="0" y="0"/>
                      <a:ext cx="1440180" cy="902335"/>
                    </a:xfrm>
                    <a:prstGeom prst="rect">
                      <a:avLst/>
                    </a:prstGeom>
                    <a:noFill/>
                    <a:ln>
                      <a:noFill/>
                    </a:ln>
                  </pic:spPr>
                </pic:pic>
              </a:graphicData>
            </a:graphic>
          </wp:inline>
        </w:drawing>
      </w:r>
    </w:p>
    <w:p>
      <w:pPr>
        <w:widowControl/>
        <w:spacing w:after="326" w:afterLines="100"/>
        <w:ind w:left="0" w:leftChars="0" w:firstLine="0" w:firstLineChars="0"/>
        <w:jc w:val="left"/>
        <w:rPr>
          <w:rFonts w:hint="default" w:ascii="Times New Roman" w:hAnsi="Times New Roman" w:eastAsia="黑体" w:cs="Times New Roman"/>
          <w:color w:val="000000"/>
          <w:sz w:val="32"/>
          <w:szCs w:val="32"/>
          <w:lang w:val="en-US" w:eastAsia="zh-CN"/>
        </w:rPr>
      </w:pPr>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bookmarkStart w:id="20" w:name="_GoBack"/>
      <w:bookmarkEnd w:id="20"/>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p>
    <w:p>
      <w:pPr>
        <w:rPr>
          <w:rFonts w:hint="eastAsia" w:ascii="黑体" w:hAnsi="黑体" w:eastAsia="黑体" w:cs="黑体"/>
          <w:b w:val="0"/>
          <w:bCs w:val="0"/>
          <w:sz w:val="32"/>
          <w:szCs w:val="32"/>
        </w:rPr>
      </w:pPr>
    </w:p>
    <w:p>
      <w:pPr>
        <w:ind w:firstLine="0" w:firstLineChars="0"/>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智能送药小车(F题)</w:t>
      </w:r>
    </w:p>
    <w:p>
      <w:pPr>
        <w:pStyle w:val="38"/>
        <w:spacing w:before="327" w:beforeLines="100" w:after="163" w:afterLines="50" w:line="440" w:lineRule="exact"/>
        <w:jc w:val="center"/>
        <w:rPr>
          <w:rFonts w:cs="Times New Roman"/>
        </w:rPr>
      </w:pPr>
      <w:r>
        <w:rPr>
          <w:rFonts w:cs="Times New Roman"/>
        </w:rPr>
        <w:t>摘  要</w:t>
      </w:r>
    </w:p>
    <w:p>
      <w:pPr>
        <w:spacing w:line="440" w:lineRule="exact"/>
        <w:ind w:firstLine="480"/>
        <w:rPr>
          <w:sz w:val="21"/>
          <w:szCs w:val="21"/>
        </w:rPr>
      </w:pPr>
      <w:r>
        <w:rPr>
          <w:sz w:val="21"/>
          <w:szCs w:val="21"/>
        </w:rPr>
        <w:t>本设计是以STM32单片机为核心、</w:t>
      </w:r>
      <w:r>
        <w:rPr>
          <w:rFonts w:hint="eastAsia"/>
          <w:sz w:val="21"/>
          <w:szCs w:val="21"/>
          <w:lang w:val="en-US" w:eastAsia="zh-CN"/>
        </w:rPr>
        <w:t>结合</w:t>
      </w:r>
      <w:r>
        <w:rPr>
          <w:sz w:val="21"/>
          <w:szCs w:val="21"/>
        </w:rPr>
        <w:t>视觉识别技术，通过速度闭环来控制智能送药小车，</w:t>
      </w:r>
      <w:r>
        <w:rPr>
          <w:rFonts w:hint="eastAsia"/>
          <w:sz w:val="21"/>
          <w:szCs w:val="21"/>
          <w:lang w:val="en-US" w:eastAsia="zh-CN"/>
        </w:rPr>
        <w:t>并</w:t>
      </w:r>
      <w:r>
        <w:rPr>
          <w:sz w:val="21"/>
          <w:szCs w:val="21"/>
        </w:rPr>
        <w:t>实现双车在预定轨道上送药，取药。基本模块主要包括主控、摄像头、直流减速电机、驱动模块，无线传输模块，本设计主控选择STM32F103RCT6</w:t>
      </w:r>
      <w:r>
        <w:rPr>
          <w:rFonts w:hint="eastAsia"/>
          <w:sz w:val="21"/>
          <w:szCs w:val="21"/>
          <w:lang w:eastAsia="zh-CN"/>
        </w:rPr>
        <w:t>。</w:t>
      </w:r>
      <w:r>
        <w:rPr>
          <w:rFonts w:hint="eastAsia"/>
          <w:sz w:val="21"/>
          <w:szCs w:val="21"/>
          <w:lang w:val="en-US" w:eastAsia="zh-CN"/>
        </w:rPr>
        <w:t>在</w:t>
      </w:r>
      <w:r>
        <w:rPr>
          <w:sz w:val="21"/>
          <w:szCs w:val="21"/>
        </w:rPr>
        <w:t>摄像头识别中，K210用于识别数字和寻找对应数字并通过串口向主控发送识别信息，从而进入对应的病房，OpenMV用来寻迹，防止小车偏离预定轨道；小车1，2通过ZiGBee</w:t>
      </w:r>
      <w:r>
        <w:rPr>
          <w:rFonts w:hint="eastAsia"/>
          <w:sz w:val="21"/>
          <w:szCs w:val="21"/>
          <w:lang w:val="en-US" w:eastAsia="zh-CN"/>
        </w:rPr>
        <w:t>来完成双车</w:t>
      </w:r>
      <w:r>
        <w:rPr>
          <w:sz w:val="21"/>
          <w:szCs w:val="21"/>
        </w:rPr>
        <w:t>通信，实现双车协同运送的效果；通过电机编码器反馈的信息设计小车的速度闭环控制系统，实现运输距离的精准控制。经过检测发现，本设计具有识别速度快，识别精准度高，运输稳定且效率高等优点。</w:t>
      </w:r>
    </w:p>
    <w:p>
      <w:pPr>
        <w:spacing w:line="440" w:lineRule="exact"/>
        <w:ind w:firstLine="480"/>
        <w:rPr>
          <w:sz w:val="21"/>
          <w:szCs w:val="21"/>
        </w:rPr>
      </w:pPr>
      <w:r>
        <w:rPr>
          <w:rFonts w:hint="eastAsia"/>
          <w:sz w:val="21"/>
          <w:szCs w:val="21"/>
        </w:rPr>
        <w:t xml:space="preserve"> </w:t>
      </w:r>
      <w:r>
        <w:rPr>
          <w:sz w:val="21"/>
          <w:szCs w:val="21"/>
        </w:rPr>
        <w:t xml:space="preserve">  </w:t>
      </w:r>
    </w:p>
    <w:p>
      <w:pPr>
        <w:spacing w:line="440" w:lineRule="exact"/>
        <w:ind w:firstLine="0" w:firstLineChars="0"/>
        <w:rPr>
          <w:rFonts w:hint="default" w:eastAsia="宋体"/>
          <w:sz w:val="21"/>
          <w:szCs w:val="21"/>
          <w:lang w:val="en-US" w:eastAsia="zh-CN"/>
        </w:rPr>
      </w:pPr>
      <w:r>
        <w:rPr>
          <w:b/>
          <w:bCs/>
          <w:sz w:val="21"/>
          <w:szCs w:val="21"/>
        </w:rPr>
        <w:t>关键词</w:t>
      </w:r>
      <w:r>
        <w:rPr>
          <w:sz w:val="21"/>
          <w:szCs w:val="21"/>
        </w:rPr>
        <w:t>：STM32；视觉识别；速度闭环</w:t>
      </w:r>
      <w:r>
        <w:rPr>
          <w:rFonts w:hint="eastAsia"/>
          <w:sz w:val="21"/>
          <w:szCs w:val="21"/>
          <w:lang w:eastAsia="zh-CN"/>
        </w:rPr>
        <w:t>；</w:t>
      </w:r>
      <w:r>
        <w:rPr>
          <w:sz w:val="21"/>
          <w:szCs w:val="21"/>
        </w:rPr>
        <w:t>图像识别</w:t>
      </w:r>
      <w:r>
        <w:rPr>
          <w:rFonts w:hint="eastAsia"/>
          <w:sz w:val="21"/>
          <w:szCs w:val="21"/>
          <w:lang w:eastAsia="zh-CN"/>
        </w:rPr>
        <w:t>；</w:t>
      </w:r>
      <w:r>
        <w:rPr>
          <w:rFonts w:hint="eastAsia"/>
          <w:sz w:val="21"/>
          <w:szCs w:val="21"/>
          <w:lang w:val="en-US" w:eastAsia="zh-CN"/>
        </w:rPr>
        <w:t>无线通讯</w:t>
      </w:r>
    </w:p>
    <w:p>
      <w:pPr>
        <w:spacing w:line="440" w:lineRule="exact"/>
        <w:ind w:firstLine="480"/>
      </w:pPr>
      <w:r>
        <w:t xml:space="preserve"> </w:t>
      </w:r>
    </w:p>
    <w:p>
      <w:pPr>
        <w:spacing w:line="440" w:lineRule="exact"/>
        <w:ind w:firstLine="480"/>
      </w:pPr>
    </w:p>
    <w:p>
      <w:pPr>
        <w:spacing w:line="440" w:lineRule="exact"/>
        <w:ind w:firstLine="0" w:firstLineChars="0"/>
      </w:pPr>
      <w:r>
        <w:rPr>
          <w:rFonts w:eastAsia="黑体"/>
        </w:rPr>
        <w:t xml:space="preserve"> </w:t>
      </w:r>
    </w:p>
    <w:p>
      <w:pPr>
        <w:spacing w:line="440" w:lineRule="exact"/>
        <w:ind w:firstLine="0" w:firstLineChars="0"/>
      </w:pPr>
    </w:p>
    <w:p>
      <w:pPr>
        <w:spacing w:line="440" w:lineRule="exact"/>
        <w:ind w:firstLine="0" w:firstLineChars="0"/>
      </w:pPr>
    </w:p>
    <w:p>
      <w:pPr>
        <w:spacing w:line="440" w:lineRule="exact"/>
        <w:ind w:firstLine="0" w:firstLineChars="0"/>
      </w:pPr>
    </w:p>
    <w:p>
      <w:pPr>
        <w:spacing w:line="440" w:lineRule="exact"/>
        <w:ind w:firstLine="0" w:firstLineChars="0"/>
      </w:pPr>
      <w:r>
        <w:rPr>
          <w:rFonts w:hint="eastAsia"/>
        </w:rPr>
        <w:t xml:space="preserve"> </w:t>
      </w:r>
    </w:p>
    <w:p>
      <w:pPr>
        <w:spacing w:line="440" w:lineRule="exact"/>
        <w:ind w:firstLine="0" w:firstLineChars="0"/>
      </w:pPr>
    </w:p>
    <w:p>
      <w:pPr>
        <w:spacing w:line="440" w:lineRule="exact"/>
        <w:ind w:firstLine="0" w:firstLineChars="0"/>
      </w:pPr>
    </w:p>
    <w:p>
      <w:pPr>
        <w:spacing w:line="440" w:lineRule="exact"/>
        <w:ind w:firstLine="0" w:firstLineChars="0"/>
      </w:pPr>
    </w:p>
    <w:p>
      <w:pPr>
        <w:spacing w:line="440" w:lineRule="exact"/>
        <w:ind w:firstLine="0" w:firstLineChars="0"/>
      </w:pPr>
    </w:p>
    <w:p>
      <w:pPr>
        <w:spacing w:line="440" w:lineRule="exact"/>
        <w:ind w:firstLine="0" w:firstLineChars="0"/>
      </w:pPr>
    </w:p>
    <w:p>
      <w:pPr>
        <w:spacing w:line="440" w:lineRule="exact"/>
        <w:ind w:firstLine="0" w:firstLineChars="0"/>
      </w:pPr>
    </w:p>
    <w:p>
      <w:pPr>
        <w:spacing w:line="440" w:lineRule="exact"/>
        <w:ind w:firstLine="0" w:firstLineChars="0"/>
      </w:pPr>
    </w:p>
    <w:p>
      <w:pPr>
        <w:spacing w:line="440" w:lineRule="exact"/>
        <w:ind w:firstLine="0" w:firstLineChars="0"/>
      </w:pPr>
    </w:p>
    <w:p>
      <w:pPr>
        <w:spacing w:line="440" w:lineRule="exact"/>
        <w:ind w:firstLine="0" w:firstLineChars="0"/>
      </w:pPr>
    </w:p>
    <w:p>
      <w:pPr>
        <w:pStyle w:val="33"/>
        <w:keepNext/>
        <w:keepLines/>
        <w:pageBreakBefore w:val="0"/>
        <w:widowControl w:val="0"/>
        <w:kinsoku/>
        <w:wordWrap/>
        <w:overflowPunct/>
        <w:topLinePunct w:val="0"/>
        <w:autoSpaceDE/>
        <w:autoSpaceDN/>
        <w:bidi w:val="0"/>
        <w:adjustRightInd/>
        <w:snapToGrid/>
        <w:spacing w:line="240" w:lineRule="auto"/>
        <w:textAlignment w:val="auto"/>
        <w:rPr>
          <w:rStyle w:val="26"/>
          <w:rFonts w:ascii="Times New Roman" w:hAnsi="Times New Roman"/>
          <w:bCs/>
          <w:sz w:val="30"/>
          <w:szCs w:val="30"/>
        </w:rPr>
        <w:sectPr>
          <w:headerReference r:id="rId5" w:type="default"/>
          <w:footerReference r:id="rId6" w:type="default"/>
          <w:pgSz w:w="11906" w:h="16838"/>
          <w:pgMar w:top="1701" w:right="1701" w:bottom="1701" w:left="1701" w:header="397" w:footer="992" w:gutter="0"/>
          <w:pgNumType w:start="1"/>
          <w:cols w:space="720" w:num="1"/>
          <w:formProt w:val="0"/>
          <w:docGrid w:type="lines" w:linePitch="327" w:charSpace="0"/>
        </w:sectPr>
      </w:pPr>
      <w:bookmarkStart w:id="0" w:name="_Toc24485"/>
    </w:p>
    <w:p>
      <w:pPr>
        <w:pStyle w:val="33"/>
        <w:keepNext/>
        <w:keepLines/>
        <w:pageBreakBefore w:val="0"/>
        <w:widowControl w:val="0"/>
        <w:kinsoku/>
        <w:wordWrap/>
        <w:overflowPunct/>
        <w:topLinePunct w:val="0"/>
        <w:autoSpaceDE/>
        <w:autoSpaceDN/>
        <w:bidi w:val="0"/>
        <w:adjustRightInd/>
        <w:snapToGrid/>
        <w:spacing w:line="240" w:lineRule="auto"/>
        <w:jc w:val="center"/>
        <w:textAlignment w:val="auto"/>
        <w:rPr>
          <w:rStyle w:val="26"/>
          <w:rFonts w:hint="eastAsia" w:ascii="幼圆" w:hAnsi="幼圆" w:eastAsia="幼圆" w:cs="幼圆"/>
          <w:bCs/>
          <w:sz w:val="36"/>
          <w:szCs w:val="36"/>
        </w:rPr>
      </w:pPr>
      <w:r>
        <w:rPr>
          <w:rStyle w:val="26"/>
          <w:rFonts w:hint="eastAsia" w:ascii="幼圆" w:hAnsi="幼圆" w:eastAsia="幼圆" w:cs="幼圆"/>
          <w:bCs/>
          <w:sz w:val="36"/>
          <w:szCs w:val="36"/>
        </w:rPr>
        <w:t>方案论证</w:t>
      </w:r>
      <w:bookmarkEnd w:id="0"/>
    </w:p>
    <w:p>
      <w:pPr>
        <w:pStyle w:val="4"/>
        <w:spacing w:line="120" w:lineRule="auto"/>
        <w:ind w:firstLine="420" w:firstLineChars="0"/>
        <w:rPr>
          <w:rFonts w:hint="eastAsia" w:ascii="楷体" w:hAnsi="楷体" w:eastAsia="楷体" w:cs="楷体"/>
          <w:sz w:val="30"/>
          <w:szCs w:val="30"/>
        </w:rPr>
      </w:pPr>
      <w:bookmarkStart w:id="1" w:name="_Toc19086"/>
      <w:r>
        <w:rPr>
          <w:rFonts w:hint="eastAsia" w:ascii="楷体" w:hAnsi="楷体" w:eastAsia="楷体" w:cs="楷体"/>
          <w:sz w:val="30"/>
          <w:szCs w:val="30"/>
        </w:rPr>
        <w:t>1.1 系统基本方案</w:t>
      </w:r>
      <w:bookmarkEnd w:id="1"/>
    </w:p>
    <w:p>
      <w:pPr>
        <w:spacing w:line="440" w:lineRule="exact"/>
        <w:ind w:left="0" w:leftChars="0" w:firstLine="0" w:firstLineChars="0"/>
        <w:rPr>
          <w:rFonts w:hint="eastAsia" w:ascii="黑体" w:hAnsi="黑体" w:eastAsia="黑体" w:cs="黑体"/>
          <w:sz w:val="28"/>
          <w:szCs w:val="28"/>
          <w:lang w:val="en-US" w:eastAsia="zh-CN"/>
        </w:rPr>
      </w:pPr>
      <w:bookmarkStart w:id="2" w:name="_Toc12903"/>
      <w:bookmarkStart w:id="3" w:name="_Toc9299"/>
      <w:r>
        <w:rPr>
          <w:rFonts w:hint="eastAsia" w:ascii="黑体" w:hAnsi="黑体" w:eastAsia="黑体" w:cs="黑体"/>
          <w:sz w:val="28"/>
          <w:szCs w:val="28"/>
          <w:lang w:val="en-US" w:eastAsia="zh-CN"/>
        </w:rPr>
        <w:t>1.1.1 控制方案设计</w:t>
      </w:r>
      <w:bookmarkEnd w:id="2"/>
      <w:bookmarkEnd w:id="3"/>
    </w:p>
    <w:p>
      <w:pPr>
        <w:spacing w:line="440" w:lineRule="exact"/>
        <w:ind w:firstLine="480"/>
        <w:rPr>
          <w:rFonts w:hint="default" w:ascii="Times New Roman" w:hAnsi="Times New Roman" w:cs="Times New Roman"/>
          <w:sz w:val="21"/>
          <w:szCs w:val="21"/>
        </w:rPr>
      </w:pPr>
      <w:r>
        <w:rPr>
          <w:rFonts w:hint="default" w:ascii="Times New Roman" w:hAnsi="Times New Roman" w:cs="Times New Roman"/>
          <w:sz w:val="21"/>
          <w:szCs w:val="21"/>
        </w:rPr>
        <w:t xml:space="preserve"> 根据题目要求，将</w:t>
      </w:r>
      <w:r>
        <w:rPr>
          <w:rFonts w:hint="default" w:ascii="Times New Roman" w:hAnsi="Times New Roman" w:cs="Times New Roman"/>
          <w:sz w:val="21"/>
          <w:szCs w:val="21"/>
          <w:lang w:val="en-US" w:eastAsia="zh-CN"/>
        </w:rPr>
        <w:t>小车</w:t>
      </w:r>
      <w:r>
        <w:rPr>
          <w:rFonts w:hint="default" w:ascii="Times New Roman" w:hAnsi="Times New Roman" w:cs="Times New Roman"/>
          <w:sz w:val="21"/>
          <w:szCs w:val="21"/>
        </w:rPr>
        <w:t>系统分为4个基本模块，包括主控模块、电机驱动模块、视觉检测和识别模块，无线通讯模块，主控选择STM32F103RCT6，通过速度闭环来实现电机驱动的精准控制。视觉识别中，寻迹采用OpenMv摄像头，数字识别采用K210摄像头。无线通信选择ZIGBEE实现两车之间的通讯，系统的总体设计框图如图1所示。</w:t>
      </w:r>
    </w:p>
    <w:p>
      <w:pPr>
        <w:spacing w:line="240" w:lineRule="auto"/>
        <w:ind w:firstLine="0" w:firstLineChars="0"/>
        <w:jc w:val="center"/>
      </w:pPr>
      <w:r>
        <w:object>
          <v:shape id="_x0000_i1025" o:spt="75" type="#_x0000_t75" style="height:145.3pt;width:392.2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p>
    <w:p>
      <w:pPr>
        <w:spacing w:after="163" w:afterLines="50" w:line="240" w:lineRule="auto"/>
        <w:ind w:firstLine="0" w:firstLineChars="0"/>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图1系统整体方案框图</w:t>
      </w:r>
    </w:p>
    <w:p>
      <w:pPr>
        <w:spacing w:line="440" w:lineRule="exact"/>
        <w:ind w:left="0" w:leftChars="0" w:firstLine="0" w:firstLineChars="0"/>
        <w:rPr>
          <w:rFonts w:hint="eastAsia" w:ascii="黑体" w:hAnsi="黑体" w:eastAsia="黑体" w:cs="黑体"/>
          <w:sz w:val="28"/>
          <w:szCs w:val="28"/>
          <w:lang w:val="en-US" w:eastAsia="zh-CN"/>
        </w:rPr>
      </w:pPr>
      <w:bookmarkStart w:id="4" w:name="_Toc27641"/>
      <w:bookmarkStart w:id="5" w:name="_Toc31156"/>
      <w:r>
        <w:rPr>
          <w:rFonts w:hint="eastAsia" w:ascii="黑体" w:hAnsi="黑体" w:eastAsia="黑体" w:cs="黑体"/>
          <w:sz w:val="28"/>
          <w:szCs w:val="28"/>
          <w:lang w:val="en-US" w:eastAsia="zh-CN"/>
        </w:rPr>
        <w:t>1.1.2 机械结构方案与设计</w:t>
      </w:r>
      <w:bookmarkEnd w:id="4"/>
      <w:bookmarkEnd w:id="5"/>
    </w:p>
    <w:p>
      <w:pPr>
        <w:spacing w:line="440" w:lineRule="exact"/>
        <w:ind w:firstLine="480"/>
        <w:rPr>
          <w:rFonts w:hint="default" w:ascii="Times New Roman" w:hAnsi="Times New Roman" w:cs="Times New Roman"/>
          <w:sz w:val="21"/>
          <w:szCs w:val="21"/>
        </w:rPr>
      </w:pPr>
      <w:r>
        <w:rPr>
          <w:rFonts w:hint="default" w:ascii="Times New Roman" w:hAnsi="Times New Roman" w:cs="Times New Roman"/>
          <w:sz w:val="21"/>
          <w:szCs w:val="21"/>
        </w:rPr>
        <w:t>由于题目要求小车的长宽高不能超过25cm*20cm*25cm，再加上赛道的宽度只有30cm,为了保证转向的时候能够避免碰到黑实线，我们采用双驱动置于车身中间，车身前后分别装置牛眼轮便于转向。根据设计要求和实际情况，两个摄像头安装于车头前端，OpenMv在下，K210在上，以便于识别和检测。由于识别数字时数字宽度较大，K210无法全部识别到数字，所以搭配舵机，实时调整摄像头的位置来达到扩大视野范围的目的。</w:t>
      </w:r>
    </w:p>
    <w:p>
      <w:pPr>
        <w:pStyle w:val="4"/>
        <w:spacing w:line="120" w:lineRule="auto"/>
        <w:ind w:firstLine="420" w:firstLineChars="0"/>
        <w:rPr>
          <w:rFonts w:hint="eastAsia" w:ascii="楷体" w:hAnsi="楷体" w:eastAsia="楷体" w:cs="楷体"/>
          <w:sz w:val="30"/>
          <w:szCs w:val="30"/>
        </w:rPr>
      </w:pPr>
      <w:bookmarkStart w:id="6" w:name="_Toc26840"/>
      <w:r>
        <w:rPr>
          <w:rFonts w:hint="eastAsia" w:ascii="楷体" w:hAnsi="楷体" w:eastAsia="楷体" w:cs="楷体"/>
          <w:sz w:val="30"/>
          <w:szCs w:val="30"/>
        </w:rPr>
        <w:t>1.2 主要模块方案选择</w:t>
      </w:r>
      <w:bookmarkEnd w:id="6"/>
    </w:p>
    <w:p>
      <w:pPr>
        <w:spacing w:line="440" w:lineRule="exact"/>
        <w:ind w:firstLine="480"/>
        <w:rPr>
          <w:sz w:val="21"/>
          <w:szCs w:val="21"/>
        </w:rPr>
      </w:pPr>
      <w:r>
        <w:rPr>
          <w:rFonts w:hint="eastAsia"/>
          <w:sz w:val="21"/>
          <w:szCs w:val="21"/>
          <w:lang w:val="en-US" w:eastAsia="zh-CN"/>
        </w:rPr>
        <w:t xml:space="preserve">(1) </w:t>
      </w:r>
      <w:r>
        <w:rPr>
          <w:sz w:val="21"/>
          <w:szCs w:val="21"/>
        </w:rPr>
        <w:t>电机选择</w:t>
      </w:r>
    </w:p>
    <w:p>
      <w:pPr>
        <w:spacing w:line="440" w:lineRule="exact"/>
        <w:ind w:firstLine="480"/>
        <w:rPr>
          <w:rFonts w:hint="default" w:ascii="Times New Roman" w:hAnsi="Times New Roman" w:cs="Times New Roman"/>
          <w:sz w:val="21"/>
          <w:szCs w:val="21"/>
        </w:rPr>
      </w:pPr>
      <w:r>
        <w:rPr>
          <w:rFonts w:hint="default" w:ascii="Times New Roman" w:hAnsi="Times New Roman" w:cs="Times New Roman"/>
          <w:sz w:val="21"/>
          <w:szCs w:val="21"/>
        </w:rPr>
        <w:t>方案一：采用能耗低、承重大的JGB37-520直流减速电机，优点是</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"https://baike.baidu.com/item/%E9%BD%BF%E8%BD%AE%E7%AE%B1/1059341" \t "https://baike.baidu.com/item/%E7%9B%B4%E6%B5%81%E5%87%8F%E9%80%9F%E7%94%B5%E6%9C%BA/_blank"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齿轮箱</w:t>
      </w:r>
      <w:r>
        <w:rPr>
          <w:rFonts w:hint="default" w:ascii="Times New Roman" w:hAnsi="Times New Roman" w:cs="Times New Roman"/>
          <w:sz w:val="21"/>
          <w:szCs w:val="21"/>
        </w:rPr>
        <w:fldChar w:fldCharType="end"/>
      </w:r>
      <w:r>
        <w:rPr>
          <w:rFonts w:hint="default" w:ascii="Times New Roman" w:hAnsi="Times New Roman" w:cs="Times New Roman"/>
          <w:sz w:val="21"/>
          <w:szCs w:val="21"/>
        </w:rPr>
        <w:t>不同的</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"https://baike.baidu.com/item/%E5%87%8F%E9%80%9F%E6%AF%94/5341327" \t "https://baike.baidu.com/item/%E7%9B%B4%E6%B5%81%E5%87%8F%E9%80%9F%E7%94%B5%E6%9C%BA/_blank"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减速比</w:t>
      </w:r>
      <w:r>
        <w:rPr>
          <w:rFonts w:hint="default" w:ascii="Times New Roman" w:hAnsi="Times New Roman" w:cs="Times New Roman"/>
          <w:sz w:val="21"/>
          <w:szCs w:val="21"/>
        </w:rPr>
        <w:fldChar w:fldCharType="end"/>
      </w:r>
      <w:r>
        <w:rPr>
          <w:rFonts w:hint="default" w:ascii="Times New Roman" w:hAnsi="Times New Roman" w:cs="Times New Roman"/>
          <w:sz w:val="21"/>
          <w:szCs w:val="21"/>
        </w:rPr>
        <w:t>可以提供不同的转速和力矩以克服在十字路口处的变速滞后性。智能送药小车需要驱动电机调速方便、正反转响应时间短、力矩大等方面的特性，直流减速电机可以很好的满足。</w:t>
      </w:r>
    </w:p>
    <w:p>
      <w:pPr>
        <w:spacing w:line="440" w:lineRule="exact"/>
        <w:ind w:firstLine="480"/>
        <w:rPr>
          <w:rFonts w:hint="default" w:ascii="Times New Roman" w:hAnsi="Times New Roman" w:cs="Times New Roman"/>
          <w:sz w:val="21"/>
          <w:szCs w:val="21"/>
        </w:rPr>
      </w:pPr>
      <w:r>
        <w:rPr>
          <w:rFonts w:hint="default" w:ascii="Times New Roman" w:hAnsi="Times New Roman" w:cs="Times New Roman"/>
          <w:sz w:val="21"/>
          <w:szCs w:val="21"/>
        </w:rPr>
        <w:t>方案二：采用步进电机。步进电机是一种将电</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"https://baike.baidu.com/item/%E8%84%89%E5%86%B2" \t "https://baike.baidu.com/item/%E6%AD%A5%E8%BF%9B%E7%94%B5%E6%9C%BA/_blank"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脉冲</w:t>
      </w:r>
      <w:r>
        <w:rPr>
          <w:rFonts w:hint="default" w:ascii="Times New Roman" w:hAnsi="Times New Roman" w:cs="Times New Roman"/>
          <w:sz w:val="21"/>
          <w:szCs w:val="21"/>
        </w:rPr>
        <w:fldChar w:fldCharType="end"/>
      </w:r>
      <w:r>
        <w:rPr>
          <w:rFonts w:hint="default" w:ascii="Times New Roman" w:hAnsi="Times New Roman" w:cs="Times New Roman"/>
          <w:sz w:val="21"/>
          <w:szCs w:val="21"/>
        </w:rPr>
        <w:t>信号转换成相应</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"https://baike.baidu.com/item/%E8%A7%92%E4%BD%8D%E7%A7%BB/895038" \t "https://baike.baidu.com/item/%E6%AD%A5%E8%BF%9B%E7%94%B5%E6%9C%BA/_blank"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角位移</w:t>
      </w:r>
      <w:r>
        <w:rPr>
          <w:rFonts w:hint="default" w:ascii="Times New Roman" w:hAnsi="Times New Roman" w:cs="Times New Roman"/>
          <w:sz w:val="21"/>
          <w:szCs w:val="21"/>
        </w:rPr>
        <w:fldChar w:fldCharType="end"/>
      </w:r>
      <w:r>
        <w:rPr>
          <w:rFonts w:hint="default" w:ascii="Times New Roman" w:hAnsi="Times New Roman" w:cs="Times New Roman"/>
          <w:sz w:val="21"/>
          <w:szCs w:val="21"/>
        </w:rPr>
        <w:t>或</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"https://baike.baidu.com/item/%E7%BA%BF%E4%BD%8D%E7%A7%BB/477860" \t "https://baike.baidu.com/item/%E6%AD%A5%E8%BF%9B%E7%94%B5%E6%9C%BA/_blank"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线位移</w:t>
      </w:r>
      <w:r>
        <w:rPr>
          <w:rFonts w:hint="default" w:ascii="Times New Roman" w:hAnsi="Times New Roman" w:cs="Times New Roman"/>
          <w:sz w:val="21"/>
          <w:szCs w:val="21"/>
        </w:rPr>
        <w:fldChar w:fldCharType="end"/>
      </w:r>
      <w:r>
        <w:rPr>
          <w:rFonts w:hint="default" w:ascii="Times New Roman" w:hAnsi="Times New Roman" w:cs="Times New Roman"/>
          <w:sz w:val="21"/>
          <w:szCs w:val="21"/>
        </w:rPr>
        <w:t>的数字模式转化的执行元件。在非超载的情况下，电机的转速、停止的位置只取决于脉冲信号的频率和脉冲数，而不受负载变化的影响。</w:t>
      </w:r>
    </w:p>
    <w:p>
      <w:pPr>
        <w:spacing w:line="440" w:lineRule="exact"/>
        <w:ind w:firstLine="480"/>
        <w:rPr>
          <w:rFonts w:hint="default" w:ascii="Times New Roman" w:hAnsi="Times New Roman" w:cs="Times New Roman"/>
          <w:sz w:val="21"/>
          <w:szCs w:val="21"/>
        </w:rPr>
      </w:pPr>
      <w:r>
        <w:rPr>
          <w:rFonts w:hint="default" w:ascii="Times New Roman" w:hAnsi="Times New Roman" w:cs="Times New Roman"/>
          <w:sz w:val="21"/>
          <w:szCs w:val="21"/>
        </w:rPr>
        <w:t>由于智能送药小车需要在搭载重物的情况下保持稳定运行，所以需要适配大扭力，承载能力强的电机，综合以上两种方案，选择方案一。</w:t>
      </w:r>
    </w:p>
    <w:p>
      <w:pPr>
        <w:numPr>
          <w:ilvl w:val="0"/>
          <w:numId w:val="6"/>
        </w:numPr>
        <w:spacing w:line="440" w:lineRule="exact"/>
        <w:ind w:firstLine="480"/>
        <w:rPr>
          <w:sz w:val="21"/>
          <w:szCs w:val="21"/>
        </w:rPr>
      </w:pPr>
      <w:r>
        <w:rPr>
          <w:sz w:val="21"/>
          <w:szCs w:val="21"/>
        </w:rPr>
        <w:t>电机驱动模块的选择</w:t>
      </w:r>
    </w:p>
    <w:p>
      <w:pPr>
        <w:spacing w:line="440" w:lineRule="exact"/>
        <w:ind w:firstLine="480"/>
        <w:rPr>
          <w:sz w:val="21"/>
          <w:szCs w:val="21"/>
        </w:rPr>
      </w:pPr>
      <w:r>
        <w:rPr>
          <w:sz w:val="21"/>
          <w:szCs w:val="21"/>
        </w:rPr>
        <w:t>方案一：采用TB6612FNG电机驱动板模块</w:t>
      </w:r>
      <w:r>
        <w:rPr>
          <w:rFonts w:hint="eastAsia"/>
          <w:sz w:val="21"/>
          <w:szCs w:val="21"/>
        </w:rPr>
        <w:t>，体积小，外围电路简单，但可承受的峰值电流小，不能长时间的稳定工作。</w:t>
      </w:r>
    </w:p>
    <w:p>
      <w:pPr>
        <w:spacing w:line="440" w:lineRule="exact"/>
        <w:ind w:firstLine="480"/>
        <w:rPr>
          <w:sz w:val="21"/>
          <w:szCs w:val="21"/>
        </w:rPr>
      </w:pPr>
      <w:r>
        <w:rPr>
          <w:sz w:val="21"/>
          <w:szCs w:val="21"/>
        </w:rPr>
        <w:t>方案二：采用双H桥L298N直流电机驱动模块</w:t>
      </w:r>
      <w:r>
        <w:rPr>
          <w:rFonts w:hint="eastAsia"/>
          <w:sz w:val="21"/>
          <w:szCs w:val="21"/>
        </w:rPr>
        <w:t>，单路7A大功率；宽电压6.5V-27V；光耦隔离输入信号；带隔离和欠压保护，稳定可靠，工业级。</w:t>
      </w:r>
      <w:r>
        <w:rPr>
          <w:sz w:val="21"/>
          <w:szCs w:val="21"/>
        </w:rPr>
        <w:t xml:space="preserve"> </w:t>
      </w:r>
    </w:p>
    <w:p>
      <w:pPr>
        <w:spacing w:line="440" w:lineRule="exact"/>
        <w:ind w:firstLine="480"/>
        <w:rPr>
          <w:sz w:val="21"/>
          <w:szCs w:val="21"/>
        </w:rPr>
      </w:pPr>
      <w:r>
        <w:rPr>
          <w:rFonts w:hint="eastAsia"/>
          <w:sz w:val="21"/>
          <w:szCs w:val="21"/>
          <w:lang w:val="en-US" w:eastAsia="zh-CN"/>
        </w:rPr>
        <w:t>由于小车需要电路部分较重且需要搭载重物</w:t>
      </w:r>
      <w:r>
        <w:rPr>
          <w:sz w:val="21"/>
          <w:szCs w:val="21"/>
        </w:rPr>
        <w:t>，要选择既能承载大功率、过大电流，又能稳定输出信号，综合以上，选择方案二。</w:t>
      </w:r>
    </w:p>
    <w:p>
      <w:pPr>
        <w:numPr>
          <w:ilvl w:val="0"/>
          <w:numId w:val="7"/>
        </w:numPr>
        <w:spacing w:line="440" w:lineRule="exact"/>
        <w:ind w:firstLine="480"/>
        <w:rPr>
          <w:sz w:val="21"/>
          <w:szCs w:val="21"/>
        </w:rPr>
      </w:pPr>
      <w:r>
        <w:rPr>
          <w:sz w:val="21"/>
          <w:szCs w:val="21"/>
        </w:rPr>
        <w:t>摄像头选择</w:t>
      </w:r>
    </w:p>
    <w:p>
      <w:pPr>
        <w:spacing w:line="440" w:lineRule="exact"/>
        <w:ind w:firstLine="480"/>
        <w:rPr>
          <w:rFonts w:hint="eastAsia"/>
          <w:sz w:val="21"/>
          <w:szCs w:val="21"/>
          <w:lang w:eastAsia="zh-CN"/>
        </w:rPr>
      </w:pPr>
      <w:r>
        <w:rPr>
          <w:sz w:val="21"/>
          <w:szCs w:val="21"/>
        </w:rPr>
        <w:t>方案一：采用K210视觉模块搭载摄像头，训练多方位图片模型，且训练次数足够多数据集足够大，使用</w:t>
      </w:r>
      <w:r>
        <w:rPr>
          <w:rFonts w:hint="eastAsia"/>
          <w:sz w:val="21"/>
          <w:szCs w:val="21"/>
          <w:lang w:val="en-US" w:eastAsia="zh-CN"/>
        </w:rPr>
        <w:t>K</w:t>
      </w:r>
      <w:r>
        <w:rPr>
          <w:sz w:val="21"/>
          <w:szCs w:val="21"/>
        </w:rPr>
        <w:t>210模块时，</w:t>
      </w:r>
      <w:r>
        <w:rPr>
          <w:rFonts w:hint="eastAsia"/>
          <w:sz w:val="21"/>
          <w:szCs w:val="21"/>
          <w:lang w:val="en-US" w:eastAsia="zh-CN"/>
        </w:rPr>
        <w:t>K</w:t>
      </w:r>
      <w:r>
        <w:rPr>
          <w:sz w:val="21"/>
          <w:szCs w:val="21"/>
        </w:rPr>
        <w:t>210内部自带的</w:t>
      </w:r>
      <w:r>
        <w:rPr>
          <w:rFonts w:hint="eastAsia"/>
          <w:sz w:val="21"/>
          <w:szCs w:val="21"/>
          <w:lang w:val="en-US" w:eastAsia="zh-CN"/>
        </w:rPr>
        <w:t>KPU</w:t>
      </w:r>
      <w:r>
        <w:rPr>
          <w:sz w:val="21"/>
          <w:szCs w:val="21"/>
        </w:rPr>
        <w:t>神经网络加速器，运行训练出来的模型，输出识别的值</w:t>
      </w:r>
      <w:r>
        <w:rPr>
          <w:rFonts w:hint="eastAsia"/>
          <w:sz w:val="21"/>
          <w:szCs w:val="21"/>
          <w:lang w:eastAsia="zh-CN"/>
        </w:rPr>
        <w:t>。</w:t>
      </w:r>
    </w:p>
    <w:p>
      <w:pPr>
        <w:spacing w:line="440" w:lineRule="exact"/>
        <w:ind w:firstLine="480"/>
        <w:rPr>
          <w:sz w:val="21"/>
          <w:szCs w:val="21"/>
        </w:rPr>
      </w:pPr>
      <w:r>
        <w:rPr>
          <w:sz w:val="21"/>
          <w:szCs w:val="21"/>
        </w:rPr>
        <w:t>方案二：采用</w:t>
      </w:r>
      <w:r>
        <w:rPr>
          <w:rFonts w:hint="eastAsia"/>
          <w:sz w:val="21"/>
          <w:szCs w:val="21"/>
          <w:lang w:val="en-US" w:eastAsia="zh-CN"/>
        </w:rPr>
        <w:t>Op</w:t>
      </w:r>
      <w:r>
        <w:rPr>
          <w:sz w:val="21"/>
          <w:szCs w:val="21"/>
        </w:rPr>
        <w:t>en</w:t>
      </w:r>
      <w:r>
        <w:rPr>
          <w:rFonts w:hint="eastAsia"/>
          <w:sz w:val="21"/>
          <w:szCs w:val="21"/>
          <w:lang w:val="en-US" w:eastAsia="zh-CN"/>
        </w:rPr>
        <w:t>MV</w:t>
      </w:r>
      <w:r>
        <w:rPr>
          <w:sz w:val="21"/>
          <w:szCs w:val="21"/>
        </w:rPr>
        <w:t>机器视觉模块特征值模型。</w:t>
      </w:r>
    </w:p>
    <w:p>
      <w:pPr>
        <w:spacing w:line="440" w:lineRule="exact"/>
        <w:ind w:firstLine="480"/>
        <w:rPr>
          <w:rFonts w:hint="eastAsia"/>
          <w:sz w:val="21"/>
          <w:szCs w:val="21"/>
        </w:rPr>
      </w:pPr>
      <w:r>
        <w:rPr>
          <w:sz w:val="21"/>
          <w:szCs w:val="21"/>
        </w:rPr>
        <w:t>考虑到在训练模型过程中</w:t>
      </w:r>
      <w:r>
        <w:rPr>
          <w:rFonts w:hint="eastAsia"/>
          <w:sz w:val="21"/>
          <w:szCs w:val="21"/>
          <w:lang w:val="en-US" w:eastAsia="zh-CN"/>
        </w:rPr>
        <w:t>Op</w:t>
      </w:r>
      <w:r>
        <w:rPr>
          <w:sz w:val="21"/>
          <w:szCs w:val="21"/>
        </w:rPr>
        <w:t>en</w:t>
      </w:r>
      <w:r>
        <w:rPr>
          <w:rFonts w:hint="eastAsia"/>
          <w:sz w:val="21"/>
          <w:szCs w:val="21"/>
          <w:lang w:val="en-US" w:eastAsia="zh-CN"/>
        </w:rPr>
        <w:t>MV</w:t>
      </w:r>
      <w:r>
        <w:rPr>
          <w:sz w:val="21"/>
          <w:szCs w:val="21"/>
        </w:rPr>
        <w:t>数字的识别率精度不高，且识别速度慢，</w:t>
      </w:r>
      <w:r>
        <w:rPr>
          <w:rFonts w:hint="eastAsia"/>
          <w:sz w:val="21"/>
          <w:szCs w:val="21"/>
          <w:lang w:val="en-US" w:eastAsia="zh-CN"/>
        </w:rPr>
        <w:t>K210</w:t>
      </w:r>
      <w:r>
        <w:rPr>
          <w:sz w:val="21"/>
          <w:szCs w:val="21"/>
        </w:rPr>
        <w:t>识别率高且精准，综合以上两种方案，选择方案一。</w:t>
      </w:r>
    </w:p>
    <w:p>
      <w:pPr>
        <w:numPr>
          <w:ilvl w:val="0"/>
          <w:numId w:val="8"/>
        </w:numPr>
        <w:spacing w:line="440" w:lineRule="exact"/>
        <w:ind w:firstLine="480"/>
        <w:rPr>
          <w:sz w:val="21"/>
          <w:szCs w:val="21"/>
        </w:rPr>
      </w:pPr>
      <w:r>
        <w:rPr>
          <w:sz w:val="21"/>
          <w:szCs w:val="21"/>
        </w:rPr>
        <w:t>无线通讯模块选择</w:t>
      </w:r>
    </w:p>
    <w:p>
      <w:pPr>
        <w:spacing w:line="440" w:lineRule="exact"/>
        <w:ind w:firstLine="480"/>
        <w:rPr>
          <w:sz w:val="21"/>
          <w:szCs w:val="21"/>
        </w:rPr>
      </w:pPr>
      <w:r>
        <w:rPr>
          <w:sz w:val="21"/>
          <w:szCs w:val="21"/>
        </w:rPr>
        <w:t>方案一：ZigBee模块，性能稳定，支持点对点，广播模式，支持全双工模式，双向同时收发，最高可达3300字节，数据丢失率低。</w:t>
      </w:r>
    </w:p>
    <w:p>
      <w:pPr>
        <w:spacing w:line="440" w:lineRule="exact"/>
        <w:ind w:firstLine="480"/>
        <w:rPr>
          <w:sz w:val="21"/>
          <w:szCs w:val="21"/>
        </w:rPr>
      </w:pPr>
      <w:r>
        <w:rPr>
          <w:sz w:val="21"/>
          <w:szCs w:val="21"/>
        </w:rPr>
        <w:t>方案二：蓝牙模块，成本低，体积小，功耗低，收发灵敏</w:t>
      </w:r>
      <w:r>
        <w:rPr>
          <w:rFonts w:hint="eastAsia"/>
          <w:sz w:val="21"/>
          <w:szCs w:val="21"/>
          <w:lang w:eastAsia="zh-CN"/>
        </w:rPr>
        <w:t>，</w:t>
      </w:r>
      <w:r>
        <w:rPr>
          <w:rFonts w:hint="eastAsia"/>
          <w:sz w:val="21"/>
          <w:szCs w:val="21"/>
          <w:lang w:val="en-US" w:eastAsia="zh-CN"/>
        </w:rPr>
        <w:t>但距离短，有一定的丢包几率。</w:t>
      </w:r>
      <w:r>
        <w:rPr>
          <w:sz w:val="21"/>
          <w:szCs w:val="21"/>
        </w:rPr>
        <w:tab/>
      </w:r>
    </w:p>
    <w:p>
      <w:pPr>
        <w:spacing w:line="440" w:lineRule="exact"/>
        <w:ind w:firstLine="384" w:firstLineChars="183"/>
        <w:rPr>
          <w:sz w:val="21"/>
          <w:szCs w:val="21"/>
        </w:rPr>
      </w:pPr>
      <w:r>
        <w:rPr>
          <w:rFonts w:hint="eastAsia"/>
          <w:sz w:val="21"/>
          <w:szCs w:val="21"/>
          <w:lang w:val="en-US" w:eastAsia="zh-CN"/>
        </w:rPr>
        <w:t>在双车通信中，</w:t>
      </w:r>
      <w:r>
        <w:rPr>
          <w:sz w:val="21"/>
          <w:szCs w:val="21"/>
        </w:rPr>
        <w:t>确保传输的稳定性和传输效率，所以选择方案一。</w:t>
      </w:r>
      <w:bookmarkStart w:id="7" w:name="_Toc16054"/>
    </w:p>
    <w:p>
      <w:pPr>
        <w:pStyle w:val="33"/>
        <w:keepNext/>
        <w:keepLines/>
        <w:pageBreakBefore w:val="0"/>
        <w:widowControl w:val="0"/>
        <w:kinsoku/>
        <w:wordWrap/>
        <w:overflowPunct/>
        <w:topLinePunct w:val="0"/>
        <w:autoSpaceDE/>
        <w:autoSpaceDN/>
        <w:bidi w:val="0"/>
        <w:adjustRightInd/>
        <w:snapToGrid/>
        <w:spacing w:line="240" w:lineRule="auto"/>
        <w:jc w:val="center"/>
        <w:textAlignment w:val="auto"/>
        <w:rPr>
          <w:rStyle w:val="26"/>
          <w:rFonts w:hint="eastAsia" w:ascii="幼圆" w:hAnsi="幼圆" w:eastAsia="幼圆" w:cs="幼圆"/>
          <w:bCs/>
          <w:sz w:val="36"/>
          <w:szCs w:val="36"/>
        </w:rPr>
      </w:pPr>
      <w:r>
        <w:rPr>
          <w:rStyle w:val="26"/>
          <w:rFonts w:hint="eastAsia" w:ascii="幼圆" w:hAnsi="幼圆" w:eastAsia="幼圆" w:cs="幼圆"/>
          <w:bCs/>
          <w:sz w:val="36"/>
          <w:szCs w:val="36"/>
        </w:rPr>
        <w:t>理论分析与计算</w:t>
      </w:r>
      <w:bookmarkEnd w:id="7"/>
    </w:p>
    <w:p>
      <w:pPr>
        <w:pStyle w:val="4"/>
        <w:spacing w:line="120" w:lineRule="auto"/>
        <w:ind w:firstLine="420" w:firstLineChars="0"/>
        <w:rPr>
          <w:rFonts w:hint="eastAsia" w:ascii="楷体" w:hAnsi="楷体" w:eastAsia="楷体" w:cs="楷体"/>
          <w:sz w:val="30"/>
          <w:szCs w:val="30"/>
        </w:rPr>
      </w:pPr>
      <w:bookmarkStart w:id="8" w:name="_Toc16344"/>
      <w:r>
        <w:rPr>
          <w:rFonts w:hint="eastAsia" w:ascii="楷体" w:hAnsi="楷体" w:eastAsia="楷体" w:cs="楷体"/>
          <w:sz w:val="30"/>
          <w:szCs w:val="30"/>
        </w:rPr>
        <w:t>2.1 数字识别方法</w:t>
      </w:r>
      <w:bookmarkEnd w:id="8"/>
    </w:p>
    <w:p>
      <w:pPr>
        <w:spacing w:line="440" w:lineRule="exact"/>
        <w:ind w:firstLine="480"/>
        <w:rPr>
          <w:rFonts w:hint="eastAsia" w:eastAsia="宋体"/>
          <w:sz w:val="21"/>
          <w:szCs w:val="21"/>
          <w:lang w:eastAsia="zh-CN"/>
        </w:rPr>
      </w:pPr>
      <w:r>
        <w:t xml:space="preserve"> </w:t>
      </w:r>
      <w:r>
        <w:rPr>
          <w:sz w:val="21"/>
          <w:szCs w:val="21"/>
        </w:rPr>
        <w:t>首先将1-8字模原比例打印出来，然后用K210进行模型训练，模型训练了几千张模型，生成训练样本矩阵，一般样本是以二维矩阵的方式存在文件当中，现在要将它们读出来，进行适当的预处理，然后生成OpenCV能理解的数据结构。其中包含了分别从不同的视角对图像进行采集入库，在通过NCC模板匹配训练产生数字分类器，训练样本中的数字位置形态各异，因此读入时需要进行规整化。主要方法是先找到数字的边界框，然后以宽和高中大的一边为基准进行缩放和拉伸，从而使得其可以占满整个表示单个样本的矩阵。再将其图像二值化，进行腐蚀分割，前面通过学习产生了分类器，但我们输入图像中的数字并不能直接作为测试输入。图像中的数字笔画有时并不规整，还可能相互重叠。接下来，就可以对图像进行分割了。由于我们的分类器只能对数字一个一个地识别，所以首先要把每个数字分割出来。分割完后就可以应用我们前面训练好的分类器对分割结果进行识别</w:t>
      </w:r>
      <w:r>
        <w:rPr>
          <w:rFonts w:hint="eastAsia"/>
          <w:sz w:val="21"/>
          <w:szCs w:val="21"/>
          <w:lang w:eastAsia="zh-CN"/>
        </w:rPr>
        <w:t>。</w:t>
      </w:r>
    </w:p>
    <w:p>
      <w:pPr>
        <w:pStyle w:val="4"/>
        <w:spacing w:line="120" w:lineRule="auto"/>
        <w:ind w:firstLine="420" w:firstLineChars="0"/>
        <w:rPr>
          <w:rFonts w:hint="eastAsia" w:ascii="楷体" w:hAnsi="楷体" w:eastAsia="楷体" w:cs="楷体"/>
          <w:sz w:val="21"/>
          <w:szCs w:val="21"/>
        </w:rPr>
      </w:pPr>
      <w:bookmarkStart w:id="9" w:name="_Toc15282"/>
      <w:r>
        <w:rPr>
          <w:rFonts w:hint="eastAsia" w:ascii="楷体" w:hAnsi="楷体" w:eastAsia="楷体" w:cs="楷体"/>
          <w:sz w:val="21"/>
          <w:szCs w:val="21"/>
        </w:rPr>
        <w:t>2.2 自动寻径方法</w:t>
      </w:r>
      <w:bookmarkEnd w:id="9"/>
    </w:p>
    <w:p>
      <w:pPr>
        <w:spacing w:line="440" w:lineRule="exact"/>
        <w:ind w:firstLine="480"/>
        <w:rPr>
          <w:sz w:val="21"/>
          <w:szCs w:val="21"/>
        </w:rPr>
      </w:pPr>
      <w:r>
        <w:rPr>
          <w:sz w:val="21"/>
          <w:szCs w:val="21"/>
        </w:rPr>
        <w:t>首先对图像进行相关预处理，图像采集和传输过程中可能产生噪点，通过图像灰度化和图像滤波减小对图像处理的干扰。</w:t>
      </w:r>
    </w:p>
    <w:p>
      <w:pPr>
        <w:spacing w:line="440" w:lineRule="exact"/>
        <w:ind w:firstLine="480"/>
        <w:rPr>
          <w:sz w:val="21"/>
          <w:szCs w:val="21"/>
        </w:rPr>
      </w:pPr>
      <w:r>
        <w:rPr>
          <w:sz w:val="21"/>
          <w:szCs w:val="21"/>
        </w:rPr>
        <w:t>其次摄像头采集</w:t>
      </w:r>
      <w:r>
        <w:rPr>
          <w:rFonts w:hint="eastAsia"/>
          <w:sz w:val="21"/>
          <w:szCs w:val="21"/>
          <w:lang w:val="en-US" w:eastAsia="zh-CN"/>
        </w:rPr>
        <w:t>跑道上的</w:t>
      </w:r>
      <w:r>
        <w:rPr>
          <w:sz w:val="21"/>
          <w:szCs w:val="21"/>
        </w:rPr>
        <w:t>红线</w:t>
      </w:r>
      <w:r>
        <w:rPr>
          <w:rFonts w:hint="eastAsia"/>
          <w:sz w:val="21"/>
          <w:szCs w:val="21"/>
          <w:lang w:eastAsia="zh-CN"/>
        </w:rPr>
        <w:t>，</w:t>
      </w:r>
      <w:r>
        <w:rPr>
          <w:sz w:val="21"/>
          <w:szCs w:val="21"/>
        </w:rPr>
        <w:t>通过硬件二值化处理，这里用到最大类间方差法</w:t>
      </w:r>
      <w:r>
        <w:rPr>
          <w:rFonts w:hint="eastAsia"/>
          <w:sz w:val="21"/>
          <w:szCs w:val="21"/>
        </w:rPr>
        <w:t>(</w:t>
      </w:r>
      <w:r>
        <w:rPr>
          <w:sz w:val="21"/>
          <w:szCs w:val="21"/>
        </w:rPr>
        <w:t>Otsu</w:t>
      </w:r>
      <w:r>
        <w:rPr>
          <w:rFonts w:hint="eastAsia"/>
          <w:sz w:val="21"/>
          <w:szCs w:val="21"/>
        </w:rPr>
        <w:t>)</w:t>
      </w:r>
      <w:r>
        <w:rPr>
          <w:sz w:val="21"/>
          <w:szCs w:val="21"/>
        </w:rPr>
        <w:t>来实现图像二值化阈值选取:Otsu算法的基本思想是用某一假定灰度值t将图像的灰度分成两组，当两组的类间方差最大时，此灰度值t就是图像二值化的最佳阈值。设图像有L个灰度值，取值范围在0~L-1,在此范围内选取灰度值T，将图像分成两组G0和G1，GO包含的像素的灰度值在0~T，G1的灰度值在T+1~L-1，用N表示图像像素总数，n, 表示灰度值为i的像素的个数。</w:t>
      </w:r>
    </w:p>
    <w:p>
      <w:pPr>
        <w:spacing w:line="440" w:lineRule="exact"/>
        <w:ind w:firstLine="480"/>
        <w:rPr>
          <w:sz w:val="21"/>
          <w:szCs w:val="21"/>
        </w:rPr>
      </w:pPr>
      <w:r>
        <w:rPr>
          <w:sz w:val="21"/>
          <w:szCs w:val="21"/>
        </w:rPr>
        <w:t>已知:每一个灰度值i出现的概率为p=n/ N;假设GO和G1两组像素的个数在整体图像中所占百分比可得：</w:t>
      </w:r>
    </w:p>
    <w:p>
      <w:pPr>
        <w:spacing w:line="440" w:lineRule="exact"/>
        <w:ind w:firstLine="480"/>
        <w:rPr>
          <w:rFonts w:hint="eastAsia" w:eastAsia="宋体"/>
          <w:sz w:val="21"/>
          <w:szCs w:val="21"/>
          <w:lang w:eastAsia="zh-CN"/>
        </w:rPr>
      </w:pPr>
      <w:r>
        <w:rPr>
          <w:sz w:val="21"/>
          <w:szCs w:val="21"/>
        </w:rPr>
        <w:t>概率</w:t>
      </w:r>
      <w:r>
        <w:rPr>
          <w:rFonts w:hint="eastAsia"/>
          <w:sz w:val="21"/>
          <w:szCs w:val="21"/>
          <w:lang w:eastAsia="zh-CN"/>
        </w:rPr>
        <w:t>：</w:t>
      </w:r>
    </w:p>
    <w:p>
      <w:pPr>
        <w:spacing w:line="240" w:lineRule="auto"/>
        <w:ind w:firstLine="0" w:firstLineChars="0"/>
        <w:jc w:val="center"/>
      </w:pPr>
      <w:r>
        <w:rPr>
          <w:rFonts w:hint="eastAsia"/>
        </w:rPr>
        <w:t xml:space="preserve">                     </w:t>
      </w:r>
      <w:r>
        <w:rPr>
          <w:position w:val="-28"/>
        </w:rPr>
        <w:object>
          <v:shape id="_x0000_i1026" o:spt="75" type="#_x0000_t75" style="height:39.75pt;width:46.8pt;" o:ole="t" filled="f" o:preferrelative="t" stroked="f" coordsize="21600,21600">
            <v:path/>
            <v:fill on="f" focussize="0,0"/>
            <v:stroke on="f"/>
            <v:imagedata r:id="rId13" o:title=""/>
            <o:lock v:ext="edit" aspectratio="t"/>
            <w10:wrap type="none"/>
            <w10:anchorlock/>
          </v:shape>
          <o:OLEObject Type="Embed" ProgID="Equation.3" ShapeID="_x0000_i1026" DrawAspect="Content" ObjectID="_1468075726" r:id="rId12">
            <o:LockedField>false</o:LockedField>
          </o:OLEObject>
        </w:object>
      </w:r>
      <w:r>
        <w:t xml:space="preserve">      </w:t>
      </w:r>
      <w:r>
        <w:rPr>
          <w:position w:val="-28"/>
        </w:rPr>
        <w:object>
          <v:shape id="_x0000_i1027" o:spt="75" type="#_x0000_t75" style="height:41.8pt;width:111pt;" o:ole="t" filled="f" o:preferrelative="t" stroked="f" coordsize="21600,21600">
            <v:path/>
            <v:fill on="f" focussize="0,0"/>
            <v:stroke on="f"/>
            <v:imagedata r:id="rId15" o:title=""/>
            <o:lock v:ext="edit" aspectratio="t"/>
            <w10:wrap type="none"/>
            <w10:anchorlock/>
          </v:shape>
          <o:OLEObject Type="Embed" ProgID="Equation.3" ShapeID="_x0000_i1027" DrawAspect="Content" ObjectID="_1468075727" r:id="rId14">
            <o:LockedField>false</o:LockedField>
          </o:OLEObject>
        </w:object>
      </w:r>
      <w:r>
        <w:rPr>
          <w:rFonts w:hint="eastAsia"/>
        </w:rPr>
        <w:t xml:space="preserve">         (2-1)</w:t>
      </w:r>
    </w:p>
    <w:p>
      <w:pPr>
        <w:spacing w:line="240" w:lineRule="auto"/>
        <w:rPr>
          <w:rFonts w:hint="eastAsia" w:eastAsia="宋体"/>
          <w:sz w:val="21"/>
          <w:szCs w:val="21"/>
          <w:lang w:eastAsia="zh-CN"/>
        </w:rPr>
      </w:pPr>
      <w:r>
        <w:rPr>
          <w:sz w:val="21"/>
          <w:szCs w:val="21"/>
        </w:rPr>
        <w:t>平均灰度值</w:t>
      </w:r>
      <w:r>
        <w:rPr>
          <w:rFonts w:hint="eastAsia"/>
          <w:sz w:val="21"/>
          <w:szCs w:val="21"/>
          <w:lang w:eastAsia="zh-CN"/>
        </w:rPr>
        <w:t>：</w:t>
      </w:r>
    </w:p>
    <w:p>
      <w:pPr>
        <w:spacing w:line="240" w:lineRule="auto"/>
        <w:ind w:firstLine="0" w:firstLineChars="0"/>
        <w:jc w:val="center"/>
      </w:pPr>
      <w:r>
        <w:rPr>
          <w:rFonts w:hint="eastAsia"/>
        </w:rPr>
        <w:t xml:space="preserve">                     </w:t>
      </w:r>
      <w:r>
        <w:object>
          <v:shape id="_x0000_i1028" o:spt="75" type="#_x0000_t75" style="height:34.9pt;width:56.05pt;" o:ole="t" filled="f" o:preferrelative="t" stroked="f" coordsize="21600,21600">
            <v:path/>
            <v:fill on="f" focussize="0,0"/>
            <v:stroke on="f"/>
            <v:imagedata r:id="rId17" o:title=""/>
            <o:lock v:ext="edit" aspectratio="t"/>
            <w10:wrap type="none"/>
            <w10:anchorlock/>
          </v:shape>
          <o:OLEObject Type="Embed" ProgID="Equation.3" ShapeID="_x0000_i1028" DrawAspect="Content" ObjectID="_1468075728" r:id="rId16">
            <o:LockedField>false</o:LockedField>
          </o:OLEObject>
        </w:object>
      </w:r>
      <w:r>
        <w:t xml:space="preserve">   </w:t>
      </w:r>
      <w:r>
        <w:rPr>
          <w:rFonts w:hint="eastAsia"/>
          <w:lang w:val="en-US" w:eastAsia="zh-CN"/>
        </w:rPr>
        <w:t xml:space="preserve">   </w:t>
      </w:r>
      <w:r>
        <w:t xml:space="preserve"> </w:t>
      </w:r>
      <w:r>
        <w:object>
          <v:shape id="_x0000_i1029" o:spt="75" type="#_x0000_t75" style="height:38.2pt;width:63.2pt;" o:ole="t" filled="f" o:preferrelative="t" stroked="f" coordsize="21600,21600">
            <v:path/>
            <v:fill on="f" focussize="0,0"/>
            <v:stroke on="f"/>
            <v:imagedata r:id="rId19" o:title=""/>
            <o:lock v:ext="edit" aspectratio="t"/>
            <w10:wrap type="none"/>
            <w10:anchorlock/>
          </v:shape>
          <o:OLEObject Type="Embed" ProgID="Equation.3" ShapeID="_x0000_i1029" DrawAspect="Content" ObjectID="_1468075729" r:id="rId18">
            <o:LockedField>false</o:LockedField>
          </o:OLEObject>
        </w:object>
      </w:r>
      <w:r>
        <w:rPr>
          <w:rFonts w:hint="eastAsia"/>
        </w:rPr>
        <w:t xml:space="preserve">            </w:t>
      </w:r>
      <w:r>
        <w:rPr>
          <w:rFonts w:hint="eastAsia"/>
          <w:lang w:val="en-US" w:eastAsia="zh-CN"/>
        </w:rPr>
        <w:t xml:space="preserve"> </w:t>
      </w:r>
      <w:r>
        <w:rPr>
          <w:rFonts w:hint="eastAsia"/>
        </w:rPr>
        <w:t xml:space="preserve"> (2-2)</w:t>
      </w:r>
    </w:p>
    <w:p>
      <w:pPr>
        <w:spacing w:line="240" w:lineRule="auto"/>
        <w:ind w:firstLine="480"/>
        <w:rPr>
          <w:rFonts w:hint="eastAsia" w:eastAsia="宋体"/>
          <w:sz w:val="21"/>
          <w:szCs w:val="21"/>
          <w:lang w:eastAsia="zh-CN"/>
        </w:rPr>
      </w:pPr>
      <w:r>
        <w:rPr>
          <w:sz w:val="21"/>
          <w:szCs w:val="21"/>
        </w:rPr>
        <w:t>图像总平均灰度为</w:t>
      </w:r>
      <w:r>
        <w:rPr>
          <w:rFonts w:hint="eastAsia"/>
          <w:sz w:val="21"/>
          <w:szCs w:val="21"/>
          <w:lang w:eastAsia="zh-CN"/>
        </w:rPr>
        <w:t>：</w:t>
      </w:r>
    </w:p>
    <w:p>
      <w:pPr>
        <w:spacing w:line="240" w:lineRule="auto"/>
        <w:ind w:firstLine="0" w:firstLineChars="0"/>
        <w:jc w:val="center"/>
      </w:pPr>
      <w:r>
        <w:rPr>
          <w:rFonts w:hint="eastAsia"/>
        </w:rPr>
        <w:t xml:space="preserve">                      </w:t>
      </w:r>
      <w:r>
        <w:rPr>
          <w:rFonts w:hint="eastAsia"/>
          <w:lang w:val="en-US" w:eastAsia="zh-CN"/>
        </w:rPr>
        <w:t xml:space="preserve"> </w:t>
      </w:r>
      <w:r>
        <w:rPr>
          <w:rFonts w:hint="eastAsia"/>
        </w:rPr>
        <w:t xml:space="preserve"> </w:t>
      </w:r>
      <w:r>
        <w:object>
          <v:shape id="_x0000_i1030" o:spt="75" type="#_x0000_t75" style="height:21.8pt;width:114.2pt;" o:ole="t" filled="f" o:preferrelative="t" stroked="f" coordsize="21600,21600">
            <v:path/>
            <v:fill on="f" focussize="0,0"/>
            <v:stroke on="f"/>
            <v:imagedata r:id="rId21" o:title=""/>
            <o:lock v:ext="edit" aspectratio="t"/>
            <w10:wrap type="none"/>
            <w10:anchorlock/>
          </v:shape>
          <o:OLEObject Type="Embed" ProgID="Equation.3" ShapeID="_x0000_i1030" DrawAspect="Content" ObjectID="_1468075730" r:id="rId20">
            <o:LockedField>false</o:LockedField>
          </o:OLEObject>
        </w:object>
      </w:r>
      <w:r>
        <w:rPr>
          <w:rFonts w:hint="eastAsia"/>
        </w:rPr>
        <w:t xml:space="preserve">              </w:t>
      </w:r>
      <w:r>
        <w:rPr>
          <w:rFonts w:hint="eastAsia"/>
          <w:lang w:val="en-US" w:eastAsia="zh-CN"/>
        </w:rPr>
        <w:t xml:space="preserve">     </w:t>
      </w:r>
      <w:r>
        <w:rPr>
          <w:rFonts w:hint="eastAsia"/>
        </w:rPr>
        <w:t xml:space="preserve"> (2-3)</w:t>
      </w:r>
    </w:p>
    <w:p>
      <w:pPr>
        <w:spacing w:line="240" w:lineRule="auto"/>
        <w:ind w:firstLine="480"/>
        <w:rPr>
          <w:rFonts w:hint="eastAsia" w:eastAsia="宋体"/>
          <w:lang w:eastAsia="zh-CN"/>
        </w:rPr>
      </w:pPr>
      <w:r>
        <w:rPr>
          <w:sz w:val="21"/>
          <w:szCs w:val="21"/>
        </w:rPr>
        <w:t>间类方差为</w:t>
      </w:r>
      <w:r>
        <w:rPr>
          <w:rFonts w:hint="eastAsia"/>
          <w:sz w:val="21"/>
          <w:szCs w:val="21"/>
          <w:lang w:eastAsia="zh-CN"/>
        </w:rPr>
        <w:t>：</w:t>
      </w:r>
    </w:p>
    <w:p>
      <w:pPr>
        <w:spacing w:line="240" w:lineRule="auto"/>
        <w:ind w:firstLine="0" w:firstLineChars="0"/>
        <w:jc w:val="center"/>
      </w:pPr>
      <w:r>
        <w:rPr>
          <w:rFonts w:hint="eastAsia"/>
        </w:rPr>
        <w:t xml:space="preserve">           </w:t>
      </w:r>
      <w:r>
        <w:rPr>
          <w:rFonts w:hint="eastAsia"/>
          <w:sz w:val="21"/>
          <w:szCs w:val="21"/>
        </w:rPr>
        <w:t xml:space="preserve"> </w:t>
      </w:r>
      <w:r>
        <w:rPr>
          <w:sz w:val="21"/>
          <w:szCs w:val="21"/>
        </w:rPr>
        <w:object>
          <v:shape id="_x0000_i1031" o:spt="75" type="#_x0000_t75" style="height:21.95pt;width:270.7pt;" o:ole="t" filled="f" o:preferrelative="t" stroked="f" coordsize="21600,21600">
            <v:path/>
            <v:fill on="f" focussize="0,0"/>
            <v:stroke on="f"/>
            <v:imagedata r:id="rId23" o:title=""/>
            <o:lock v:ext="edit" aspectratio="t"/>
            <w10:wrap type="none"/>
            <w10:anchorlock/>
          </v:shape>
          <o:OLEObject Type="Embed" ProgID="Equation.3" ShapeID="_x0000_i1031" DrawAspect="Content" ObjectID="_1468075731" r:id="rId22">
            <o:LockedField>false</o:LockedField>
          </o:OLEObject>
        </w:object>
      </w:r>
      <w:r>
        <w:rPr>
          <w:rFonts w:hint="eastAsia"/>
          <w:sz w:val="21"/>
          <w:szCs w:val="21"/>
        </w:rPr>
        <w:t xml:space="preserve"> </w:t>
      </w:r>
      <w:r>
        <w:rPr>
          <w:rFonts w:hint="eastAsia"/>
        </w:rPr>
        <w:t xml:space="preserve"> </w:t>
      </w:r>
      <w:r>
        <w:rPr>
          <w:rFonts w:hint="eastAsia"/>
          <w:lang w:val="en-US" w:eastAsia="zh-CN"/>
        </w:rPr>
        <w:t xml:space="preserve">  </w:t>
      </w:r>
      <w:r>
        <w:rPr>
          <w:rFonts w:hint="eastAsia"/>
        </w:rPr>
        <w:t xml:space="preserve"> (2-4)</w:t>
      </w:r>
    </w:p>
    <w:p>
      <w:pPr>
        <w:spacing w:line="440" w:lineRule="exact"/>
        <w:ind w:firstLine="480"/>
      </w:pPr>
      <w:r>
        <w:rPr>
          <w:sz w:val="21"/>
          <w:szCs w:val="21"/>
        </w:rPr>
        <w:t xml:space="preserve"> 紧接着，运用计算机视觉的线性回归</w:t>
      </w:r>
      <w:r>
        <w:rPr>
          <w:rFonts w:hint="eastAsia"/>
          <w:sz w:val="21"/>
          <w:szCs w:val="21"/>
        </w:rPr>
        <w:t>(</w:t>
      </w:r>
      <w:r>
        <w:rPr>
          <w:sz w:val="21"/>
          <w:szCs w:val="21"/>
        </w:rPr>
        <w:t>Linear Classification</w:t>
      </w:r>
      <w:r>
        <w:rPr>
          <w:rFonts w:hint="eastAsia"/>
          <w:sz w:val="21"/>
          <w:szCs w:val="21"/>
        </w:rPr>
        <w:t>)</w:t>
      </w:r>
      <w:r>
        <w:rPr>
          <w:sz w:val="21"/>
          <w:szCs w:val="21"/>
        </w:rPr>
        <w:t>算法进行寻线，线性回归能找到视野中任何的线，但是处理速度就会很慢，为了能更快的寻到我们想要的轨迹，把颜色调为灰度，不去处理追踪颜色，图像大小设成QQVGA，缩小图像面积，来增加速度。</w:t>
      </w:r>
    </w:p>
    <w:p>
      <w:pPr>
        <w:spacing w:after="163" w:afterLines="50" w:line="440" w:lineRule="exact"/>
        <w:rPr>
          <w:sz w:val="21"/>
          <w:szCs w:val="21"/>
        </w:rPr>
      </w:pPr>
      <w:r>
        <w:rPr>
          <w:sz w:val="21"/>
          <w:szCs w:val="21"/>
        </w:rPr>
        <w:t>最后向STM32提供反馈信息，控制电机进行自动寻径。</w:t>
      </w:r>
    </w:p>
    <w:p>
      <w:pPr>
        <w:pStyle w:val="4"/>
        <w:spacing w:line="120" w:lineRule="auto"/>
        <w:ind w:firstLine="420" w:firstLineChars="0"/>
        <w:rPr>
          <w:rFonts w:hint="default" w:ascii="楷体" w:hAnsi="楷体" w:eastAsia="楷体" w:cs="楷体"/>
          <w:sz w:val="30"/>
          <w:szCs w:val="30"/>
          <w:lang w:val="en-US" w:eastAsia="zh-CN"/>
        </w:rPr>
      </w:pPr>
      <w:r>
        <w:rPr>
          <w:rFonts w:hint="eastAsia" w:ascii="楷体" w:hAnsi="楷体" w:eastAsia="楷体" w:cs="楷体"/>
          <w:sz w:val="30"/>
          <w:szCs w:val="30"/>
          <w:lang w:val="en-US" w:eastAsia="zh-CN"/>
        </w:rPr>
        <w:t xml:space="preserve">2.3 </w:t>
      </w:r>
      <w:r>
        <w:rPr>
          <w:rFonts w:hint="default" w:ascii="楷体" w:hAnsi="楷体" w:eastAsia="楷体" w:cs="楷体"/>
          <w:sz w:val="30"/>
          <w:szCs w:val="30"/>
          <w:lang w:val="en-US" w:eastAsia="zh-CN"/>
        </w:rPr>
        <w:t>小车运动闭环控制</w:t>
      </w:r>
      <w:r>
        <w:rPr>
          <w:rFonts w:hint="eastAsia" w:ascii="楷体" w:hAnsi="楷体" w:eastAsia="楷体" w:cs="楷体"/>
          <w:sz w:val="30"/>
          <w:szCs w:val="30"/>
          <w:lang w:val="en-US" w:eastAsia="zh-CN"/>
        </w:rPr>
        <w:t>算法</w:t>
      </w:r>
    </w:p>
    <w:p>
      <w:pPr>
        <w:spacing w:line="440" w:lineRule="exact"/>
        <w:ind w:firstLine="480"/>
        <w:rPr>
          <w:bCs/>
          <w:sz w:val="21"/>
          <w:szCs w:val="21"/>
        </w:rPr>
      </w:pPr>
      <w:r>
        <w:t xml:space="preserve"> </w:t>
      </w:r>
      <w:r>
        <w:rPr>
          <w:rFonts w:hint="eastAsia"/>
          <w:sz w:val="21"/>
          <w:szCs w:val="21"/>
        </w:rPr>
        <w:t>依靠编码器反馈数值，</w:t>
      </w:r>
      <w:r>
        <w:rPr>
          <w:sz w:val="21"/>
          <w:szCs w:val="21"/>
        </w:rPr>
        <w:t>通过速度闭环</w:t>
      </w:r>
      <w:r>
        <w:rPr>
          <w:rFonts w:hint="eastAsia"/>
          <w:sz w:val="21"/>
          <w:szCs w:val="21"/>
        </w:rPr>
        <w:t>解决对小车行驶距离的把控</w:t>
      </w:r>
      <w:r>
        <w:rPr>
          <w:sz w:val="21"/>
          <w:szCs w:val="21"/>
        </w:rPr>
        <w:t>，</w:t>
      </w:r>
      <w:r>
        <w:rPr>
          <w:bCs/>
          <w:sz w:val="21"/>
          <w:szCs w:val="21"/>
        </w:rPr>
        <w:t>本小车所采用的PID算法是闭环控制系统中常用的控制算法之一，其全称为比例积分微分控制。其传递函数如下：</w:t>
      </w:r>
    </w:p>
    <w:p>
      <w:pPr>
        <w:spacing w:line="240" w:lineRule="auto"/>
        <w:ind w:firstLine="0" w:firstLineChars="0"/>
        <w:jc w:val="center"/>
        <w:rPr>
          <w:bCs/>
        </w:rPr>
      </w:pPr>
      <w:r>
        <w:rPr>
          <w:rFonts w:hint="eastAsia"/>
          <w:bCs/>
        </w:rPr>
        <w:t xml:space="preserve">           </w:t>
      </w:r>
      <w:r>
        <w:rPr>
          <w:bCs/>
          <w:position w:val="-28"/>
        </w:rPr>
        <w:object>
          <v:shape id="_x0000_i1032" o:spt="75" type="#_x0000_t75" style="height:34.5pt;width:259.5pt;" o:ole="t" filled="f" o:preferrelative="t" stroked="f" coordsize="21600,21600">
            <v:path/>
            <v:fill on="f" focussize="0,0"/>
            <v:stroke on="f" joinstyle="miter"/>
            <v:imagedata r:id="rId25" o:title=""/>
            <o:lock v:ext="edit" aspectratio="t"/>
            <w10:wrap type="none"/>
            <w10:anchorlock/>
          </v:shape>
          <o:OLEObject Type="Embed" ProgID="Equation.3" ShapeID="_x0000_i1032" DrawAspect="Content" ObjectID="_1468075732" r:id="rId24">
            <o:LockedField>false</o:LockedField>
          </o:OLEObject>
        </w:object>
      </w:r>
      <w:r>
        <w:rPr>
          <w:rFonts w:hint="eastAsia"/>
          <w:bCs/>
        </w:rPr>
        <w:t xml:space="preserve">          (</w:t>
      </w:r>
      <w:r>
        <w:rPr>
          <w:rFonts w:hint="eastAsia"/>
          <w:bCs/>
          <w:lang w:val="en-US" w:eastAsia="zh-CN"/>
        </w:rPr>
        <w:t>2</w:t>
      </w:r>
      <w:r>
        <w:rPr>
          <w:rFonts w:hint="eastAsia"/>
          <w:bCs/>
        </w:rPr>
        <w:t>-</w:t>
      </w:r>
      <w:r>
        <w:rPr>
          <w:rFonts w:hint="eastAsia"/>
          <w:bCs/>
          <w:lang w:val="en-US" w:eastAsia="zh-CN"/>
        </w:rPr>
        <w:t>5</w:t>
      </w:r>
      <w:r>
        <w:rPr>
          <w:rFonts w:hint="eastAsia"/>
          <w:bCs/>
        </w:rPr>
        <w:t>)</w:t>
      </w:r>
    </w:p>
    <w:p>
      <w:pPr>
        <w:spacing w:line="440" w:lineRule="exact"/>
        <w:ind w:firstLine="480"/>
        <w:rPr>
          <w:bCs/>
          <w:sz w:val="21"/>
          <w:szCs w:val="21"/>
        </w:rPr>
      </w:pPr>
      <w:r>
        <w:rPr>
          <w:rFonts w:hint="eastAsia"/>
          <w:bCs/>
          <w:sz w:val="21"/>
          <w:szCs w:val="21"/>
        </w:rPr>
        <w:t>再配合OpenMv二值化处理寻线辅助和K210数字识别并将相关数据通过串口反馈给主控板最终实现小车的精准控制。</w:t>
      </w:r>
    </w:p>
    <w:p>
      <w:pPr>
        <w:spacing w:line="440" w:lineRule="exact"/>
        <w:ind w:firstLine="420" w:firstLineChars="0"/>
        <w:rPr>
          <w:sz w:val="21"/>
          <w:szCs w:val="21"/>
        </w:rPr>
      </w:pPr>
      <w:r>
        <w:rPr>
          <w:sz w:val="21"/>
          <w:szCs w:val="21"/>
        </w:rPr>
        <w:t>通过配置串口的波特率便可以控制串口通讯的速率。</w:t>
      </w:r>
      <w:r>
        <w:rPr>
          <w:bCs/>
          <w:sz w:val="21"/>
          <w:szCs w:val="21"/>
        </w:rPr>
        <w:t>为保证数据接收正常，本设计通过对控制系统中的STM32F103RCT6单片机进行编写通信协议程序，以防止无线接收模块在受到干扰的情况下收到错误指令而使小车失控的情况发生。</w:t>
      </w:r>
    </w:p>
    <w:p>
      <w:pPr>
        <w:pStyle w:val="33"/>
        <w:keepNext/>
        <w:keepLines/>
        <w:pageBreakBefore w:val="0"/>
        <w:widowControl w:val="0"/>
        <w:kinsoku/>
        <w:wordWrap/>
        <w:overflowPunct/>
        <w:topLinePunct w:val="0"/>
        <w:autoSpaceDE/>
        <w:autoSpaceDN/>
        <w:bidi w:val="0"/>
        <w:adjustRightInd/>
        <w:snapToGrid/>
        <w:spacing w:line="240" w:lineRule="auto"/>
        <w:jc w:val="center"/>
        <w:textAlignment w:val="auto"/>
        <w:rPr>
          <w:rStyle w:val="26"/>
          <w:rFonts w:hint="eastAsia" w:ascii="幼圆" w:hAnsi="幼圆" w:eastAsia="幼圆" w:cs="幼圆"/>
          <w:bCs/>
          <w:sz w:val="36"/>
          <w:szCs w:val="36"/>
        </w:rPr>
      </w:pPr>
      <w:bookmarkStart w:id="10" w:name="_Toc29720"/>
      <w:r>
        <w:rPr>
          <w:rStyle w:val="26"/>
          <w:rFonts w:hint="eastAsia" w:ascii="幼圆" w:hAnsi="幼圆" w:eastAsia="幼圆" w:cs="幼圆"/>
          <w:bCs/>
          <w:sz w:val="36"/>
          <w:szCs w:val="36"/>
        </w:rPr>
        <w:t>电路与程序设计</w:t>
      </w:r>
      <w:bookmarkEnd w:id="10"/>
    </w:p>
    <w:p>
      <w:pPr>
        <w:pStyle w:val="4"/>
        <w:spacing w:line="120" w:lineRule="auto"/>
        <w:ind w:firstLine="420" w:firstLineChars="0"/>
        <w:rPr>
          <w:rFonts w:hint="eastAsia" w:ascii="楷体" w:hAnsi="楷体" w:eastAsia="楷体" w:cs="楷体"/>
          <w:sz w:val="30"/>
          <w:szCs w:val="30"/>
        </w:rPr>
      </w:pPr>
      <w:bookmarkStart w:id="11" w:name="_Toc2554"/>
      <w:r>
        <w:rPr>
          <w:rFonts w:hint="eastAsia" w:ascii="楷体" w:hAnsi="楷体" w:eastAsia="楷体" w:cs="楷体"/>
          <w:sz w:val="30"/>
          <w:szCs w:val="30"/>
        </w:rPr>
        <w:t>3.1 电路</w:t>
      </w:r>
      <w:r>
        <w:rPr>
          <w:rFonts w:hint="eastAsia" w:ascii="楷体" w:hAnsi="楷体" w:eastAsia="楷体" w:cs="楷体"/>
          <w:sz w:val="30"/>
          <w:szCs w:val="30"/>
          <w:lang w:val="en-US" w:eastAsia="zh-CN"/>
        </w:rPr>
        <w:t>整体</w:t>
      </w:r>
      <w:r>
        <w:rPr>
          <w:rFonts w:hint="eastAsia" w:ascii="楷体" w:hAnsi="楷体" w:eastAsia="楷体" w:cs="楷体"/>
          <w:sz w:val="30"/>
          <w:szCs w:val="30"/>
        </w:rPr>
        <w:t>设计</w:t>
      </w:r>
      <w:bookmarkEnd w:id="11"/>
      <w:r>
        <w:rPr>
          <w:rFonts w:hint="eastAsia" w:ascii="楷体" w:hAnsi="楷体" w:eastAsia="楷体" w:cs="楷体"/>
          <w:sz w:val="30"/>
          <w:szCs w:val="30"/>
        </w:rPr>
        <w:t xml:space="preserve"> </w:t>
      </w:r>
    </w:p>
    <w:p>
      <w:pPr>
        <w:keepNext w:val="0"/>
        <w:keepLines w:val="0"/>
        <w:pageBreakBefore w:val="0"/>
        <w:widowControl w:val="0"/>
        <w:kinsoku/>
        <w:wordWrap/>
        <w:overflowPunct/>
        <w:topLinePunct w:val="0"/>
        <w:autoSpaceDE/>
        <w:autoSpaceDN/>
        <w:bidi w:val="0"/>
        <w:adjustRightInd/>
        <w:snapToGrid/>
        <w:spacing w:after="165" w:afterLines="50" w:line="440" w:lineRule="exact"/>
        <w:textAlignment w:val="auto"/>
        <w:rPr>
          <w:rFonts w:hint="default"/>
          <w:sz w:val="21"/>
          <w:szCs w:val="21"/>
          <w:lang w:val="en-US" w:eastAsia="zh-CN"/>
        </w:rPr>
      </w:pPr>
      <w:r>
        <w:rPr>
          <w:rFonts w:hint="eastAsia"/>
          <w:sz w:val="21"/>
          <w:szCs w:val="21"/>
          <w:lang w:val="en-US" w:eastAsia="zh-CN"/>
        </w:rPr>
        <w:t>小车的整体电路框图设计如下，其中包括主控制器STM32、K210和OPENMV摄像头，无线传感器等模块电路。</w:t>
      </w:r>
    </w:p>
    <w:p>
      <w:pPr>
        <w:spacing w:after="163" w:afterLines="50" w:line="240" w:lineRule="auto"/>
        <w:ind w:firstLine="0" w:firstLineChars="0"/>
        <w:jc w:val="center"/>
      </w:pPr>
      <w:r>
        <w:object>
          <v:shape id="_x0000_i1033" o:spt="75" type="#_x0000_t75" style="height:178.7pt;width:360.5pt;" o:ole="t" filled="f" o:preferrelative="t" stroked="f" coordsize="21600,21600">
            <v:path/>
            <v:fill on="f" focussize="0,0"/>
            <v:stroke on="f"/>
            <v:imagedata r:id="rId27" o:title=""/>
            <o:lock v:ext="edit" aspectratio="f"/>
            <w10:wrap type="none"/>
            <w10:anchorlock/>
          </v:shape>
          <o:OLEObject Type="Embed" ProgID="Visio.Drawing.15" ShapeID="_x0000_i1033" DrawAspect="Content" ObjectID="_1468075733" r:id="rId26">
            <o:LockedField>false</o:LockedField>
          </o:OLEObject>
        </w:object>
      </w:r>
    </w:p>
    <w:p>
      <w:pPr>
        <w:spacing w:after="163" w:afterLines="50" w:line="240" w:lineRule="auto"/>
        <w:ind w:firstLine="0" w:firstLineChars="0"/>
        <w:jc w:val="cente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rPr>
        <w:t>图</w:t>
      </w:r>
      <w:r>
        <w:rPr>
          <w:rFonts w:hint="eastAsia" w:asciiTheme="majorEastAsia" w:hAnsiTheme="majorEastAsia" w:eastAsiaTheme="majorEastAsia" w:cstheme="majorEastAsia"/>
          <w:sz w:val="18"/>
          <w:szCs w:val="18"/>
          <w:lang w:val="en-US" w:eastAsia="zh-CN"/>
        </w:rPr>
        <w:t xml:space="preserve">2 </w:t>
      </w:r>
      <w:r>
        <w:rPr>
          <w:rFonts w:hint="eastAsia" w:asciiTheme="majorEastAsia" w:hAnsiTheme="majorEastAsia" w:eastAsiaTheme="majorEastAsia" w:cstheme="majorEastAsia"/>
          <w:sz w:val="18"/>
          <w:szCs w:val="18"/>
        </w:rPr>
        <w:t xml:space="preserve"> </w:t>
      </w:r>
      <w:r>
        <w:rPr>
          <w:rFonts w:hint="eastAsia" w:asciiTheme="majorEastAsia" w:hAnsiTheme="majorEastAsia" w:eastAsiaTheme="majorEastAsia" w:cstheme="majorEastAsia"/>
          <w:sz w:val="18"/>
          <w:szCs w:val="18"/>
          <w:lang w:val="en-US" w:eastAsia="zh-CN"/>
        </w:rPr>
        <w:t>小车电路整体设计框图</w:t>
      </w:r>
    </w:p>
    <w:p>
      <w:pPr>
        <w:pStyle w:val="4"/>
        <w:spacing w:line="120" w:lineRule="auto"/>
        <w:ind w:firstLine="420" w:firstLineChars="0"/>
        <w:rPr>
          <w:rFonts w:hint="eastAsia" w:ascii="楷体" w:hAnsi="楷体" w:eastAsia="楷体" w:cs="楷体"/>
          <w:sz w:val="30"/>
          <w:szCs w:val="30"/>
        </w:rPr>
      </w:pPr>
      <w:bookmarkStart w:id="12" w:name="_Toc582"/>
      <w:r>
        <w:rPr>
          <w:rFonts w:hint="eastAsia" w:ascii="楷体" w:hAnsi="楷体" w:eastAsia="楷体" w:cs="楷体"/>
          <w:sz w:val="30"/>
          <w:szCs w:val="30"/>
        </w:rPr>
        <w:t>3.2 程序设计</w:t>
      </w:r>
      <w:bookmarkEnd w:id="12"/>
    </w:p>
    <w:p>
      <w:pPr>
        <w:spacing w:line="440" w:lineRule="exact"/>
        <w:ind w:firstLine="525" w:firstLineChars="250"/>
        <w:rPr>
          <w:rFonts w:hint="eastAsia"/>
          <w:sz w:val="21"/>
          <w:szCs w:val="21"/>
          <w:lang w:val="en-US" w:eastAsia="zh-CN"/>
        </w:rPr>
      </w:pPr>
      <w:bookmarkStart w:id="13" w:name="_Toc17912"/>
      <w:r>
        <w:rPr>
          <w:rFonts w:hint="eastAsia"/>
          <w:sz w:val="21"/>
          <w:szCs w:val="21"/>
          <w:lang w:val="en-US" w:eastAsia="zh-CN"/>
        </w:rPr>
        <w:t>对小车1的程序设计思路，在识别目标病房号后，判断是否为近端，如果为近端则直接第一个十字路口转对应方向，否则直行至第二路口，判断是否为目标数字，如果是，则转对应方向，否则直行至T型路口左转，判断判断是否为目标数字，如果否，则转至T型路口对面，识别目标数字方位并转弯。识别虚线点后停车，发送位置信号给小车2，同时检测小车2回馈信号和药品是否卸载，在卸载药品完成条件下，如果检测到回馈信号则为双车模式，等待小车2，发送到达指定位置信号，则开始启动返回，否则为单车模式，直接按记忆路线返回。</w:t>
      </w:r>
    </w:p>
    <w:p>
      <w:pPr>
        <w:spacing w:line="440" w:lineRule="exact"/>
        <w:ind w:firstLine="525" w:firstLineChars="250"/>
        <w:rPr>
          <w:rFonts w:hint="eastAsia"/>
          <w:sz w:val="21"/>
          <w:szCs w:val="21"/>
          <w:lang w:val="en-US" w:eastAsia="zh-CN"/>
        </w:rPr>
      </w:pPr>
      <w:r>
        <w:rPr>
          <w:rFonts w:hint="eastAsia"/>
          <w:sz w:val="21"/>
          <w:szCs w:val="21"/>
          <w:lang w:val="en-US" w:eastAsia="zh-CN"/>
        </w:rPr>
        <w:t>对小车2的程序设计思路，发送反馈信号给小车1，开始识别目标病房号，检测是否装药，如未装药且接收到小车1位置指令，则取药模式，运行到T型路口处小车1对面支路并识别是否为目标数字，如果否，则转至T型路口对面，识别目标数字方位并转弯，识别虚线点后停车。如装药且接收到小车1位置指令，则送药模式，小车2运行到指定位置停车且发送反馈信号，当接收到小车1继续运行指令则倒车回十字路口识别目标数字方位并转弯，识别虚线点后停车。</w:t>
      </w:r>
    </w:p>
    <w:p>
      <w:pPr>
        <w:spacing w:line="440" w:lineRule="exact"/>
        <w:ind w:firstLine="525" w:firstLineChars="250"/>
        <w:rPr>
          <w:rFonts w:hint="default"/>
          <w:sz w:val="21"/>
          <w:szCs w:val="21"/>
          <w:lang w:val="en-US" w:eastAsia="zh-CN"/>
        </w:rPr>
      </w:pPr>
      <w:r>
        <w:rPr>
          <w:rFonts w:hint="eastAsia"/>
          <w:sz w:val="21"/>
          <w:szCs w:val="21"/>
          <w:lang w:val="en-US" w:eastAsia="zh-CN"/>
        </w:rPr>
        <w:t>小车程序设计框图见附录图1和图2。</w:t>
      </w:r>
    </w:p>
    <w:p>
      <w:pPr>
        <w:pStyle w:val="33"/>
        <w:keepNext/>
        <w:keepLines/>
        <w:pageBreakBefore w:val="0"/>
        <w:widowControl w:val="0"/>
        <w:kinsoku/>
        <w:wordWrap/>
        <w:overflowPunct/>
        <w:topLinePunct w:val="0"/>
        <w:autoSpaceDE/>
        <w:autoSpaceDN/>
        <w:bidi w:val="0"/>
        <w:adjustRightInd/>
        <w:snapToGrid/>
        <w:spacing w:line="240" w:lineRule="auto"/>
        <w:jc w:val="center"/>
        <w:textAlignment w:val="auto"/>
        <w:rPr>
          <w:rStyle w:val="26"/>
          <w:rFonts w:hint="eastAsia" w:ascii="幼圆" w:hAnsi="幼圆" w:eastAsia="幼圆" w:cs="幼圆"/>
          <w:bCs/>
          <w:sz w:val="36"/>
          <w:szCs w:val="36"/>
        </w:rPr>
      </w:pPr>
      <w:r>
        <w:rPr>
          <w:rStyle w:val="26"/>
          <w:rFonts w:hint="eastAsia" w:ascii="幼圆" w:hAnsi="幼圆" w:eastAsia="幼圆" w:cs="幼圆"/>
          <w:bCs/>
          <w:sz w:val="36"/>
          <w:szCs w:val="36"/>
        </w:rPr>
        <w:t>测试方案与测试结果</w:t>
      </w:r>
      <w:bookmarkEnd w:id="13"/>
    </w:p>
    <w:p>
      <w:pPr>
        <w:pStyle w:val="4"/>
        <w:spacing w:line="120" w:lineRule="auto"/>
        <w:ind w:firstLine="420" w:firstLineChars="0"/>
        <w:rPr>
          <w:rFonts w:hint="eastAsia" w:ascii="楷体" w:hAnsi="楷体" w:eastAsia="楷体" w:cs="楷体"/>
          <w:sz w:val="30"/>
          <w:szCs w:val="30"/>
        </w:rPr>
      </w:pPr>
      <w:bookmarkStart w:id="14" w:name="_Toc9684"/>
      <w:r>
        <w:rPr>
          <w:rFonts w:hint="eastAsia" w:ascii="楷体" w:hAnsi="楷体" w:eastAsia="楷体" w:cs="楷体"/>
          <w:sz w:val="30"/>
          <w:szCs w:val="30"/>
        </w:rPr>
        <w:t>4.1 测试方案</w:t>
      </w:r>
      <w:bookmarkEnd w:id="14"/>
    </w:p>
    <w:p>
      <w:pPr>
        <w:spacing w:line="440" w:lineRule="exact"/>
        <w:ind w:firstLine="525" w:firstLineChars="250"/>
        <w:rPr>
          <w:sz w:val="21"/>
          <w:szCs w:val="21"/>
        </w:rPr>
      </w:pPr>
      <w:r>
        <w:rPr>
          <w:sz w:val="21"/>
          <w:szCs w:val="21"/>
        </w:rPr>
        <w:t>测试前确认小车的长宽高不超过</w:t>
      </w:r>
      <w:r>
        <w:rPr>
          <w:bCs/>
          <w:sz w:val="21"/>
          <w:szCs w:val="21"/>
        </w:rPr>
        <w:t>25cm*20cm*25cm</w:t>
      </w:r>
      <w:r>
        <w:rPr>
          <w:sz w:val="21"/>
          <w:szCs w:val="21"/>
        </w:rPr>
        <w:t>,使用普通车轮，两小车均由电池供电，无任何外界附加电路和控制装置，小车硬件电路程序一切正常。</w:t>
      </w:r>
    </w:p>
    <w:p>
      <w:pPr>
        <w:spacing w:line="440" w:lineRule="exact"/>
        <w:ind w:firstLine="480"/>
        <w:rPr>
          <w:rFonts w:hint="default" w:eastAsia="宋体"/>
          <w:sz w:val="21"/>
          <w:szCs w:val="21"/>
          <w:lang w:val="en-US" w:eastAsia="zh-CN"/>
        </w:rPr>
      </w:pPr>
      <w:r>
        <w:rPr>
          <w:rFonts w:hint="eastAsia"/>
          <w:sz w:val="21"/>
          <w:szCs w:val="21"/>
        </w:rPr>
        <w:t>(</w:t>
      </w:r>
      <w:r>
        <w:rPr>
          <w:sz w:val="21"/>
          <w:szCs w:val="21"/>
        </w:rPr>
        <w:t>1</w:t>
      </w:r>
      <w:r>
        <w:rPr>
          <w:rFonts w:hint="eastAsia"/>
          <w:sz w:val="21"/>
          <w:szCs w:val="21"/>
        </w:rPr>
        <w:t>)</w:t>
      </w:r>
      <w:r>
        <w:rPr>
          <w:sz w:val="21"/>
          <w:szCs w:val="21"/>
        </w:rPr>
        <w:t>基本要求测试方案：手持数字标号纸张由小车识别病房号，将药品装载到小车上，小车感应到装载货物后开始运行，与此同时开始第一次计时，当进入指定病房停止计时并且清零计时器开始第二次计时，返回药房时结束第二次计时。记录实验数据和实验状况，观察小车是否有压线等异常状况。</w:t>
      </w:r>
      <w:r>
        <w:rPr>
          <w:rFonts w:hint="eastAsia"/>
          <w:sz w:val="21"/>
          <w:szCs w:val="21"/>
          <w:lang w:val="en-US" w:eastAsia="zh-CN"/>
        </w:rPr>
        <w:t>共测试三次。</w:t>
      </w:r>
    </w:p>
    <w:p>
      <w:pPr>
        <w:spacing w:line="440" w:lineRule="exact"/>
        <w:ind w:firstLine="480"/>
        <w:rPr>
          <w:sz w:val="21"/>
          <w:szCs w:val="21"/>
        </w:rPr>
      </w:pPr>
      <w:r>
        <w:rPr>
          <w:rFonts w:hint="eastAsia"/>
          <w:sz w:val="21"/>
          <w:szCs w:val="21"/>
        </w:rPr>
        <w:t>(</w:t>
      </w:r>
      <w:r>
        <w:rPr>
          <w:sz w:val="21"/>
          <w:szCs w:val="21"/>
        </w:rPr>
        <w:t>2</w:t>
      </w:r>
      <w:r>
        <w:rPr>
          <w:rFonts w:hint="eastAsia"/>
          <w:sz w:val="21"/>
          <w:szCs w:val="21"/>
        </w:rPr>
        <w:t>)</w:t>
      </w:r>
      <w:r>
        <w:rPr>
          <w:sz w:val="21"/>
          <w:szCs w:val="21"/>
        </w:rPr>
        <w:t>发挥部分测试方案：</w:t>
      </w:r>
    </w:p>
    <w:p>
      <w:pPr>
        <w:spacing w:line="440" w:lineRule="exact"/>
        <w:ind w:firstLine="480"/>
        <w:rPr>
          <w:sz w:val="21"/>
          <w:szCs w:val="21"/>
          <w:shd w:val="clear" w:color="auto" w:fill="FFFFFF"/>
        </w:rPr>
      </w:pPr>
      <w:r>
        <w:rPr>
          <w:sz w:val="21"/>
          <w:szCs w:val="21"/>
        </w:rPr>
        <w:t>发挥部分</w:t>
      </w:r>
      <w:r>
        <w:rPr>
          <w:rFonts w:hint="eastAsia"/>
          <w:sz w:val="21"/>
          <w:szCs w:val="21"/>
          <w:lang w:val="en-US" w:eastAsia="zh-CN"/>
        </w:rPr>
        <w:t>1</w:t>
      </w:r>
      <w:r>
        <w:rPr>
          <w:sz w:val="21"/>
          <w:szCs w:val="21"/>
        </w:rPr>
        <w:t>：手持数字标号纸张由小车</w:t>
      </w:r>
      <w:r>
        <w:rPr>
          <w:bCs/>
          <w:sz w:val="21"/>
          <w:szCs w:val="21"/>
        </w:rPr>
        <w:t>1</w:t>
      </w:r>
      <w:r>
        <w:rPr>
          <w:sz w:val="21"/>
          <w:szCs w:val="21"/>
        </w:rPr>
        <w:t>识别病房号，先将药品分别装载到小车</w:t>
      </w:r>
      <w:r>
        <w:rPr>
          <w:bCs/>
          <w:sz w:val="21"/>
          <w:szCs w:val="21"/>
        </w:rPr>
        <w:t>1</w:t>
      </w:r>
      <w:r>
        <w:rPr>
          <w:sz w:val="21"/>
          <w:szCs w:val="21"/>
        </w:rPr>
        <w:t>和小车</w:t>
      </w:r>
      <w:r>
        <w:rPr>
          <w:bCs/>
          <w:sz w:val="21"/>
          <w:szCs w:val="21"/>
        </w:rPr>
        <w:t>2</w:t>
      </w:r>
      <w:r>
        <w:rPr>
          <w:sz w:val="21"/>
          <w:szCs w:val="21"/>
        </w:rPr>
        <w:t>上，小车</w:t>
      </w:r>
      <w:r>
        <w:rPr>
          <w:bCs/>
          <w:sz w:val="21"/>
          <w:szCs w:val="21"/>
        </w:rPr>
        <w:t>1</w:t>
      </w:r>
      <w:r>
        <w:rPr>
          <w:sz w:val="21"/>
          <w:szCs w:val="21"/>
        </w:rPr>
        <w:t>感应到装载货物后开始运行，向指定中部病房行进，小车1到达病房等待卸载药品，小车2开始启动时开始计时，当</w:t>
      </w:r>
      <w:r>
        <w:rPr>
          <w:sz w:val="21"/>
          <w:szCs w:val="21"/>
          <w:shd w:val="clear" w:color="auto" w:fill="FFFFFF"/>
        </w:rPr>
        <w:t>小车</w:t>
      </w:r>
      <w:r>
        <w:rPr>
          <w:bCs/>
          <w:sz w:val="21"/>
          <w:szCs w:val="21"/>
        </w:rPr>
        <w:t>1</w:t>
      </w:r>
      <w:r>
        <w:rPr>
          <w:sz w:val="21"/>
          <w:szCs w:val="21"/>
          <w:shd w:val="clear" w:color="auto" w:fill="FFFFFF"/>
        </w:rPr>
        <w:t>返回到药房且小车2 到达病房时暂停计时，记录相关数据。共测试三次。</w:t>
      </w:r>
    </w:p>
    <w:p>
      <w:pPr>
        <w:spacing w:line="440" w:lineRule="exact"/>
        <w:ind w:firstLine="480"/>
        <w:rPr>
          <w:sz w:val="21"/>
          <w:szCs w:val="21"/>
        </w:rPr>
      </w:pPr>
      <w:r>
        <w:rPr>
          <w:sz w:val="21"/>
          <w:szCs w:val="21"/>
        </w:rPr>
        <w:t>发挥部分</w:t>
      </w:r>
      <w:r>
        <w:rPr>
          <w:rFonts w:hint="eastAsia"/>
          <w:sz w:val="21"/>
          <w:szCs w:val="21"/>
          <w:lang w:val="en-US" w:eastAsia="zh-CN"/>
        </w:rPr>
        <w:t>2</w:t>
      </w:r>
      <w:r>
        <w:rPr>
          <w:sz w:val="21"/>
          <w:szCs w:val="21"/>
        </w:rPr>
        <w:t>：手持数字标号纸张由小车1识别病房号，先将药品分别装载到小车1和小车2上，小车1感应到装载货物后开始运行，向指定远部病房行进，小车1到达病房卸载药品返回时开始计时，当</w:t>
      </w:r>
      <w:r>
        <w:rPr>
          <w:sz w:val="21"/>
          <w:szCs w:val="21"/>
          <w:shd w:val="clear" w:color="auto" w:fill="FFFFFF"/>
        </w:rPr>
        <w:t>小车1 返回到药房且小车2 到达病房时停止计时，记录相关数据。共测试三次。</w:t>
      </w:r>
    </w:p>
    <w:p>
      <w:pPr>
        <w:pStyle w:val="4"/>
        <w:spacing w:line="120" w:lineRule="auto"/>
        <w:ind w:firstLine="420" w:firstLineChars="0"/>
        <w:rPr>
          <w:rFonts w:hint="eastAsia" w:ascii="楷体" w:hAnsi="楷体" w:eastAsia="楷体" w:cs="楷体"/>
          <w:sz w:val="30"/>
          <w:szCs w:val="30"/>
        </w:rPr>
      </w:pPr>
      <w:bookmarkStart w:id="15" w:name="_Toc13144"/>
      <w:r>
        <w:rPr>
          <w:rFonts w:hint="eastAsia" w:ascii="楷体" w:hAnsi="楷体" w:eastAsia="楷体" w:cs="楷体"/>
          <w:sz w:val="30"/>
          <w:szCs w:val="30"/>
        </w:rPr>
        <w:t>4.2 测试条件</w:t>
      </w:r>
      <w:bookmarkEnd w:id="15"/>
    </w:p>
    <w:p>
      <w:pPr>
        <w:spacing w:line="240" w:lineRule="auto"/>
        <w:ind w:left="0" w:leftChars="0" w:firstLine="420" w:firstLineChars="0"/>
        <w:rPr>
          <w:rFonts w:hint="eastAsia" w:eastAsia="宋体"/>
          <w:sz w:val="21"/>
          <w:szCs w:val="21"/>
          <w:lang w:eastAsia="zh-CN"/>
        </w:rPr>
      </w:pPr>
      <w:r>
        <w:rPr>
          <w:rFonts w:hint="eastAsia"/>
          <w:sz w:val="21"/>
          <w:szCs w:val="21"/>
        </w:rPr>
        <w:t>(</w:t>
      </w:r>
      <w:r>
        <w:rPr>
          <w:sz w:val="21"/>
          <w:szCs w:val="21"/>
        </w:rPr>
        <w:t>1</w:t>
      </w:r>
      <w:r>
        <w:rPr>
          <w:rFonts w:hint="eastAsia"/>
          <w:sz w:val="21"/>
          <w:szCs w:val="21"/>
        </w:rPr>
        <w:t>)</w:t>
      </w:r>
      <w:r>
        <w:rPr>
          <w:sz w:val="21"/>
          <w:szCs w:val="21"/>
        </w:rPr>
        <w:t>环境：室内实验室，1:1模拟实测场地，顶置多灯照明环境</w:t>
      </w:r>
      <w:r>
        <w:rPr>
          <w:rFonts w:hint="eastAsia"/>
          <w:sz w:val="21"/>
          <w:szCs w:val="21"/>
          <w:lang w:eastAsia="zh-CN"/>
        </w:rPr>
        <w:t>。</w:t>
      </w:r>
    </w:p>
    <w:p>
      <w:pPr>
        <w:spacing w:line="440" w:lineRule="exact"/>
        <w:ind w:left="0" w:leftChars="0" w:firstLine="420" w:firstLineChars="0"/>
        <w:rPr>
          <w:rFonts w:hint="eastAsia" w:eastAsia="宋体"/>
          <w:sz w:val="21"/>
          <w:szCs w:val="21"/>
          <w:lang w:val="en-US" w:eastAsia="zh-CN"/>
        </w:rPr>
      </w:pPr>
      <w:r>
        <w:rPr>
          <w:rFonts w:hint="eastAsia"/>
          <w:sz w:val="21"/>
          <w:szCs w:val="21"/>
        </w:rPr>
        <w:t>(</w:t>
      </w:r>
      <w:r>
        <w:rPr>
          <w:sz w:val="21"/>
          <w:szCs w:val="21"/>
        </w:rPr>
        <w:t>2</w:t>
      </w:r>
      <w:r>
        <w:rPr>
          <w:rFonts w:hint="eastAsia"/>
          <w:sz w:val="21"/>
          <w:szCs w:val="21"/>
        </w:rPr>
        <w:t>)</w:t>
      </w:r>
      <w:r>
        <w:rPr>
          <w:sz w:val="21"/>
          <w:szCs w:val="21"/>
        </w:rPr>
        <w:t>工具：秒表，卷尺，数字字模，200g</w:t>
      </w:r>
      <w:r>
        <w:rPr>
          <w:rFonts w:hint="eastAsia"/>
          <w:sz w:val="21"/>
          <w:szCs w:val="21"/>
          <w:lang w:val="en-US" w:eastAsia="zh-CN"/>
        </w:rPr>
        <w:t>药物。</w:t>
      </w:r>
    </w:p>
    <w:p>
      <w:pPr>
        <w:pStyle w:val="4"/>
        <w:spacing w:line="120" w:lineRule="auto"/>
        <w:ind w:firstLine="420" w:firstLineChars="0"/>
        <w:rPr>
          <w:rFonts w:hint="eastAsia" w:ascii="楷体" w:hAnsi="楷体" w:eastAsia="楷体" w:cs="楷体"/>
          <w:sz w:val="30"/>
          <w:szCs w:val="30"/>
        </w:rPr>
      </w:pPr>
      <w:bookmarkStart w:id="16" w:name="_Toc14772"/>
      <w:r>
        <w:rPr>
          <w:rFonts w:hint="eastAsia" w:ascii="楷体" w:hAnsi="楷体" w:eastAsia="楷体" w:cs="楷体"/>
          <w:sz w:val="30"/>
          <w:szCs w:val="30"/>
        </w:rPr>
        <w:t>4.3 测试结果</w:t>
      </w:r>
      <w:bookmarkEnd w:id="16"/>
    </w:p>
    <w:p>
      <w:pPr>
        <w:spacing w:line="240" w:lineRule="auto"/>
        <w:ind w:left="0" w:leftChars="0" w:firstLine="0" w:firstLineChars="0"/>
        <w:rPr>
          <w:sz w:val="21"/>
          <w:szCs w:val="21"/>
        </w:rPr>
      </w:pPr>
      <w:r>
        <w:rPr>
          <w:rFonts w:hint="eastAsia"/>
          <w:sz w:val="21"/>
          <w:szCs w:val="21"/>
        </w:rPr>
        <w:t>(</w:t>
      </w:r>
      <w:r>
        <w:rPr>
          <w:sz w:val="21"/>
          <w:szCs w:val="21"/>
        </w:rPr>
        <w:t>1</w:t>
      </w:r>
      <w:r>
        <w:rPr>
          <w:rFonts w:hint="eastAsia"/>
          <w:sz w:val="21"/>
          <w:szCs w:val="21"/>
        </w:rPr>
        <w:t>)</w:t>
      </w:r>
      <w:r>
        <w:rPr>
          <w:sz w:val="21"/>
          <w:szCs w:val="21"/>
        </w:rPr>
        <w:t>基本要求测试结果如表</w:t>
      </w:r>
      <w:r>
        <w:rPr>
          <w:rFonts w:hint="eastAsia"/>
          <w:sz w:val="21"/>
          <w:szCs w:val="21"/>
        </w:rPr>
        <w:t>4-</w:t>
      </w:r>
      <w:r>
        <w:rPr>
          <w:sz w:val="21"/>
          <w:szCs w:val="21"/>
        </w:rPr>
        <w:t>1所示。</w:t>
      </w:r>
    </w:p>
    <w:p>
      <w:pPr>
        <w:keepNext w:val="0"/>
        <w:keepLines w:val="0"/>
        <w:pageBreakBefore w:val="0"/>
        <w:widowControl w:val="0"/>
        <w:kinsoku/>
        <w:wordWrap/>
        <w:overflowPunct/>
        <w:topLinePunct w:val="0"/>
        <w:autoSpaceDE/>
        <w:autoSpaceDN/>
        <w:bidi w:val="0"/>
        <w:adjustRightInd/>
        <w:snapToGrid/>
        <w:spacing w:before="165" w:beforeLines="50" w:line="240" w:lineRule="auto"/>
        <w:ind w:left="0" w:leftChars="0" w:firstLine="0" w:firstLineChars="0"/>
        <w:jc w:val="center"/>
        <w:textAlignment w:val="auto"/>
        <w:rPr>
          <w:rFonts w:ascii="黑体" w:hAnsi="黑体" w:eastAsia="黑体" w:cs="黑体"/>
          <w:sz w:val="18"/>
          <w:szCs w:val="18"/>
        </w:rPr>
      </w:pPr>
      <w:r>
        <w:rPr>
          <w:rFonts w:hint="eastAsia" w:ascii="黑体" w:hAnsi="黑体" w:eastAsia="黑体" w:cs="黑体"/>
          <w:sz w:val="18"/>
          <w:szCs w:val="18"/>
        </w:rPr>
        <w:t>表4-1 基本要求测试结果</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4"/>
        <w:gridCol w:w="849"/>
        <w:gridCol w:w="912"/>
        <w:gridCol w:w="865"/>
        <w:gridCol w:w="900"/>
        <w:gridCol w:w="838"/>
        <w:gridCol w:w="888"/>
        <w:gridCol w:w="906"/>
        <w:gridCol w:w="926"/>
        <w:gridCol w:w="795"/>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Height w:val="362" w:hRule="atLeast"/>
        </w:trPr>
        <w:tc>
          <w:tcPr>
            <w:tcW w:w="734" w:type="dxa"/>
            <w:vMerge w:val="restart"/>
            <w:tcBorders>
              <w:tl2br w:val="single" w:color="auto" w:sz="4" w:space="0"/>
            </w:tcBorders>
          </w:tcPr>
          <w:p>
            <w:pPr>
              <w:spacing w:line="440" w:lineRule="exact"/>
              <w:ind w:firstLine="0" w:firstLineChars="0"/>
            </w:pPr>
          </w:p>
        </w:tc>
        <w:tc>
          <w:tcPr>
            <w:tcW w:w="2626" w:type="dxa"/>
            <w:gridSpan w:val="3"/>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测试1</w:t>
            </w:r>
          </w:p>
        </w:tc>
        <w:tc>
          <w:tcPr>
            <w:tcW w:w="2626" w:type="dxa"/>
            <w:gridSpan w:val="3"/>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测试2</w:t>
            </w:r>
          </w:p>
        </w:tc>
        <w:tc>
          <w:tcPr>
            <w:tcW w:w="2627" w:type="dxa"/>
            <w:gridSpan w:val="3"/>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测试3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734" w:type="dxa"/>
            <w:vMerge w:val="continue"/>
          </w:tcPr>
          <w:p>
            <w:pPr>
              <w:spacing w:line="440" w:lineRule="exact"/>
              <w:ind w:firstLine="0" w:firstLineChars="0"/>
            </w:pPr>
          </w:p>
        </w:tc>
        <w:tc>
          <w:tcPr>
            <w:tcW w:w="849"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运送时间/t</w:t>
            </w:r>
          </w:p>
        </w:tc>
        <w:tc>
          <w:tcPr>
            <w:tcW w:w="912"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返回时间/t</w:t>
            </w:r>
          </w:p>
        </w:tc>
        <w:tc>
          <w:tcPr>
            <w:tcW w:w="865" w:type="dxa"/>
          </w:tcPr>
          <w:p>
            <w:pPr>
              <w:spacing w:line="240" w:lineRule="auto"/>
              <w:ind w:firstLine="0" w:firstLineChars="0"/>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各指示灯</w:t>
            </w:r>
          </w:p>
        </w:tc>
        <w:tc>
          <w:tcPr>
            <w:tcW w:w="900"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运送时间/t</w:t>
            </w:r>
          </w:p>
        </w:tc>
        <w:tc>
          <w:tcPr>
            <w:tcW w:w="838"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返回时间/t</w:t>
            </w:r>
          </w:p>
        </w:tc>
        <w:tc>
          <w:tcPr>
            <w:tcW w:w="888"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各指示灯</w:t>
            </w:r>
          </w:p>
        </w:tc>
        <w:tc>
          <w:tcPr>
            <w:tcW w:w="906"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运送时间/t</w:t>
            </w:r>
          </w:p>
        </w:tc>
        <w:tc>
          <w:tcPr>
            <w:tcW w:w="926"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返回时间/t</w:t>
            </w:r>
          </w:p>
        </w:tc>
        <w:tc>
          <w:tcPr>
            <w:tcW w:w="805" w:type="dxa"/>
            <w:gridSpan w:val="2"/>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各指示灯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734"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近端病房</w:t>
            </w:r>
          </w:p>
        </w:tc>
        <w:tc>
          <w:tcPr>
            <w:tcW w:w="849"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3.8s</w:t>
            </w:r>
          </w:p>
        </w:tc>
        <w:tc>
          <w:tcPr>
            <w:tcW w:w="912"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3.5s</w:t>
            </w:r>
          </w:p>
        </w:tc>
        <w:tc>
          <w:tcPr>
            <w:tcW w:w="865"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正确</w:t>
            </w:r>
          </w:p>
        </w:tc>
        <w:tc>
          <w:tcPr>
            <w:tcW w:w="900"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4.1s</w:t>
            </w:r>
          </w:p>
        </w:tc>
        <w:tc>
          <w:tcPr>
            <w:tcW w:w="838"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3.2s</w:t>
            </w:r>
          </w:p>
        </w:tc>
        <w:tc>
          <w:tcPr>
            <w:tcW w:w="888"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正确</w:t>
            </w:r>
          </w:p>
        </w:tc>
        <w:tc>
          <w:tcPr>
            <w:tcW w:w="906"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3.7s</w:t>
            </w:r>
          </w:p>
        </w:tc>
        <w:tc>
          <w:tcPr>
            <w:tcW w:w="926"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3.2s</w:t>
            </w:r>
          </w:p>
        </w:tc>
        <w:tc>
          <w:tcPr>
            <w:tcW w:w="805" w:type="dxa"/>
            <w:gridSpan w:val="2"/>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734"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中部病房</w:t>
            </w:r>
          </w:p>
        </w:tc>
        <w:tc>
          <w:tcPr>
            <w:tcW w:w="849"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5.5s</w:t>
            </w:r>
          </w:p>
        </w:tc>
        <w:tc>
          <w:tcPr>
            <w:tcW w:w="912"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4.8s</w:t>
            </w:r>
          </w:p>
        </w:tc>
        <w:tc>
          <w:tcPr>
            <w:tcW w:w="865"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正确</w:t>
            </w:r>
          </w:p>
        </w:tc>
        <w:tc>
          <w:tcPr>
            <w:tcW w:w="900"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5.7s</w:t>
            </w:r>
          </w:p>
        </w:tc>
        <w:tc>
          <w:tcPr>
            <w:tcW w:w="838"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4.3s</w:t>
            </w:r>
          </w:p>
        </w:tc>
        <w:tc>
          <w:tcPr>
            <w:tcW w:w="888"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正确</w:t>
            </w:r>
          </w:p>
        </w:tc>
        <w:tc>
          <w:tcPr>
            <w:tcW w:w="906"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5.8s</w:t>
            </w:r>
          </w:p>
        </w:tc>
        <w:tc>
          <w:tcPr>
            <w:tcW w:w="926"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4.3s</w:t>
            </w:r>
          </w:p>
        </w:tc>
        <w:tc>
          <w:tcPr>
            <w:tcW w:w="805" w:type="dxa"/>
            <w:gridSpan w:val="2"/>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734" w:type="dxa"/>
          </w:tcPr>
          <w:p>
            <w:pPr>
              <w:spacing w:line="240" w:lineRule="auto"/>
              <w:ind w:firstLine="0" w:firstLineChars="0"/>
              <w:jc w:val="center"/>
              <w:rPr>
                <w:rFonts w:hint="eastAsia" w:ascii="宋体" w:hAnsi="宋体" w:eastAsia="宋体" w:cs="宋体"/>
                <w:sz w:val="18"/>
                <w:szCs w:val="18"/>
              </w:rPr>
            </w:pPr>
            <w:r>
              <w:rPr>
                <w:rFonts w:hint="eastAsia" w:ascii="宋体" w:hAnsi="宋体" w:eastAsia="宋体" w:cs="宋体"/>
                <w:sz w:val="18"/>
                <w:szCs w:val="18"/>
                <w:lang w:val="en-US" w:eastAsia="zh-CN"/>
              </w:rPr>
              <w:t>远端病房</w:t>
            </w:r>
          </w:p>
        </w:tc>
        <w:tc>
          <w:tcPr>
            <w:tcW w:w="849"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10.3s</w:t>
            </w:r>
          </w:p>
        </w:tc>
        <w:tc>
          <w:tcPr>
            <w:tcW w:w="912"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9.6s</w:t>
            </w:r>
          </w:p>
        </w:tc>
        <w:tc>
          <w:tcPr>
            <w:tcW w:w="865"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正确</w:t>
            </w:r>
          </w:p>
        </w:tc>
        <w:tc>
          <w:tcPr>
            <w:tcW w:w="900"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10.4s</w:t>
            </w:r>
          </w:p>
        </w:tc>
        <w:tc>
          <w:tcPr>
            <w:tcW w:w="838"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9.3s</w:t>
            </w:r>
          </w:p>
        </w:tc>
        <w:tc>
          <w:tcPr>
            <w:tcW w:w="888"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正确</w:t>
            </w:r>
          </w:p>
        </w:tc>
        <w:tc>
          <w:tcPr>
            <w:tcW w:w="906"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10.4s</w:t>
            </w:r>
          </w:p>
        </w:tc>
        <w:tc>
          <w:tcPr>
            <w:tcW w:w="926" w:type="dxa"/>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9.1s</w:t>
            </w:r>
          </w:p>
        </w:tc>
        <w:tc>
          <w:tcPr>
            <w:tcW w:w="805" w:type="dxa"/>
            <w:gridSpan w:val="2"/>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734"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识别时间</w:t>
            </w:r>
          </w:p>
        </w:tc>
        <w:tc>
          <w:tcPr>
            <w:tcW w:w="2626" w:type="dxa"/>
            <w:gridSpan w:val="3"/>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1.6s</w:t>
            </w:r>
          </w:p>
        </w:tc>
        <w:tc>
          <w:tcPr>
            <w:tcW w:w="2626" w:type="dxa"/>
            <w:gridSpan w:val="3"/>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1.4s</w:t>
            </w:r>
          </w:p>
        </w:tc>
        <w:tc>
          <w:tcPr>
            <w:tcW w:w="2637" w:type="dxa"/>
            <w:gridSpan w:val="4"/>
          </w:tcPr>
          <w:p>
            <w:pPr>
              <w:spacing w:line="48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1.4s</w:t>
            </w:r>
          </w:p>
        </w:tc>
      </w:tr>
    </w:tbl>
    <w:p>
      <w:pPr>
        <w:spacing w:line="440" w:lineRule="exact"/>
        <w:ind w:left="0" w:leftChars="0" w:firstLine="0" w:firstLineChars="0"/>
        <w:rPr>
          <w:sz w:val="21"/>
          <w:szCs w:val="21"/>
        </w:rPr>
      </w:pPr>
      <w:r>
        <w:rPr>
          <w:rFonts w:hint="eastAsia"/>
          <w:sz w:val="21"/>
          <w:szCs w:val="21"/>
        </w:rPr>
        <w:t>(</w:t>
      </w:r>
      <w:r>
        <w:rPr>
          <w:sz w:val="21"/>
          <w:szCs w:val="21"/>
        </w:rPr>
        <w:t>2</w:t>
      </w:r>
      <w:r>
        <w:rPr>
          <w:rFonts w:hint="eastAsia"/>
          <w:sz w:val="21"/>
          <w:szCs w:val="21"/>
        </w:rPr>
        <w:t>)</w:t>
      </w:r>
      <w:r>
        <w:rPr>
          <w:sz w:val="21"/>
          <w:szCs w:val="21"/>
        </w:rPr>
        <w:t>发挥部分测试结果如表</w:t>
      </w:r>
      <w:r>
        <w:rPr>
          <w:rFonts w:hint="eastAsia"/>
          <w:sz w:val="21"/>
          <w:szCs w:val="21"/>
        </w:rPr>
        <w:t>4-</w:t>
      </w:r>
      <w:r>
        <w:rPr>
          <w:sz w:val="21"/>
          <w:szCs w:val="21"/>
        </w:rPr>
        <w:t>2所示。</w:t>
      </w:r>
    </w:p>
    <w:p>
      <w:pPr>
        <w:keepNext w:val="0"/>
        <w:keepLines w:val="0"/>
        <w:pageBreakBefore w:val="0"/>
        <w:widowControl w:val="0"/>
        <w:kinsoku/>
        <w:wordWrap/>
        <w:overflowPunct/>
        <w:topLinePunct w:val="0"/>
        <w:autoSpaceDE/>
        <w:autoSpaceDN/>
        <w:bidi w:val="0"/>
        <w:adjustRightInd/>
        <w:snapToGrid/>
        <w:spacing w:before="165" w:beforeLines="50" w:line="240" w:lineRule="auto"/>
        <w:ind w:left="0" w:leftChars="0" w:firstLine="0" w:firstLineChars="0"/>
        <w:jc w:val="center"/>
        <w:textAlignment w:val="auto"/>
        <w:rPr>
          <w:rFonts w:hint="eastAsia" w:ascii="黑体" w:hAnsi="黑体" w:eastAsia="黑体" w:cs="黑体"/>
          <w:sz w:val="18"/>
          <w:szCs w:val="18"/>
        </w:rPr>
      </w:pPr>
      <w:r>
        <w:rPr>
          <w:rFonts w:hint="eastAsia" w:ascii="黑体" w:hAnsi="黑体" w:eastAsia="黑体" w:cs="黑体"/>
          <w:sz w:val="18"/>
          <w:szCs w:val="18"/>
        </w:rPr>
        <w:t>表4-2 发挥部分测试结果</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8"/>
        <w:gridCol w:w="2067"/>
        <w:gridCol w:w="2388"/>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8" w:type="dxa"/>
          </w:tcPr>
          <w:p>
            <w:pPr>
              <w:spacing w:line="440" w:lineRule="exact"/>
              <w:ind w:firstLine="0" w:firstLineChars="0"/>
              <w:jc w:val="center"/>
            </w:pPr>
          </w:p>
        </w:tc>
        <w:tc>
          <w:tcPr>
            <w:tcW w:w="2067"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测试1时间/t</w:t>
            </w:r>
          </w:p>
        </w:tc>
        <w:tc>
          <w:tcPr>
            <w:tcW w:w="2388"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测试2时间/t</w:t>
            </w:r>
          </w:p>
        </w:tc>
        <w:tc>
          <w:tcPr>
            <w:tcW w:w="2464"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测试3时间/t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598" w:type="dxa"/>
          </w:tcPr>
          <w:p>
            <w:pPr>
              <w:spacing w:line="240" w:lineRule="auto"/>
              <w:ind w:firstLine="0" w:firstLineChars="0"/>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识别时间</w:t>
            </w:r>
          </w:p>
        </w:tc>
        <w:tc>
          <w:tcPr>
            <w:tcW w:w="2067" w:type="dxa"/>
            <w:vAlign w:val="center"/>
          </w:tcPr>
          <w:p>
            <w:pPr>
              <w:spacing w:line="240" w:lineRule="auto"/>
              <w:ind w:firstLine="0" w:firstLineChars="0"/>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1.4s</w:t>
            </w:r>
          </w:p>
        </w:tc>
        <w:tc>
          <w:tcPr>
            <w:tcW w:w="2388" w:type="dxa"/>
            <w:vAlign w:val="center"/>
          </w:tcPr>
          <w:p>
            <w:pPr>
              <w:spacing w:line="240" w:lineRule="auto"/>
              <w:ind w:firstLine="0" w:firstLineChars="0"/>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1.3s</w:t>
            </w:r>
          </w:p>
        </w:tc>
        <w:tc>
          <w:tcPr>
            <w:tcW w:w="2464" w:type="dxa"/>
            <w:vAlign w:val="center"/>
          </w:tcPr>
          <w:p>
            <w:pPr>
              <w:spacing w:line="240" w:lineRule="auto"/>
              <w:ind w:firstLine="0" w:firstLineChars="0"/>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598"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发挥部分(1)</w:t>
            </w:r>
          </w:p>
        </w:tc>
        <w:tc>
          <w:tcPr>
            <w:tcW w:w="2067" w:type="dxa"/>
            <w:vAlign w:val="center"/>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9.4s</w:t>
            </w:r>
          </w:p>
        </w:tc>
        <w:tc>
          <w:tcPr>
            <w:tcW w:w="2388" w:type="dxa"/>
            <w:vAlign w:val="center"/>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9.2s</w:t>
            </w:r>
          </w:p>
        </w:tc>
        <w:tc>
          <w:tcPr>
            <w:tcW w:w="2464" w:type="dxa"/>
            <w:vAlign w:val="center"/>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9.4s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598" w:type="dxa"/>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发挥部分(2)</w:t>
            </w:r>
          </w:p>
        </w:tc>
        <w:tc>
          <w:tcPr>
            <w:tcW w:w="2067" w:type="dxa"/>
            <w:vAlign w:val="center"/>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11.9s</w:t>
            </w:r>
          </w:p>
        </w:tc>
        <w:tc>
          <w:tcPr>
            <w:tcW w:w="2388" w:type="dxa"/>
            <w:vAlign w:val="center"/>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12.0s</w:t>
            </w:r>
          </w:p>
        </w:tc>
        <w:tc>
          <w:tcPr>
            <w:tcW w:w="2464" w:type="dxa"/>
            <w:vAlign w:val="center"/>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11.8s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598" w:type="dxa"/>
          </w:tcPr>
          <w:p>
            <w:pPr>
              <w:spacing w:line="240" w:lineRule="auto"/>
              <w:ind w:firstLine="0" w:firstLineChars="0"/>
              <w:jc w:val="center"/>
              <w:rPr>
                <w:rFonts w:hint="eastAsia" w:ascii="宋体" w:hAnsi="宋体" w:eastAsia="宋体" w:cs="宋体"/>
                <w:sz w:val="18"/>
                <w:szCs w:val="18"/>
                <w:lang w:val="en-US" w:eastAsia="zh-CN"/>
              </w:rPr>
            </w:pPr>
            <w:bookmarkStart w:id="17" w:name="_Toc14165"/>
            <w:r>
              <w:rPr>
                <w:rFonts w:hint="eastAsia" w:ascii="宋体" w:hAnsi="宋体" w:eastAsia="宋体" w:cs="宋体"/>
                <w:sz w:val="18"/>
                <w:szCs w:val="18"/>
                <w:lang w:val="en-US" w:eastAsia="zh-CN"/>
              </w:rPr>
              <w:t>各个指示灯</w:t>
            </w:r>
          </w:p>
        </w:tc>
        <w:tc>
          <w:tcPr>
            <w:tcW w:w="2067" w:type="dxa"/>
            <w:vAlign w:val="center"/>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正确</w:t>
            </w:r>
          </w:p>
        </w:tc>
        <w:tc>
          <w:tcPr>
            <w:tcW w:w="2388" w:type="dxa"/>
            <w:vAlign w:val="center"/>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正确</w:t>
            </w:r>
          </w:p>
        </w:tc>
        <w:tc>
          <w:tcPr>
            <w:tcW w:w="2464" w:type="dxa"/>
            <w:vAlign w:val="center"/>
          </w:tcPr>
          <w:p>
            <w:pPr>
              <w:spacing w:line="240" w:lineRule="auto"/>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正确</w:t>
            </w:r>
          </w:p>
        </w:tc>
      </w:tr>
    </w:tbl>
    <w:p>
      <w:pPr>
        <w:pStyle w:val="4"/>
        <w:spacing w:line="120" w:lineRule="auto"/>
        <w:ind w:firstLine="420" w:firstLineChars="0"/>
        <w:rPr>
          <w:rFonts w:hint="eastAsia" w:ascii="楷体" w:hAnsi="楷体" w:eastAsia="楷体" w:cs="楷体"/>
          <w:sz w:val="30"/>
          <w:szCs w:val="30"/>
        </w:rPr>
      </w:pPr>
      <w:r>
        <w:rPr>
          <w:rFonts w:hint="eastAsia" w:ascii="楷体" w:hAnsi="楷体" w:eastAsia="楷体" w:cs="楷体"/>
          <w:sz w:val="30"/>
          <w:szCs w:val="30"/>
        </w:rPr>
        <w:t>4.4 结果分析</w:t>
      </w:r>
      <w:bookmarkEnd w:id="17"/>
    </w:p>
    <w:p>
      <w:pPr>
        <w:keepNext w:val="0"/>
        <w:keepLines w:val="0"/>
        <w:pageBreakBefore w:val="0"/>
        <w:widowControl w:val="0"/>
        <w:kinsoku/>
        <w:wordWrap/>
        <w:overflowPunct/>
        <w:topLinePunct w:val="0"/>
        <w:autoSpaceDE/>
        <w:autoSpaceDN/>
        <w:bidi w:val="0"/>
        <w:adjustRightInd/>
        <w:snapToGrid/>
        <w:spacing w:line="440" w:lineRule="exact"/>
        <w:ind w:firstLine="480"/>
        <w:textAlignment w:val="auto"/>
        <w:rPr>
          <w:rFonts w:hint="default"/>
          <w:lang w:val="en-US" w:eastAsia="zh-CN"/>
        </w:rPr>
      </w:pPr>
      <w:r>
        <w:rPr>
          <w:sz w:val="21"/>
          <w:szCs w:val="21"/>
        </w:rPr>
        <w:t>通过多次测试</w:t>
      </w:r>
      <w:r>
        <w:rPr>
          <w:rFonts w:hint="eastAsia"/>
          <w:sz w:val="21"/>
          <w:szCs w:val="21"/>
          <w:lang w:eastAsia="zh-CN"/>
        </w:rPr>
        <w:t>，</w:t>
      </w:r>
      <w:r>
        <w:rPr>
          <w:rFonts w:hint="eastAsia"/>
          <w:sz w:val="21"/>
          <w:szCs w:val="21"/>
          <w:lang w:val="en-US" w:eastAsia="zh-CN"/>
        </w:rPr>
        <w:t>小车圆满完成</w:t>
      </w:r>
      <w:r>
        <w:rPr>
          <w:sz w:val="21"/>
          <w:szCs w:val="21"/>
        </w:rPr>
        <w:t>题目要求</w:t>
      </w:r>
      <w:r>
        <w:rPr>
          <w:rFonts w:hint="eastAsia"/>
          <w:sz w:val="21"/>
          <w:szCs w:val="21"/>
          <w:lang w:eastAsia="zh-CN"/>
        </w:rPr>
        <w:t>，</w:t>
      </w:r>
      <w:r>
        <w:rPr>
          <w:rFonts w:hint="eastAsia"/>
          <w:sz w:val="21"/>
          <w:szCs w:val="21"/>
          <w:lang w:val="en-US" w:eastAsia="zh-CN"/>
        </w:rPr>
        <w:t>且相应指示灯均符合要求，运行过程中，并未出现小车压线以及车身投影压线的情况。在双车协同送取药中，双车测试配合良好，未出现会车超车碰车的情况。同时，因为编写的图像识别算法较优，所以使得小车识别病房卡片时间速度快，均在2s以内，远远低于20s，在电机运动控制中，加入了PID控制算法，对电机进行速度闭环，控制小车匀速前进且小车速度较快，故完成相应功能功能的时间较短。并且在小车识别时，在小车搭载的显示器上，实时显示小车识别的房间号，判断小车识别病房号是否出错。</w:t>
      </w:r>
    </w:p>
    <w:p>
      <w:pPr>
        <w:pStyle w:val="33"/>
        <w:keepNext/>
        <w:keepLines/>
        <w:pageBreakBefore w:val="0"/>
        <w:widowControl w:val="0"/>
        <w:kinsoku/>
        <w:wordWrap/>
        <w:overflowPunct/>
        <w:topLinePunct w:val="0"/>
        <w:autoSpaceDE/>
        <w:autoSpaceDN/>
        <w:bidi w:val="0"/>
        <w:adjustRightInd/>
        <w:snapToGrid/>
        <w:spacing w:line="240" w:lineRule="auto"/>
        <w:jc w:val="center"/>
        <w:textAlignment w:val="auto"/>
        <w:rPr>
          <w:rStyle w:val="26"/>
          <w:rFonts w:hint="eastAsia" w:ascii="幼圆" w:hAnsi="幼圆" w:eastAsia="幼圆" w:cs="幼圆"/>
          <w:bCs/>
          <w:sz w:val="36"/>
          <w:szCs w:val="36"/>
        </w:rPr>
      </w:pPr>
      <w:bookmarkStart w:id="18" w:name="_Toc29697"/>
      <w:r>
        <w:rPr>
          <w:rStyle w:val="26"/>
          <w:rFonts w:hint="eastAsia" w:ascii="幼圆" w:hAnsi="幼圆" w:eastAsia="幼圆" w:cs="幼圆"/>
          <w:bCs/>
          <w:sz w:val="36"/>
          <w:szCs w:val="36"/>
        </w:rPr>
        <w:t>结论与心得</w:t>
      </w:r>
      <w:bookmarkEnd w:id="18"/>
    </w:p>
    <w:p>
      <w:pPr>
        <w:keepNext w:val="0"/>
        <w:keepLines w:val="0"/>
        <w:pageBreakBefore w:val="0"/>
        <w:widowControl w:val="0"/>
        <w:kinsoku/>
        <w:wordWrap/>
        <w:overflowPunct/>
        <w:topLinePunct w:val="0"/>
        <w:autoSpaceDE/>
        <w:autoSpaceDN/>
        <w:bidi w:val="0"/>
        <w:adjustRightInd/>
        <w:snapToGrid/>
        <w:spacing w:line="440" w:lineRule="exact"/>
        <w:ind w:firstLine="480"/>
        <w:textAlignment w:val="auto"/>
        <w:rPr>
          <w:sz w:val="21"/>
          <w:szCs w:val="21"/>
        </w:rPr>
      </w:pPr>
      <w:r>
        <w:rPr>
          <w:sz w:val="21"/>
          <w:szCs w:val="21"/>
        </w:rPr>
        <w:t xml:space="preserve"> 经过几天努力奋战，我们全身心地投入比赛之中。虽然以前接触过</w:t>
      </w:r>
      <w:r>
        <w:rPr>
          <w:rFonts w:hint="eastAsia"/>
          <w:sz w:val="21"/>
          <w:szCs w:val="21"/>
          <w:lang w:val="en-US" w:eastAsia="zh-CN"/>
        </w:rPr>
        <w:t>小车制作</w:t>
      </w:r>
      <w:r>
        <w:rPr>
          <w:sz w:val="21"/>
          <w:szCs w:val="21"/>
        </w:rPr>
        <w:t>，但是在细节和要求上难度升了一个层次。一开始我们在制作硬件时遇到了一些问题，修改了好几次方案还是不行，在进行</w:t>
      </w:r>
      <w:r>
        <w:rPr>
          <w:rFonts w:hint="eastAsia"/>
          <w:sz w:val="21"/>
          <w:szCs w:val="21"/>
        </w:rPr>
        <w:t>坚持不懈的奋斗</w:t>
      </w:r>
      <w:r>
        <w:rPr>
          <w:sz w:val="21"/>
          <w:szCs w:val="21"/>
        </w:rPr>
        <w:t>后最终达到了预期的效果。最后感谢学校和老师的帮助和支持，给我们提供了如此优越的平台和环境。</w:t>
      </w:r>
      <w:r>
        <w:rPr>
          <w:rFonts w:hint="eastAsia"/>
          <w:sz w:val="21"/>
          <w:szCs w:val="21"/>
        </w:rPr>
        <w:t xml:space="preserve"> </w:t>
      </w:r>
    </w:p>
    <w:p>
      <w:pPr>
        <w:pStyle w:val="33"/>
        <w:keepNext/>
        <w:keepLines/>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Style w:val="26"/>
          <w:rFonts w:ascii="Times New Roman" w:hAnsi="Times New Roman"/>
          <w:bCs/>
          <w:sz w:val="30"/>
          <w:szCs w:val="30"/>
        </w:rPr>
      </w:pPr>
      <w:bookmarkStart w:id="19" w:name="_Toc9798"/>
      <w:r>
        <w:rPr>
          <w:rStyle w:val="26"/>
          <w:rFonts w:hint="eastAsia" w:ascii="Times New Roman" w:hAnsi="Times New Roman"/>
          <w:bCs/>
          <w:sz w:val="30"/>
          <w:szCs w:val="30"/>
        </w:rPr>
        <w:t>参考文献</w:t>
      </w:r>
      <w:bookmarkEnd w:id="19"/>
    </w:p>
    <w:p>
      <w:pPr>
        <w:pStyle w:val="35"/>
        <w:spacing w:line="440" w:lineRule="exac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胡晓燕, 蒋先刚, 刘海峰. 基于神经网络的车牌字符识别算法实验及程序校验[J]. 华东交通大学学报, 2005, 22(1):5.</w:t>
      </w:r>
    </w:p>
    <w:p>
      <w:pPr>
        <w:pStyle w:val="35"/>
        <w:spacing w:line="440" w:lineRule="exac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安飒, 廉小亲, 成开元,等. 基于OpenMV的无人驾驶智能小车模拟系统[J]. 信息技术与信息化, 2019(6):5.</w:t>
      </w:r>
    </w:p>
    <w:p>
      <w:pPr>
        <w:pStyle w:val="35"/>
        <w:spacing w:line="440" w:lineRule="exac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田渠, 罗淦, 尹海涛. 基于OpenMV的智能跟踪小车设计[J]. 计算机测量与控制, 2019.</w:t>
      </w:r>
    </w:p>
    <w:p>
      <w:pPr>
        <w:pStyle w:val="35"/>
        <w:spacing w:line="440" w:lineRule="exac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郑润芳, 张海. STM32的小车自主定位与控制系统设计[J]. 单片机与嵌入式系统应用, 2013.</w:t>
      </w:r>
    </w:p>
    <w:p>
      <w:pPr>
        <w:pStyle w:val="35"/>
        <w:spacing w:line="440" w:lineRule="exact"/>
        <w:rPr>
          <w:rFonts w:hint="eastAsia"/>
          <w:sz w:val="18"/>
          <w:szCs w:val="18"/>
        </w:rPr>
      </w:pPr>
      <w:r>
        <w:rPr>
          <w:rFonts w:hint="default" w:ascii="Times New Roman" w:hAnsi="Times New Roman" w:eastAsia="宋体" w:cs="Times New Roman"/>
          <w:sz w:val="18"/>
          <w:szCs w:val="18"/>
        </w:rPr>
        <w:t>冷雪锋. 基于PID的STM32智能小车机器人的设计[J]. 自动化技术与应用, 2016(11):6.</w:t>
      </w:r>
    </w:p>
    <w:p>
      <w:pPr>
        <w:pStyle w:val="33"/>
        <w:numPr>
          <w:ilvl w:val="0"/>
          <w:numId w:val="0"/>
        </w:numPr>
        <w:spacing w:before="163" w:beforeLines="50" w:after="163" w:afterLines="50" w:line="240" w:lineRule="auto"/>
        <w:ind w:leftChars="0"/>
        <w:rPr>
          <w:rStyle w:val="26"/>
          <w:rFonts w:hint="eastAsia" w:ascii="Times New Roman" w:hAnsi="Times New Roman"/>
          <w:bCs/>
          <w:sz w:val="30"/>
          <w:szCs w:val="30"/>
          <w:lang w:val="en-US" w:eastAsia="zh-CN"/>
        </w:rPr>
      </w:pPr>
      <w:r>
        <w:rPr>
          <w:rStyle w:val="26"/>
          <w:rFonts w:hint="eastAsia" w:ascii="Times New Roman" w:hAnsi="Times New Roman"/>
          <w:bCs/>
          <w:sz w:val="30"/>
          <w:szCs w:val="30"/>
          <w:lang w:val="en-US" w:eastAsia="zh-CN"/>
        </w:rPr>
        <w:t>附录</w:t>
      </w:r>
    </w:p>
    <w:p>
      <w:pPr>
        <w:pStyle w:val="33"/>
        <w:numPr>
          <w:ilvl w:val="0"/>
          <w:numId w:val="0"/>
        </w:numPr>
        <w:spacing w:before="163" w:beforeLines="50" w:after="163" w:afterLines="50" w:line="240" w:lineRule="auto"/>
        <w:ind w:leftChars="0"/>
        <w:jc w:val="center"/>
        <w:rPr>
          <w:rFonts w:hint="default" w:ascii="黑体" w:hAnsi="黑体" w:eastAsia="黑体" w:cs="黑体"/>
          <w:color w:val="000000"/>
          <w:sz w:val="21"/>
          <w:szCs w:val="21"/>
          <w:lang w:val="en-US" w:eastAsia="zh-CN"/>
        </w:rPr>
      </w:pPr>
      <w:r>
        <w:rPr>
          <w:color w:val="000000"/>
        </w:rPr>
        <w:object>
          <v:shape id="_x0000_i1034" o:spt="75" type="#_x0000_t75" style="height:592.85pt;width:444.5pt;" o:ole="t" filled="f" o:preferrelative="t" stroked="f" coordsize="21600,21600">
            <v:path/>
            <v:fill on="f" focussize="0,0"/>
            <v:stroke on="f"/>
            <v:imagedata r:id="rId29" o:title=""/>
            <o:lock v:ext="edit" aspectratio="f"/>
            <w10:wrap type="none"/>
            <w10:anchorlock/>
          </v:shape>
          <o:OLEObject Type="Embed" ProgID="Visio.Drawing.15" ShapeID="_x0000_i1034" DrawAspect="Content" ObjectID="_1468075734" r:id="rId28">
            <o:LockedField>false</o:LockedField>
          </o:OLEObject>
        </w:object>
      </w:r>
      <w:r>
        <w:rPr>
          <w:rFonts w:hint="eastAsia" w:asciiTheme="majorEastAsia" w:hAnsiTheme="majorEastAsia" w:eastAsiaTheme="majorEastAsia" w:cstheme="majorEastAsia"/>
          <w:kern w:val="2"/>
          <w:sz w:val="18"/>
          <w:szCs w:val="18"/>
          <w:lang w:val="en-US" w:eastAsia="zh-CN" w:bidi="ar-SA"/>
        </w:rPr>
        <w:t>图1  小车1程序设计流程图</w:t>
      </w:r>
    </w:p>
    <w:p>
      <w:pPr>
        <w:pStyle w:val="33"/>
        <w:numPr>
          <w:ilvl w:val="0"/>
          <w:numId w:val="0"/>
        </w:numPr>
        <w:spacing w:before="163" w:beforeLines="50" w:after="163" w:afterLines="50" w:line="240" w:lineRule="auto"/>
        <w:ind w:leftChars="0"/>
        <w:jc w:val="both"/>
        <w:rPr>
          <w:color w:val="000000"/>
        </w:rPr>
      </w:pPr>
      <w:r>
        <w:rPr>
          <w:color w:val="000000"/>
        </w:rPr>
        <w:object>
          <v:shape id="_x0000_i1035" o:spt="75" type="#_x0000_t75" style="height:504.5pt;width:530.95pt;" o:ole="t" filled="f" o:preferrelative="t" stroked="f" coordsize="21600,21600">
            <v:path/>
            <v:fill on="f" focussize="0,0"/>
            <v:stroke on="f"/>
            <v:imagedata r:id="rId31" o:title=""/>
            <o:lock v:ext="edit" aspectratio="f"/>
            <w10:wrap type="none"/>
            <w10:anchorlock/>
          </v:shape>
          <o:OLEObject Type="Embed" ProgID="Visio.Drawing.15" ShapeID="_x0000_i1035" DrawAspect="Content" ObjectID="_1468075735" r:id="rId30">
            <o:LockedField>false</o:LockedField>
          </o:OLEObject>
        </w:object>
      </w:r>
    </w:p>
    <w:p>
      <w:pPr>
        <w:spacing w:after="163" w:afterLines="50" w:line="240" w:lineRule="auto"/>
        <w:ind w:firstLine="0" w:firstLineChars="0"/>
        <w:jc w:val="center"/>
        <w:rPr>
          <w:rFonts w:hint="default"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rPr>
        <w:t>图</w:t>
      </w:r>
      <w:r>
        <w:rPr>
          <w:rFonts w:hint="eastAsia" w:asciiTheme="majorEastAsia" w:hAnsiTheme="majorEastAsia" w:eastAsiaTheme="majorEastAsia" w:cstheme="majorEastAsia"/>
          <w:sz w:val="18"/>
          <w:szCs w:val="18"/>
          <w:lang w:val="en-US" w:eastAsia="zh-CN"/>
        </w:rPr>
        <w:t>2  小车2程序设计流程图</w:t>
      </w:r>
    </w:p>
    <w:p>
      <w:pPr>
        <w:spacing w:after="163" w:afterLines="50" w:line="240" w:lineRule="auto"/>
        <w:ind w:firstLine="0" w:firstLineChars="0"/>
        <w:jc w:val="center"/>
        <w:rPr>
          <w:rFonts w:hint="default"/>
          <w:lang w:val="en-US" w:eastAsia="zh-CN"/>
        </w:rPr>
      </w:pPr>
    </w:p>
    <w:sectPr>
      <w:footerReference r:id="rId7" w:type="default"/>
      <w:pgSz w:w="11906" w:h="16838"/>
      <w:pgMar w:top="1701" w:right="1701" w:bottom="1701" w:left="1701" w:header="397" w:footer="992" w:gutter="0"/>
      <w:pgNumType w:start="1"/>
      <w:cols w:space="720" w:num="1"/>
      <w:formProt w:val="0"/>
      <w:docGrid w:type="lines" w:linePitch="327"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幼圆">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right"/>
    </w:pPr>
    <w:r>
      <w:fldChar w:fldCharType="begin"/>
    </w:r>
    <w:r>
      <w:instrText xml:space="preserve">PAGE   \* MERGEFORMAT</w:instrText>
    </w:r>
    <w:r>
      <w:fldChar w:fldCharType="separate"/>
    </w:r>
    <w:r>
      <w:rPr>
        <w:lang w:val="zh-CN"/>
      </w:rPr>
      <w:t>2</w:t>
    </w:r>
    <w:r>
      <w:fldChar w:fldCharType="end"/>
    </w:r>
  </w:p>
  <w:p>
    <w:pPr>
      <w:pStyle w:val="1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44B2B"/>
    <w:multiLevelType w:val="multilevel"/>
    <w:tmpl w:val="02C44B2B"/>
    <w:lvl w:ilvl="0" w:tentative="0">
      <w:start w:val="1"/>
      <w:numFmt w:val="japaneseCounting"/>
      <w:pStyle w:val="33"/>
      <w:suff w:val="nothing"/>
      <w:lvlText w:val="%1、"/>
      <w:lvlJc w:val="left"/>
      <w:pPr>
        <w:ind w:left="0" w:firstLine="0"/>
      </w:pPr>
      <w:rPr>
        <w:rFonts w:hint="eastAsia" w:ascii="幼圆" w:hAnsi="幼圆" w:eastAsia="幼圆" w:cs="幼圆"/>
        <w:b w:val="0"/>
        <w:i w:val="0"/>
        <w:sz w:val="36"/>
        <w:szCs w:val="36"/>
      </w:rPr>
    </w:lvl>
    <w:lvl w:ilvl="1" w:tentative="0">
      <w:start w:val="1"/>
      <w:numFmt w:val="decimal"/>
      <w:pStyle w:val="42"/>
      <w:suff w:val="nothing"/>
      <w:lvlText w:val="%1.%2"/>
      <w:lvlJc w:val="left"/>
      <w:pPr>
        <w:ind w:left="0" w:firstLine="0"/>
      </w:pPr>
      <w:rPr>
        <w:rFonts w:hint="default" w:ascii="Times New Roman" w:hAnsi="Times New Roman"/>
      </w:rPr>
    </w:lvl>
    <w:lvl w:ilvl="2" w:tentative="0">
      <w:start w:val="1"/>
      <w:numFmt w:val="decimal"/>
      <w:pStyle w:val="41"/>
      <w:suff w:val="nothing"/>
      <w:lvlText w:val="%1.%2.%3"/>
      <w:lvlJc w:val="left"/>
      <w:pPr>
        <w:ind w:left="0" w:firstLine="0"/>
      </w:pPr>
      <w:rPr>
        <w:rFonts w:hint="eastAsia"/>
      </w:rPr>
    </w:lvl>
    <w:lvl w:ilvl="3" w:tentative="0">
      <w:start w:val="1"/>
      <w:numFmt w:val="decimal"/>
      <w:lvlText w:val="%1.%2.%3.%4"/>
      <w:lvlJc w:val="left"/>
      <w:pPr>
        <w:tabs>
          <w:tab w:val="left" w:pos="2651"/>
        </w:tabs>
        <w:ind w:left="1559" w:hanging="708"/>
      </w:pPr>
      <w:rPr>
        <w:rFonts w:hint="eastAsia"/>
      </w:rPr>
    </w:lvl>
    <w:lvl w:ilvl="4" w:tentative="0">
      <w:start w:val="1"/>
      <w:numFmt w:val="decimal"/>
      <w:lvlText w:val="%1.%2.%3.%4.%5"/>
      <w:lvlJc w:val="left"/>
      <w:pPr>
        <w:tabs>
          <w:tab w:val="left" w:pos="3796"/>
        </w:tabs>
        <w:ind w:left="2126" w:hanging="850"/>
      </w:pPr>
      <w:rPr>
        <w:rFonts w:hint="eastAsia"/>
      </w:rPr>
    </w:lvl>
    <w:lvl w:ilvl="5" w:tentative="0">
      <w:start w:val="1"/>
      <w:numFmt w:val="decimal"/>
      <w:lvlText w:val="%1.%2.%3.%4.%5.%6"/>
      <w:lvlJc w:val="left"/>
      <w:pPr>
        <w:tabs>
          <w:tab w:val="left" w:pos="4581"/>
        </w:tabs>
        <w:ind w:left="2835" w:hanging="1134"/>
      </w:pPr>
      <w:rPr>
        <w:rFonts w:hint="eastAsia"/>
      </w:rPr>
    </w:lvl>
    <w:lvl w:ilvl="6" w:tentative="0">
      <w:start w:val="1"/>
      <w:numFmt w:val="decimal"/>
      <w:lvlText w:val="%1.%2.%3.%4.%5.%6.%7"/>
      <w:lvlJc w:val="left"/>
      <w:pPr>
        <w:tabs>
          <w:tab w:val="left" w:pos="5726"/>
        </w:tabs>
        <w:ind w:left="3402" w:hanging="1276"/>
      </w:pPr>
      <w:rPr>
        <w:rFonts w:hint="eastAsia"/>
      </w:rPr>
    </w:lvl>
    <w:lvl w:ilvl="7" w:tentative="0">
      <w:start w:val="1"/>
      <w:numFmt w:val="decimal"/>
      <w:lvlText w:val="%1.%2.%3.%4.%5.%6.%7.%8"/>
      <w:lvlJc w:val="left"/>
      <w:pPr>
        <w:tabs>
          <w:tab w:val="left" w:pos="6511"/>
        </w:tabs>
        <w:ind w:left="3969" w:hanging="1418"/>
      </w:pPr>
      <w:rPr>
        <w:rFonts w:hint="eastAsia"/>
      </w:rPr>
    </w:lvl>
    <w:lvl w:ilvl="8" w:tentative="0">
      <w:start w:val="1"/>
      <w:numFmt w:val="decimal"/>
      <w:lvlText w:val="%1.%2.%3.%4.%5.%6.%7.%8.%9"/>
      <w:lvlJc w:val="left"/>
      <w:pPr>
        <w:tabs>
          <w:tab w:val="left" w:pos="7657"/>
        </w:tabs>
        <w:ind w:left="4677" w:hanging="1700"/>
      </w:pPr>
      <w:rPr>
        <w:rFonts w:hint="eastAsia"/>
      </w:rPr>
    </w:lvl>
  </w:abstractNum>
  <w:abstractNum w:abstractNumId="1">
    <w:nsid w:val="3851410C"/>
    <w:multiLevelType w:val="multilevel"/>
    <w:tmpl w:val="3851410C"/>
    <w:lvl w:ilvl="0" w:tentative="0">
      <w:start w:val="1"/>
      <w:numFmt w:val="decimal"/>
      <w:pStyle w:val="36"/>
      <w:lvlText w:val="图%1"/>
      <w:lvlJc w:val="left"/>
      <w:pPr>
        <w:tabs>
          <w:tab w:val="left" w:pos="567"/>
        </w:tabs>
        <w:ind w:left="0" w:firstLine="0"/>
      </w:pPr>
      <w:rPr>
        <w:rFonts w:hint="default" w:ascii="Times New Roman" w:hAnsi="Times New Roman" w:eastAsia="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5E77D48"/>
    <w:multiLevelType w:val="multilevel"/>
    <w:tmpl w:val="45E77D48"/>
    <w:lvl w:ilvl="0" w:tentative="0">
      <w:start w:val="1"/>
      <w:numFmt w:val="decimal"/>
      <w:pStyle w:val="46"/>
      <w:lvlText w:val="表%1"/>
      <w:lvlJc w:val="left"/>
      <w:pPr>
        <w:tabs>
          <w:tab w:val="left" w:pos="567"/>
        </w:tabs>
        <w:ind w:left="0" w:firstLine="0"/>
      </w:pPr>
      <w:rPr>
        <w:rFonts w:hint="default" w:ascii="Times New Roman" w:hAnsi="Times New Roman" w:eastAsia="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1DD4B04"/>
    <w:multiLevelType w:val="singleLevel"/>
    <w:tmpl w:val="51DD4B04"/>
    <w:lvl w:ilvl="0" w:tentative="0">
      <w:start w:val="2"/>
      <w:numFmt w:val="decimal"/>
      <w:suff w:val="space"/>
      <w:lvlText w:val="(%1)"/>
      <w:lvlJc w:val="left"/>
    </w:lvl>
  </w:abstractNum>
  <w:abstractNum w:abstractNumId="4">
    <w:nsid w:val="69AB19F7"/>
    <w:multiLevelType w:val="multilevel"/>
    <w:tmpl w:val="69AB19F7"/>
    <w:lvl w:ilvl="0" w:tentative="0">
      <w:start w:val="1"/>
      <w:numFmt w:val="decimal"/>
      <w:pStyle w:val="43"/>
      <w:lvlText w:val="附录%1 "/>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6BC94788"/>
    <w:multiLevelType w:val="singleLevel"/>
    <w:tmpl w:val="6BC94788"/>
    <w:lvl w:ilvl="0" w:tentative="0">
      <w:start w:val="4"/>
      <w:numFmt w:val="decimal"/>
      <w:suff w:val="space"/>
      <w:lvlText w:val="(%1)"/>
      <w:lvlJc w:val="left"/>
    </w:lvl>
  </w:abstractNum>
  <w:abstractNum w:abstractNumId="6">
    <w:nsid w:val="6C66037D"/>
    <w:multiLevelType w:val="singleLevel"/>
    <w:tmpl w:val="6C66037D"/>
    <w:lvl w:ilvl="0" w:tentative="0">
      <w:start w:val="3"/>
      <w:numFmt w:val="decimal"/>
      <w:suff w:val="space"/>
      <w:lvlText w:val="(%1)"/>
      <w:lvlJc w:val="left"/>
    </w:lvl>
  </w:abstractNum>
  <w:abstractNum w:abstractNumId="7">
    <w:nsid w:val="750C13B8"/>
    <w:multiLevelType w:val="multilevel"/>
    <w:tmpl w:val="750C13B8"/>
    <w:lvl w:ilvl="0" w:tentative="0">
      <w:start w:val="1"/>
      <w:numFmt w:val="decimal"/>
      <w:pStyle w:val="35"/>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7"/>
  </w:num>
  <w:num w:numId="3">
    <w:abstractNumId w:val="1"/>
  </w:num>
  <w:num w:numId="4">
    <w:abstractNumId w:val="4"/>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dit="forms" w:enforcement="0"/>
  <w:defaultTabStop w:val="420"/>
  <w:drawingGridHorizontalSpacing w:val="120"/>
  <w:drawingGridVerticalSpacing w:val="164"/>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95A"/>
    <w:rsid w:val="00004B53"/>
    <w:rsid w:val="00015F82"/>
    <w:rsid w:val="0002450E"/>
    <w:rsid w:val="00026DF4"/>
    <w:rsid w:val="00027A1A"/>
    <w:rsid w:val="00027E33"/>
    <w:rsid w:val="00032013"/>
    <w:rsid w:val="00036865"/>
    <w:rsid w:val="00036F69"/>
    <w:rsid w:val="000428E1"/>
    <w:rsid w:val="0006229A"/>
    <w:rsid w:val="00075257"/>
    <w:rsid w:val="0007666D"/>
    <w:rsid w:val="00076817"/>
    <w:rsid w:val="00076E18"/>
    <w:rsid w:val="00080E76"/>
    <w:rsid w:val="000824FC"/>
    <w:rsid w:val="000833F5"/>
    <w:rsid w:val="000855AB"/>
    <w:rsid w:val="00085B98"/>
    <w:rsid w:val="00087F5C"/>
    <w:rsid w:val="000911E6"/>
    <w:rsid w:val="0009394B"/>
    <w:rsid w:val="00096E32"/>
    <w:rsid w:val="00097593"/>
    <w:rsid w:val="000A0899"/>
    <w:rsid w:val="000A2D8E"/>
    <w:rsid w:val="000A4923"/>
    <w:rsid w:val="000C201D"/>
    <w:rsid w:val="000C3ECA"/>
    <w:rsid w:val="000C7116"/>
    <w:rsid w:val="000C7FDD"/>
    <w:rsid w:val="000D1D4C"/>
    <w:rsid w:val="000E36CC"/>
    <w:rsid w:val="000E742A"/>
    <w:rsid w:val="000E76F4"/>
    <w:rsid w:val="000F1BB2"/>
    <w:rsid w:val="000F6D28"/>
    <w:rsid w:val="000F6D6B"/>
    <w:rsid w:val="000F7C55"/>
    <w:rsid w:val="001010CB"/>
    <w:rsid w:val="0010161E"/>
    <w:rsid w:val="00102B62"/>
    <w:rsid w:val="0010738A"/>
    <w:rsid w:val="001115A5"/>
    <w:rsid w:val="001165FD"/>
    <w:rsid w:val="001236E3"/>
    <w:rsid w:val="00124111"/>
    <w:rsid w:val="00126A52"/>
    <w:rsid w:val="00135E49"/>
    <w:rsid w:val="00136B9A"/>
    <w:rsid w:val="00140E8C"/>
    <w:rsid w:val="00152B37"/>
    <w:rsid w:val="00154C82"/>
    <w:rsid w:val="001579CB"/>
    <w:rsid w:val="00160EBC"/>
    <w:rsid w:val="001614EF"/>
    <w:rsid w:val="00161941"/>
    <w:rsid w:val="00163526"/>
    <w:rsid w:val="001654C6"/>
    <w:rsid w:val="0017066C"/>
    <w:rsid w:val="00174A02"/>
    <w:rsid w:val="00174CFE"/>
    <w:rsid w:val="00180806"/>
    <w:rsid w:val="001870CE"/>
    <w:rsid w:val="0019596B"/>
    <w:rsid w:val="001A1D8B"/>
    <w:rsid w:val="001A2E72"/>
    <w:rsid w:val="001A39B5"/>
    <w:rsid w:val="001C081C"/>
    <w:rsid w:val="001C18BD"/>
    <w:rsid w:val="001C2A85"/>
    <w:rsid w:val="001C4813"/>
    <w:rsid w:val="001D147A"/>
    <w:rsid w:val="001D3E60"/>
    <w:rsid w:val="001D64A3"/>
    <w:rsid w:val="001D67B9"/>
    <w:rsid w:val="001E5997"/>
    <w:rsid w:val="001E6B86"/>
    <w:rsid w:val="001F39A9"/>
    <w:rsid w:val="001F3D6A"/>
    <w:rsid w:val="001F4BFF"/>
    <w:rsid w:val="00200425"/>
    <w:rsid w:val="002039C0"/>
    <w:rsid w:val="0020400F"/>
    <w:rsid w:val="00206051"/>
    <w:rsid w:val="00213864"/>
    <w:rsid w:val="00215160"/>
    <w:rsid w:val="002158C3"/>
    <w:rsid w:val="00216795"/>
    <w:rsid w:val="002177AF"/>
    <w:rsid w:val="002276D4"/>
    <w:rsid w:val="002368D2"/>
    <w:rsid w:val="00236D18"/>
    <w:rsid w:val="0023718F"/>
    <w:rsid w:val="00237E12"/>
    <w:rsid w:val="002418CE"/>
    <w:rsid w:val="00241E93"/>
    <w:rsid w:val="00242189"/>
    <w:rsid w:val="0024280D"/>
    <w:rsid w:val="00251B18"/>
    <w:rsid w:val="0025753A"/>
    <w:rsid w:val="00260E9E"/>
    <w:rsid w:val="002632EE"/>
    <w:rsid w:val="002650B4"/>
    <w:rsid w:val="00266E1A"/>
    <w:rsid w:val="00271E37"/>
    <w:rsid w:val="0027228F"/>
    <w:rsid w:val="00284391"/>
    <w:rsid w:val="00286109"/>
    <w:rsid w:val="00287A69"/>
    <w:rsid w:val="00291B13"/>
    <w:rsid w:val="00291D1F"/>
    <w:rsid w:val="00292C73"/>
    <w:rsid w:val="00295D71"/>
    <w:rsid w:val="00297FBC"/>
    <w:rsid w:val="002A0631"/>
    <w:rsid w:val="002A3DE9"/>
    <w:rsid w:val="002A3F27"/>
    <w:rsid w:val="002B6AC2"/>
    <w:rsid w:val="002D3CEC"/>
    <w:rsid w:val="002D495F"/>
    <w:rsid w:val="002E2A6F"/>
    <w:rsid w:val="002E4CE7"/>
    <w:rsid w:val="002E589A"/>
    <w:rsid w:val="002E7176"/>
    <w:rsid w:val="003001DF"/>
    <w:rsid w:val="00304F70"/>
    <w:rsid w:val="00305CE7"/>
    <w:rsid w:val="00306C8A"/>
    <w:rsid w:val="00312C05"/>
    <w:rsid w:val="00313350"/>
    <w:rsid w:val="00320DEE"/>
    <w:rsid w:val="00323E16"/>
    <w:rsid w:val="0032457A"/>
    <w:rsid w:val="00332334"/>
    <w:rsid w:val="0033290F"/>
    <w:rsid w:val="00333C3C"/>
    <w:rsid w:val="0033765C"/>
    <w:rsid w:val="00340064"/>
    <w:rsid w:val="003448BA"/>
    <w:rsid w:val="00344EE4"/>
    <w:rsid w:val="003456F3"/>
    <w:rsid w:val="003473C3"/>
    <w:rsid w:val="00354A86"/>
    <w:rsid w:val="003605A1"/>
    <w:rsid w:val="003640C1"/>
    <w:rsid w:val="00367B2D"/>
    <w:rsid w:val="00370C4B"/>
    <w:rsid w:val="00373A12"/>
    <w:rsid w:val="00374D0F"/>
    <w:rsid w:val="00376F03"/>
    <w:rsid w:val="0038438A"/>
    <w:rsid w:val="0038559C"/>
    <w:rsid w:val="00385AB1"/>
    <w:rsid w:val="00385D8C"/>
    <w:rsid w:val="003A1B1B"/>
    <w:rsid w:val="003A3A02"/>
    <w:rsid w:val="003B1EC1"/>
    <w:rsid w:val="003B29E2"/>
    <w:rsid w:val="003B4674"/>
    <w:rsid w:val="003C0F96"/>
    <w:rsid w:val="003C18DC"/>
    <w:rsid w:val="003C4138"/>
    <w:rsid w:val="003D19E0"/>
    <w:rsid w:val="003D1A5A"/>
    <w:rsid w:val="003D2BE7"/>
    <w:rsid w:val="003D60F0"/>
    <w:rsid w:val="003E0848"/>
    <w:rsid w:val="003E0EB1"/>
    <w:rsid w:val="003E323B"/>
    <w:rsid w:val="003E5314"/>
    <w:rsid w:val="003E58A1"/>
    <w:rsid w:val="0040680A"/>
    <w:rsid w:val="00407932"/>
    <w:rsid w:val="00411442"/>
    <w:rsid w:val="00415DC5"/>
    <w:rsid w:val="00417523"/>
    <w:rsid w:val="00420302"/>
    <w:rsid w:val="004223E1"/>
    <w:rsid w:val="00422E70"/>
    <w:rsid w:val="00433A18"/>
    <w:rsid w:val="0044310F"/>
    <w:rsid w:val="004552AD"/>
    <w:rsid w:val="00464093"/>
    <w:rsid w:val="00466759"/>
    <w:rsid w:val="00470EC9"/>
    <w:rsid w:val="0047126F"/>
    <w:rsid w:val="00471E8D"/>
    <w:rsid w:val="004734B6"/>
    <w:rsid w:val="00474EF2"/>
    <w:rsid w:val="00481922"/>
    <w:rsid w:val="00481DD2"/>
    <w:rsid w:val="0048530A"/>
    <w:rsid w:val="00487E24"/>
    <w:rsid w:val="00493958"/>
    <w:rsid w:val="00496543"/>
    <w:rsid w:val="004A726F"/>
    <w:rsid w:val="004B4E2F"/>
    <w:rsid w:val="004B70DD"/>
    <w:rsid w:val="004B7150"/>
    <w:rsid w:val="004B7C58"/>
    <w:rsid w:val="004C2EA4"/>
    <w:rsid w:val="004D3DD6"/>
    <w:rsid w:val="004D673C"/>
    <w:rsid w:val="004E4774"/>
    <w:rsid w:val="004F0B1B"/>
    <w:rsid w:val="004F1BEF"/>
    <w:rsid w:val="004F1F0F"/>
    <w:rsid w:val="004F713A"/>
    <w:rsid w:val="00504220"/>
    <w:rsid w:val="0052063C"/>
    <w:rsid w:val="005227A6"/>
    <w:rsid w:val="00530ED7"/>
    <w:rsid w:val="00533706"/>
    <w:rsid w:val="0053619F"/>
    <w:rsid w:val="005402FF"/>
    <w:rsid w:val="00541530"/>
    <w:rsid w:val="00541873"/>
    <w:rsid w:val="00545726"/>
    <w:rsid w:val="00552395"/>
    <w:rsid w:val="005540FA"/>
    <w:rsid w:val="00555B86"/>
    <w:rsid w:val="00557C68"/>
    <w:rsid w:val="00560274"/>
    <w:rsid w:val="005623E0"/>
    <w:rsid w:val="00566F2E"/>
    <w:rsid w:val="005722EB"/>
    <w:rsid w:val="005935BA"/>
    <w:rsid w:val="005952FC"/>
    <w:rsid w:val="00595A8F"/>
    <w:rsid w:val="005A6F01"/>
    <w:rsid w:val="005B30D2"/>
    <w:rsid w:val="005B5BFF"/>
    <w:rsid w:val="005B741D"/>
    <w:rsid w:val="005C0017"/>
    <w:rsid w:val="005C1CE3"/>
    <w:rsid w:val="005C65DC"/>
    <w:rsid w:val="005D2E14"/>
    <w:rsid w:val="005D5764"/>
    <w:rsid w:val="005D5F97"/>
    <w:rsid w:val="005D6C0C"/>
    <w:rsid w:val="005E1C99"/>
    <w:rsid w:val="005E3640"/>
    <w:rsid w:val="005E3AC9"/>
    <w:rsid w:val="005E6EAE"/>
    <w:rsid w:val="005E7CA8"/>
    <w:rsid w:val="005F3D7A"/>
    <w:rsid w:val="005F75A9"/>
    <w:rsid w:val="00602713"/>
    <w:rsid w:val="006057F4"/>
    <w:rsid w:val="00615972"/>
    <w:rsid w:val="00625762"/>
    <w:rsid w:val="00632727"/>
    <w:rsid w:val="006345E1"/>
    <w:rsid w:val="00637B51"/>
    <w:rsid w:val="00637F9D"/>
    <w:rsid w:val="00642A54"/>
    <w:rsid w:val="006443DB"/>
    <w:rsid w:val="00644D09"/>
    <w:rsid w:val="00644DBB"/>
    <w:rsid w:val="006451F7"/>
    <w:rsid w:val="00655353"/>
    <w:rsid w:val="0065560C"/>
    <w:rsid w:val="00655921"/>
    <w:rsid w:val="00655ADC"/>
    <w:rsid w:val="00661709"/>
    <w:rsid w:val="006638BC"/>
    <w:rsid w:val="006645A9"/>
    <w:rsid w:val="00665BAD"/>
    <w:rsid w:val="0066723D"/>
    <w:rsid w:val="0067292A"/>
    <w:rsid w:val="00677B22"/>
    <w:rsid w:val="00687BB6"/>
    <w:rsid w:val="00691797"/>
    <w:rsid w:val="00693868"/>
    <w:rsid w:val="00694684"/>
    <w:rsid w:val="006957B7"/>
    <w:rsid w:val="00696A64"/>
    <w:rsid w:val="00696F03"/>
    <w:rsid w:val="006A2144"/>
    <w:rsid w:val="006C3415"/>
    <w:rsid w:val="006D1A54"/>
    <w:rsid w:val="006D1E6E"/>
    <w:rsid w:val="006E0A23"/>
    <w:rsid w:val="006E4664"/>
    <w:rsid w:val="006E5F26"/>
    <w:rsid w:val="006E7791"/>
    <w:rsid w:val="006F1BA3"/>
    <w:rsid w:val="006F37C0"/>
    <w:rsid w:val="006F5797"/>
    <w:rsid w:val="006F781D"/>
    <w:rsid w:val="007119EF"/>
    <w:rsid w:val="00713A95"/>
    <w:rsid w:val="0071432F"/>
    <w:rsid w:val="00716479"/>
    <w:rsid w:val="007167EA"/>
    <w:rsid w:val="007169B6"/>
    <w:rsid w:val="00717910"/>
    <w:rsid w:val="00721A17"/>
    <w:rsid w:val="00723519"/>
    <w:rsid w:val="00724208"/>
    <w:rsid w:val="00727007"/>
    <w:rsid w:val="00732025"/>
    <w:rsid w:val="00733951"/>
    <w:rsid w:val="00734ACE"/>
    <w:rsid w:val="00735602"/>
    <w:rsid w:val="00737431"/>
    <w:rsid w:val="00743F32"/>
    <w:rsid w:val="00744B65"/>
    <w:rsid w:val="00747806"/>
    <w:rsid w:val="007533EB"/>
    <w:rsid w:val="00755329"/>
    <w:rsid w:val="007571FD"/>
    <w:rsid w:val="00760BDB"/>
    <w:rsid w:val="00765752"/>
    <w:rsid w:val="00780702"/>
    <w:rsid w:val="00784016"/>
    <w:rsid w:val="00785634"/>
    <w:rsid w:val="00794A62"/>
    <w:rsid w:val="00795B1F"/>
    <w:rsid w:val="007A0F14"/>
    <w:rsid w:val="007A0F25"/>
    <w:rsid w:val="007A231F"/>
    <w:rsid w:val="007A2590"/>
    <w:rsid w:val="007B3893"/>
    <w:rsid w:val="007B47F2"/>
    <w:rsid w:val="007B485D"/>
    <w:rsid w:val="007B5067"/>
    <w:rsid w:val="007B6A41"/>
    <w:rsid w:val="007C2C23"/>
    <w:rsid w:val="007C3979"/>
    <w:rsid w:val="007C4FF8"/>
    <w:rsid w:val="007D1C6B"/>
    <w:rsid w:val="007E6BC2"/>
    <w:rsid w:val="007F0A94"/>
    <w:rsid w:val="007F0E69"/>
    <w:rsid w:val="007F295A"/>
    <w:rsid w:val="007F422C"/>
    <w:rsid w:val="008001AF"/>
    <w:rsid w:val="00801E2B"/>
    <w:rsid w:val="00802473"/>
    <w:rsid w:val="0080347F"/>
    <w:rsid w:val="00804F3A"/>
    <w:rsid w:val="0081053A"/>
    <w:rsid w:val="00812208"/>
    <w:rsid w:val="00824159"/>
    <w:rsid w:val="008345F7"/>
    <w:rsid w:val="00840E9A"/>
    <w:rsid w:val="00842208"/>
    <w:rsid w:val="00843F3B"/>
    <w:rsid w:val="00845F83"/>
    <w:rsid w:val="00854FB7"/>
    <w:rsid w:val="008567F9"/>
    <w:rsid w:val="00857D5B"/>
    <w:rsid w:val="00861CB0"/>
    <w:rsid w:val="00876158"/>
    <w:rsid w:val="00877FF9"/>
    <w:rsid w:val="00881E71"/>
    <w:rsid w:val="008820FB"/>
    <w:rsid w:val="00883B02"/>
    <w:rsid w:val="008862B4"/>
    <w:rsid w:val="00890F3C"/>
    <w:rsid w:val="00894A38"/>
    <w:rsid w:val="00897D83"/>
    <w:rsid w:val="008A3615"/>
    <w:rsid w:val="008A4C5F"/>
    <w:rsid w:val="008A540C"/>
    <w:rsid w:val="008B29BE"/>
    <w:rsid w:val="008C177B"/>
    <w:rsid w:val="008C2A24"/>
    <w:rsid w:val="008C36F9"/>
    <w:rsid w:val="008D1748"/>
    <w:rsid w:val="008D23BD"/>
    <w:rsid w:val="008D4C56"/>
    <w:rsid w:val="008D5571"/>
    <w:rsid w:val="008E1FF8"/>
    <w:rsid w:val="008E6CB1"/>
    <w:rsid w:val="008F09E6"/>
    <w:rsid w:val="008F0F9E"/>
    <w:rsid w:val="008F140C"/>
    <w:rsid w:val="008F2240"/>
    <w:rsid w:val="008F5454"/>
    <w:rsid w:val="008F744A"/>
    <w:rsid w:val="00900446"/>
    <w:rsid w:val="00910088"/>
    <w:rsid w:val="00911635"/>
    <w:rsid w:val="00920776"/>
    <w:rsid w:val="00920C23"/>
    <w:rsid w:val="009235C7"/>
    <w:rsid w:val="0092373A"/>
    <w:rsid w:val="00935902"/>
    <w:rsid w:val="00937802"/>
    <w:rsid w:val="00943677"/>
    <w:rsid w:val="00944932"/>
    <w:rsid w:val="0094769B"/>
    <w:rsid w:val="00963C04"/>
    <w:rsid w:val="00966803"/>
    <w:rsid w:val="00971E14"/>
    <w:rsid w:val="009753FF"/>
    <w:rsid w:val="00975E1B"/>
    <w:rsid w:val="009779C8"/>
    <w:rsid w:val="009817BF"/>
    <w:rsid w:val="00982F3F"/>
    <w:rsid w:val="009908AF"/>
    <w:rsid w:val="009922FE"/>
    <w:rsid w:val="009A01A2"/>
    <w:rsid w:val="009A100F"/>
    <w:rsid w:val="009A44A2"/>
    <w:rsid w:val="009B0AE7"/>
    <w:rsid w:val="009B4E33"/>
    <w:rsid w:val="009C2C04"/>
    <w:rsid w:val="009C337D"/>
    <w:rsid w:val="009C46D3"/>
    <w:rsid w:val="009D3386"/>
    <w:rsid w:val="009D4DC0"/>
    <w:rsid w:val="009D5D8A"/>
    <w:rsid w:val="009D6ADB"/>
    <w:rsid w:val="009D7FD4"/>
    <w:rsid w:val="009E7364"/>
    <w:rsid w:val="009E7C9E"/>
    <w:rsid w:val="009F1834"/>
    <w:rsid w:val="00A024F0"/>
    <w:rsid w:val="00A134BF"/>
    <w:rsid w:val="00A14DA2"/>
    <w:rsid w:val="00A22218"/>
    <w:rsid w:val="00A365D5"/>
    <w:rsid w:val="00A37A32"/>
    <w:rsid w:val="00A5118C"/>
    <w:rsid w:val="00A51D2C"/>
    <w:rsid w:val="00A622E4"/>
    <w:rsid w:val="00A75E2B"/>
    <w:rsid w:val="00A95841"/>
    <w:rsid w:val="00A97772"/>
    <w:rsid w:val="00AB31DB"/>
    <w:rsid w:val="00AB594C"/>
    <w:rsid w:val="00AB6200"/>
    <w:rsid w:val="00AB6DE5"/>
    <w:rsid w:val="00AB6EBC"/>
    <w:rsid w:val="00AC2E2F"/>
    <w:rsid w:val="00AD01FA"/>
    <w:rsid w:val="00AD34E9"/>
    <w:rsid w:val="00AD5ED6"/>
    <w:rsid w:val="00AE03CB"/>
    <w:rsid w:val="00AE0B9F"/>
    <w:rsid w:val="00AE1670"/>
    <w:rsid w:val="00AE1A6F"/>
    <w:rsid w:val="00AE2A12"/>
    <w:rsid w:val="00AF3493"/>
    <w:rsid w:val="00AF3904"/>
    <w:rsid w:val="00AF39D8"/>
    <w:rsid w:val="00AF6380"/>
    <w:rsid w:val="00B00E49"/>
    <w:rsid w:val="00B0567A"/>
    <w:rsid w:val="00B06988"/>
    <w:rsid w:val="00B06FAD"/>
    <w:rsid w:val="00B10B81"/>
    <w:rsid w:val="00B147EC"/>
    <w:rsid w:val="00B21DB1"/>
    <w:rsid w:val="00B230DA"/>
    <w:rsid w:val="00B24E7A"/>
    <w:rsid w:val="00B31D6A"/>
    <w:rsid w:val="00B32039"/>
    <w:rsid w:val="00B32668"/>
    <w:rsid w:val="00B34DB5"/>
    <w:rsid w:val="00B44267"/>
    <w:rsid w:val="00B445A4"/>
    <w:rsid w:val="00B45BD8"/>
    <w:rsid w:val="00B45DC2"/>
    <w:rsid w:val="00B64F84"/>
    <w:rsid w:val="00B7395D"/>
    <w:rsid w:val="00B765AC"/>
    <w:rsid w:val="00B7781F"/>
    <w:rsid w:val="00B80040"/>
    <w:rsid w:val="00B80C76"/>
    <w:rsid w:val="00B823A9"/>
    <w:rsid w:val="00B8292B"/>
    <w:rsid w:val="00B82AA6"/>
    <w:rsid w:val="00B83D06"/>
    <w:rsid w:val="00B865CB"/>
    <w:rsid w:val="00B9172E"/>
    <w:rsid w:val="00B9289C"/>
    <w:rsid w:val="00B930F4"/>
    <w:rsid w:val="00B96BC1"/>
    <w:rsid w:val="00B97BBF"/>
    <w:rsid w:val="00BA1B59"/>
    <w:rsid w:val="00BA1CBA"/>
    <w:rsid w:val="00BA58A3"/>
    <w:rsid w:val="00BA6056"/>
    <w:rsid w:val="00BA637E"/>
    <w:rsid w:val="00BA66E8"/>
    <w:rsid w:val="00BA7487"/>
    <w:rsid w:val="00BA75BF"/>
    <w:rsid w:val="00BB2E04"/>
    <w:rsid w:val="00BC47C5"/>
    <w:rsid w:val="00BC49AF"/>
    <w:rsid w:val="00BD00EE"/>
    <w:rsid w:val="00BD07FA"/>
    <w:rsid w:val="00BD147B"/>
    <w:rsid w:val="00BD3FE0"/>
    <w:rsid w:val="00BD66D8"/>
    <w:rsid w:val="00BD7E4E"/>
    <w:rsid w:val="00BF123D"/>
    <w:rsid w:val="00BF168B"/>
    <w:rsid w:val="00BF4698"/>
    <w:rsid w:val="00C009B9"/>
    <w:rsid w:val="00C02A8D"/>
    <w:rsid w:val="00C15679"/>
    <w:rsid w:val="00C23384"/>
    <w:rsid w:val="00C33EE0"/>
    <w:rsid w:val="00C354A3"/>
    <w:rsid w:val="00C36743"/>
    <w:rsid w:val="00C41D5E"/>
    <w:rsid w:val="00C45B6F"/>
    <w:rsid w:val="00C560E5"/>
    <w:rsid w:val="00C60456"/>
    <w:rsid w:val="00C61D40"/>
    <w:rsid w:val="00C64711"/>
    <w:rsid w:val="00C652EE"/>
    <w:rsid w:val="00C71F77"/>
    <w:rsid w:val="00C73895"/>
    <w:rsid w:val="00C801CC"/>
    <w:rsid w:val="00C81F29"/>
    <w:rsid w:val="00C825F3"/>
    <w:rsid w:val="00C84A3D"/>
    <w:rsid w:val="00CA7404"/>
    <w:rsid w:val="00CA7DDB"/>
    <w:rsid w:val="00CB733F"/>
    <w:rsid w:val="00CC4105"/>
    <w:rsid w:val="00CC5B36"/>
    <w:rsid w:val="00CC7809"/>
    <w:rsid w:val="00CD0183"/>
    <w:rsid w:val="00CD2BA4"/>
    <w:rsid w:val="00CD2E3D"/>
    <w:rsid w:val="00CD463D"/>
    <w:rsid w:val="00CD6C3F"/>
    <w:rsid w:val="00CD6E67"/>
    <w:rsid w:val="00CE09DE"/>
    <w:rsid w:val="00CE1588"/>
    <w:rsid w:val="00CF2AA8"/>
    <w:rsid w:val="00CF525E"/>
    <w:rsid w:val="00D01D18"/>
    <w:rsid w:val="00D02F1E"/>
    <w:rsid w:val="00D15F9C"/>
    <w:rsid w:val="00D17A87"/>
    <w:rsid w:val="00D21D2F"/>
    <w:rsid w:val="00D22834"/>
    <w:rsid w:val="00D23A2A"/>
    <w:rsid w:val="00D26707"/>
    <w:rsid w:val="00D30514"/>
    <w:rsid w:val="00D3495A"/>
    <w:rsid w:val="00D34B36"/>
    <w:rsid w:val="00D420B1"/>
    <w:rsid w:val="00D4484D"/>
    <w:rsid w:val="00D451DE"/>
    <w:rsid w:val="00D46CB9"/>
    <w:rsid w:val="00D46E75"/>
    <w:rsid w:val="00D47AD2"/>
    <w:rsid w:val="00D47CA3"/>
    <w:rsid w:val="00D53613"/>
    <w:rsid w:val="00D54400"/>
    <w:rsid w:val="00D547B7"/>
    <w:rsid w:val="00D565E2"/>
    <w:rsid w:val="00D627E5"/>
    <w:rsid w:val="00D662C6"/>
    <w:rsid w:val="00D71537"/>
    <w:rsid w:val="00D72898"/>
    <w:rsid w:val="00D81FA8"/>
    <w:rsid w:val="00D82D4A"/>
    <w:rsid w:val="00D8436A"/>
    <w:rsid w:val="00D862F3"/>
    <w:rsid w:val="00D953DC"/>
    <w:rsid w:val="00D971AA"/>
    <w:rsid w:val="00DA2489"/>
    <w:rsid w:val="00DB5E91"/>
    <w:rsid w:val="00DB62AF"/>
    <w:rsid w:val="00DC38F5"/>
    <w:rsid w:val="00DC6CA1"/>
    <w:rsid w:val="00DD694A"/>
    <w:rsid w:val="00DE6500"/>
    <w:rsid w:val="00DF1A46"/>
    <w:rsid w:val="00DF2532"/>
    <w:rsid w:val="00DF3AFB"/>
    <w:rsid w:val="00E012CA"/>
    <w:rsid w:val="00E01ACE"/>
    <w:rsid w:val="00E039DC"/>
    <w:rsid w:val="00E06EFF"/>
    <w:rsid w:val="00E07119"/>
    <w:rsid w:val="00E10F09"/>
    <w:rsid w:val="00E11380"/>
    <w:rsid w:val="00E21F17"/>
    <w:rsid w:val="00E23419"/>
    <w:rsid w:val="00E25E9D"/>
    <w:rsid w:val="00E272FA"/>
    <w:rsid w:val="00E34528"/>
    <w:rsid w:val="00E36768"/>
    <w:rsid w:val="00E40307"/>
    <w:rsid w:val="00E42E4B"/>
    <w:rsid w:val="00E46FD7"/>
    <w:rsid w:val="00E55041"/>
    <w:rsid w:val="00E665E2"/>
    <w:rsid w:val="00E6673A"/>
    <w:rsid w:val="00E6745C"/>
    <w:rsid w:val="00E71221"/>
    <w:rsid w:val="00E7150D"/>
    <w:rsid w:val="00E749EC"/>
    <w:rsid w:val="00E778C8"/>
    <w:rsid w:val="00E856D5"/>
    <w:rsid w:val="00E85C49"/>
    <w:rsid w:val="00E96AD4"/>
    <w:rsid w:val="00E96C55"/>
    <w:rsid w:val="00E96DDE"/>
    <w:rsid w:val="00EA3411"/>
    <w:rsid w:val="00EA6E54"/>
    <w:rsid w:val="00EB26A1"/>
    <w:rsid w:val="00EB4E6E"/>
    <w:rsid w:val="00EB59FA"/>
    <w:rsid w:val="00EB7C9E"/>
    <w:rsid w:val="00EC3238"/>
    <w:rsid w:val="00EC58CB"/>
    <w:rsid w:val="00EC5C8D"/>
    <w:rsid w:val="00EC7125"/>
    <w:rsid w:val="00ED0EDD"/>
    <w:rsid w:val="00ED1114"/>
    <w:rsid w:val="00ED2CF6"/>
    <w:rsid w:val="00ED47D0"/>
    <w:rsid w:val="00ED4CD8"/>
    <w:rsid w:val="00EE435C"/>
    <w:rsid w:val="00EF37E7"/>
    <w:rsid w:val="00EF4C07"/>
    <w:rsid w:val="00EF6496"/>
    <w:rsid w:val="00F00613"/>
    <w:rsid w:val="00F01B1E"/>
    <w:rsid w:val="00F04B35"/>
    <w:rsid w:val="00F061F7"/>
    <w:rsid w:val="00F13FAD"/>
    <w:rsid w:val="00F218A3"/>
    <w:rsid w:val="00F22E4B"/>
    <w:rsid w:val="00F27884"/>
    <w:rsid w:val="00F32B59"/>
    <w:rsid w:val="00F338C4"/>
    <w:rsid w:val="00F40E59"/>
    <w:rsid w:val="00F52377"/>
    <w:rsid w:val="00F538F0"/>
    <w:rsid w:val="00F615D9"/>
    <w:rsid w:val="00F626F5"/>
    <w:rsid w:val="00F6550C"/>
    <w:rsid w:val="00F664EA"/>
    <w:rsid w:val="00F758DF"/>
    <w:rsid w:val="00F821C2"/>
    <w:rsid w:val="00F83C2A"/>
    <w:rsid w:val="00F86A2A"/>
    <w:rsid w:val="00F9257D"/>
    <w:rsid w:val="00F9500D"/>
    <w:rsid w:val="00F955F8"/>
    <w:rsid w:val="00F95633"/>
    <w:rsid w:val="00FA1572"/>
    <w:rsid w:val="00FA1F5F"/>
    <w:rsid w:val="00FA5F25"/>
    <w:rsid w:val="00FA7FB6"/>
    <w:rsid w:val="00FC0024"/>
    <w:rsid w:val="00FD13DA"/>
    <w:rsid w:val="00FD40EC"/>
    <w:rsid w:val="00FD75C5"/>
    <w:rsid w:val="00FE5575"/>
    <w:rsid w:val="00FE6507"/>
    <w:rsid w:val="00FE6C26"/>
    <w:rsid w:val="00FF04FE"/>
    <w:rsid w:val="01287F3F"/>
    <w:rsid w:val="012A2737"/>
    <w:rsid w:val="01377B0C"/>
    <w:rsid w:val="014313AE"/>
    <w:rsid w:val="015A5A36"/>
    <w:rsid w:val="016F283F"/>
    <w:rsid w:val="0179546C"/>
    <w:rsid w:val="017D4F5C"/>
    <w:rsid w:val="020411DA"/>
    <w:rsid w:val="02070CCA"/>
    <w:rsid w:val="0211605F"/>
    <w:rsid w:val="02590923"/>
    <w:rsid w:val="026954E1"/>
    <w:rsid w:val="02DC3F04"/>
    <w:rsid w:val="0334789D"/>
    <w:rsid w:val="039D7B38"/>
    <w:rsid w:val="03FF60FC"/>
    <w:rsid w:val="040A50F2"/>
    <w:rsid w:val="040C6A6B"/>
    <w:rsid w:val="0472769F"/>
    <w:rsid w:val="04815BF3"/>
    <w:rsid w:val="04826322"/>
    <w:rsid w:val="049727D9"/>
    <w:rsid w:val="04AD6BDC"/>
    <w:rsid w:val="04B8274F"/>
    <w:rsid w:val="04D1736D"/>
    <w:rsid w:val="051122DE"/>
    <w:rsid w:val="053242B0"/>
    <w:rsid w:val="05BB511F"/>
    <w:rsid w:val="0624009C"/>
    <w:rsid w:val="064402C5"/>
    <w:rsid w:val="06862B05"/>
    <w:rsid w:val="06C62F02"/>
    <w:rsid w:val="06D118A6"/>
    <w:rsid w:val="06E464ED"/>
    <w:rsid w:val="06F63099"/>
    <w:rsid w:val="06FF26BF"/>
    <w:rsid w:val="06FF2870"/>
    <w:rsid w:val="07035B85"/>
    <w:rsid w:val="07210689"/>
    <w:rsid w:val="0765096C"/>
    <w:rsid w:val="07E04497"/>
    <w:rsid w:val="07E31891"/>
    <w:rsid w:val="07F43A9E"/>
    <w:rsid w:val="08297BEC"/>
    <w:rsid w:val="084E7652"/>
    <w:rsid w:val="084F33CB"/>
    <w:rsid w:val="0854453D"/>
    <w:rsid w:val="085F6B82"/>
    <w:rsid w:val="086724C2"/>
    <w:rsid w:val="089D1319"/>
    <w:rsid w:val="089D4136"/>
    <w:rsid w:val="08E7715F"/>
    <w:rsid w:val="08F024B8"/>
    <w:rsid w:val="09540018"/>
    <w:rsid w:val="095A5B83"/>
    <w:rsid w:val="095D5673"/>
    <w:rsid w:val="09664528"/>
    <w:rsid w:val="09864BCA"/>
    <w:rsid w:val="0A35305A"/>
    <w:rsid w:val="0A84735B"/>
    <w:rsid w:val="0AA831A5"/>
    <w:rsid w:val="0AC260D6"/>
    <w:rsid w:val="0AD007F3"/>
    <w:rsid w:val="0AD82D3A"/>
    <w:rsid w:val="0AE55920"/>
    <w:rsid w:val="0B04224A"/>
    <w:rsid w:val="0B057D70"/>
    <w:rsid w:val="0B247F12"/>
    <w:rsid w:val="0B4614D4"/>
    <w:rsid w:val="0B5059D1"/>
    <w:rsid w:val="0B520957"/>
    <w:rsid w:val="0B8D1293"/>
    <w:rsid w:val="0BA9490B"/>
    <w:rsid w:val="0BDD515C"/>
    <w:rsid w:val="0C2112FF"/>
    <w:rsid w:val="0C517711"/>
    <w:rsid w:val="0C575F37"/>
    <w:rsid w:val="0C796C68"/>
    <w:rsid w:val="0C8353F1"/>
    <w:rsid w:val="0CB11F5E"/>
    <w:rsid w:val="0D006A41"/>
    <w:rsid w:val="0D141707"/>
    <w:rsid w:val="0D1C1CB4"/>
    <w:rsid w:val="0D847672"/>
    <w:rsid w:val="0DA41AC3"/>
    <w:rsid w:val="0DB066B9"/>
    <w:rsid w:val="0DE95727"/>
    <w:rsid w:val="0DEE0F90"/>
    <w:rsid w:val="0DFC6A1D"/>
    <w:rsid w:val="0E72396F"/>
    <w:rsid w:val="0E9E4764"/>
    <w:rsid w:val="0EAD0922"/>
    <w:rsid w:val="0F4E7F38"/>
    <w:rsid w:val="0F56503F"/>
    <w:rsid w:val="0FA1275E"/>
    <w:rsid w:val="0FA1450C"/>
    <w:rsid w:val="0FD7617F"/>
    <w:rsid w:val="0FE52636"/>
    <w:rsid w:val="0FE73EE9"/>
    <w:rsid w:val="10093E5F"/>
    <w:rsid w:val="10196798"/>
    <w:rsid w:val="105772C0"/>
    <w:rsid w:val="105C6685"/>
    <w:rsid w:val="106F0166"/>
    <w:rsid w:val="10A818CA"/>
    <w:rsid w:val="10AC760C"/>
    <w:rsid w:val="110245AC"/>
    <w:rsid w:val="11040182"/>
    <w:rsid w:val="112E0021"/>
    <w:rsid w:val="11357601"/>
    <w:rsid w:val="117561C3"/>
    <w:rsid w:val="1192733C"/>
    <w:rsid w:val="11A12A77"/>
    <w:rsid w:val="11E954BE"/>
    <w:rsid w:val="11F02C02"/>
    <w:rsid w:val="12045226"/>
    <w:rsid w:val="120668A8"/>
    <w:rsid w:val="12542D8F"/>
    <w:rsid w:val="126563E1"/>
    <w:rsid w:val="127001C5"/>
    <w:rsid w:val="134E6759"/>
    <w:rsid w:val="135950FD"/>
    <w:rsid w:val="138E4DA7"/>
    <w:rsid w:val="139323BD"/>
    <w:rsid w:val="13D82880"/>
    <w:rsid w:val="13E858DC"/>
    <w:rsid w:val="140C616F"/>
    <w:rsid w:val="143015EC"/>
    <w:rsid w:val="14442EEC"/>
    <w:rsid w:val="14445DAD"/>
    <w:rsid w:val="144D5D1A"/>
    <w:rsid w:val="14713B1A"/>
    <w:rsid w:val="148111B0"/>
    <w:rsid w:val="14A3531F"/>
    <w:rsid w:val="14D02F5C"/>
    <w:rsid w:val="14D32D9C"/>
    <w:rsid w:val="14D507B4"/>
    <w:rsid w:val="14EA0703"/>
    <w:rsid w:val="150B4FAA"/>
    <w:rsid w:val="15322442"/>
    <w:rsid w:val="1537146E"/>
    <w:rsid w:val="159E5571"/>
    <w:rsid w:val="15B009AA"/>
    <w:rsid w:val="15DB004C"/>
    <w:rsid w:val="16D406DA"/>
    <w:rsid w:val="16E3365C"/>
    <w:rsid w:val="16EA2C3C"/>
    <w:rsid w:val="16F70EB5"/>
    <w:rsid w:val="1716157B"/>
    <w:rsid w:val="17A0154D"/>
    <w:rsid w:val="17AB3EED"/>
    <w:rsid w:val="17E458DD"/>
    <w:rsid w:val="18226406"/>
    <w:rsid w:val="18377B03"/>
    <w:rsid w:val="18463EA2"/>
    <w:rsid w:val="18493992"/>
    <w:rsid w:val="185A16FC"/>
    <w:rsid w:val="18644328"/>
    <w:rsid w:val="187F73B4"/>
    <w:rsid w:val="18A82991"/>
    <w:rsid w:val="19140EF5"/>
    <w:rsid w:val="19445F08"/>
    <w:rsid w:val="19722A75"/>
    <w:rsid w:val="1977452F"/>
    <w:rsid w:val="19947A8F"/>
    <w:rsid w:val="199C7AF2"/>
    <w:rsid w:val="19A075E2"/>
    <w:rsid w:val="19A370D2"/>
    <w:rsid w:val="19AD1CFF"/>
    <w:rsid w:val="19BF7536"/>
    <w:rsid w:val="19CC487B"/>
    <w:rsid w:val="19CF5F18"/>
    <w:rsid w:val="19FB6F0E"/>
    <w:rsid w:val="1A027DA2"/>
    <w:rsid w:val="1A2C531A"/>
    <w:rsid w:val="1A55661F"/>
    <w:rsid w:val="1AA668BA"/>
    <w:rsid w:val="1AC75042"/>
    <w:rsid w:val="1ADC0AEE"/>
    <w:rsid w:val="1AE17EB2"/>
    <w:rsid w:val="1AE479A2"/>
    <w:rsid w:val="1AEB78DE"/>
    <w:rsid w:val="1B0F3B71"/>
    <w:rsid w:val="1B291859"/>
    <w:rsid w:val="1B2F50C2"/>
    <w:rsid w:val="1B6A60FA"/>
    <w:rsid w:val="1B9564FD"/>
    <w:rsid w:val="1B982159"/>
    <w:rsid w:val="1BD45C69"/>
    <w:rsid w:val="1BDC183F"/>
    <w:rsid w:val="1BFA6813"/>
    <w:rsid w:val="1C5446B4"/>
    <w:rsid w:val="1CA64E1F"/>
    <w:rsid w:val="1CCF3FB5"/>
    <w:rsid w:val="1CFD4D4B"/>
    <w:rsid w:val="1CFF32CC"/>
    <w:rsid w:val="1D047337"/>
    <w:rsid w:val="1D4D2382"/>
    <w:rsid w:val="1D5C1A72"/>
    <w:rsid w:val="1D61177E"/>
    <w:rsid w:val="1D6152DA"/>
    <w:rsid w:val="1DD40012"/>
    <w:rsid w:val="1E03774A"/>
    <w:rsid w:val="1E092DC0"/>
    <w:rsid w:val="1E205195"/>
    <w:rsid w:val="1E262080"/>
    <w:rsid w:val="1E285DF8"/>
    <w:rsid w:val="1E326C77"/>
    <w:rsid w:val="1E3429EF"/>
    <w:rsid w:val="1E4C7D38"/>
    <w:rsid w:val="1E652BA8"/>
    <w:rsid w:val="1EA51F2C"/>
    <w:rsid w:val="1ECF44C6"/>
    <w:rsid w:val="1EFB2CE8"/>
    <w:rsid w:val="1F6E3CDF"/>
    <w:rsid w:val="1F887176"/>
    <w:rsid w:val="1FCA360B"/>
    <w:rsid w:val="20020548"/>
    <w:rsid w:val="200A1C59"/>
    <w:rsid w:val="202076CF"/>
    <w:rsid w:val="20322F5E"/>
    <w:rsid w:val="205739C6"/>
    <w:rsid w:val="208C4AC5"/>
    <w:rsid w:val="20DD2ECA"/>
    <w:rsid w:val="20ED1E09"/>
    <w:rsid w:val="20FA1CCE"/>
    <w:rsid w:val="213A7CF3"/>
    <w:rsid w:val="214F1C00"/>
    <w:rsid w:val="21B04A82"/>
    <w:rsid w:val="21BB50A8"/>
    <w:rsid w:val="21E02496"/>
    <w:rsid w:val="22347461"/>
    <w:rsid w:val="2250591D"/>
    <w:rsid w:val="226A2E83"/>
    <w:rsid w:val="22AE0FC2"/>
    <w:rsid w:val="22B934C3"/>
    <w:rsid w:val="22C5630B"/>
    <w:rsid w:val="22F470F8"/>
    <w:rsid w:val="22FD4100"/>
    <w:rsid w:val="23190BEB"/>
    <w:rsid w:val="235A29C6"/>
    <w:rsid w:val="23707D6D"/>
    <w:rsid w:val="23F724F4"/>
    <w:rsid w:val="23FA7D8F"/>
    <w:rsid w:val="24262DDA"/>
    <w:rsid w:val="24296006"/>
    <w:rsid w:val="244D1347"/>
    <w:rsid w:val="24572F93"/>
    <w:rsid w:val="246D6C5B"/>
    <w:rsid w:val="24A349D8"/>
    <w:rsid w:val="24E56C6C"/>
    <w:rsid w:val="25284340"/>
    <w:rsid w:val="252C0373"/>
    <w:rsid w:val="252F3F10"/>
    <w:rsid w:val="2530284B"/>
    <w:rsid w:val="2551032A"/>
    <w:rsid w:val="25561143"/>
    <w:rsid w:val="256B319A"/>
    <w:rsid w:val="257007B0"/>
    <w:rsid w:val="25826736"/>
    <w:rsid w:val="25853B30"/>
    <w:rsid w:val="25983863"/>
    <w:rsid w:val="25B34B41"/>
    <w:rsid w:val="25B85CB3"/>
    <w:rsid w:val="25F767DC"/>
    <w:rsid w:val="26033CA3"/>
    <w:rsid w:val="263035BD"/>
    <w:rsid w:val="263D0D74"/>
    <w:rsid w:val="26656337"/>
    <w:rsid w:val="26666435"/>
    <w:rsid w:val="267A11BB"/>
    <w:rsid w:val="268613A9"/>
    <w:rsid w:val="2695133D"/>
    <w:rsid w:val="26F311A2"/>
    <w:rsid w:val="2753461A"/>
    <w:rsid w:val="275859A0"/>
    <w:rsid w:val="27693709"/>
    <w:rsid w:val="27D019DA"/>
    <w:rsid w:val="27D63670"/>
    <w:rsid w:val="27DF1E11"/>
    <w:rsid w:val="2815563F"/>
    <w:rsid w:val="283F090E"/>
    <w:rsid w:val="28643ED1"/>
    <w:rsid w:val="287E4F92"/>
    <w:rsid w:val="288A7DDB"/>
    <w:rsid w:val="28C01A4F"/>
    <w:rsid w:val="28DE6843"/>
    <w:rsid w:val="28E31299"/>
    <w:rsid w:val="28F52AD3"/>
    <w:rsid w:val="292D0766"/>
    <w:rsid w:val="293C0ED1"/>
    <w:rsid w:val="29631412"/>
    <w:rsid w:val="29736AC1"/>
    <w:rsid w:val="297E7FFF"/>
    <w:rsid w:val="299A67A7"/>
    <w:rsid w:val="29CA2459"/>
    <w:rsid w:val="29D56336"/>
    <w:rsid w:val="2A2E6FFE"/>
    <w:rsid w:val="2A316B19"/>
    <w:rsid w:val="2A4614B3"/>
    <w:rsid w:val="2A6603D4"/>
    <w:rsid w:val="2A7C19A5"/>
    <w:rsid w:val="2A7D127A"/>
    <w:rsid w:val="2A9C3DF6"/>
    <w:rsid w:val="2ABD45AE"/>
    <w:rsid w:val="2ACB7B38"/>
    <w:rsid w:val="2AD25A69"/>
    <w:rsid w:val="2B17347C"/>
    <w:rsid w:val="2B1B7EB7"/>
    <w:rsid w:val="2B6C7C6C"/>
    <w:rsid w:val="2B7D3C27"/>
    <w:rsid w:val="2BAC1E16"/>
    <w:rsid w:val="2BB331A5"/>
    <w:rsid w:val="2BCA444A"/>
    <w:rsid w:val="2BF01B7F"/>
    <w:rsid w:val="2C42277B"/>
    <w:rsid w:val="2CB96370"/>
    <w:rsid w:val="2CCD0955"/>
    <w:rsid w:val="2CF25F4F"/>
    <w:rsid w:val="2D200D0E"/>
    <w:rsid w:val="2DA32A8E"/>
    <w:rsid w:val="2DAD00C8"/>
    <w:rsid w:val="2DC7236C"/>
    <w:rsid w:val="2E3330A5"/>
    <w:rsid w:val="2E456552"/>
    <w:rsid w:val="2E8B49B7"/>
    <w:rsid w:val="2EA94D33"/>
    <w:rsid w:val="2EB931C8"/>
    <w:rsid w:val="2EBA1010"/>
    <w:rsid w:val="2EBF4557"/>
    <w:rsid w:val="2ED578D6"/>
    <w:rsid w:val="2EE43FBD"/>
    <w:rsid w:val="2F1C5505"/>
    <w:rsid w:val="2F285C58"/>
    <w:rsid w:val="2F3A3665"/>
    <w:rsid w:val="2F7B047E"/>
    <w:rsid w:val="2FB614B6"/>
    <w:rsid w:val="2FD951A4"/>
    <w:rsid w:val="2FE94AE6"/>
    <w:rsid w:val="303E21E9"/>
    <w:rsid w:val="3073370F"/>
    <w:rsid w:val="309335A5"/>
    <w:rsid w:val="316B2774"/>
    <w:rsid w:val="316D3DF6"/>
    <w:rsid w:val="31905D36"/>
    <w:rsid w:val="319615CE"/>
    <w:rsid w:val="31C81974"/>
    <w:rsid w:val="31D34865"/>
    <w:rsid w:val="31E06CBE"/>
    <w:rsid w:val="31EE13DB"/>
    <w:rsid w:val="31F2079F"/>
    <w:rsid w:val="32171FB4"/>
    <w:rsid w:val="322E7A29"/>
    <w:rsid w:val="3255145A"/>
    <w:rsid w:val="326C67A3"/>
    <w:rsid w:val="328E04C8"/>
    <w:rsid w:val="32917FB8"/>
    <w:rsid w:val="32963820"/>
    <w:rsid w:val="329F6A8A"/>
    <w:rsid w:val="32B53CA7"/>
    <w:rsid w:val="32C034B7"/>
    <w:rsid w:val="33330402"/>
    <w:rsid w:val="335739E5"/>
    <w:rsid w:val="33837901"/>
    <w:rsid w:val="340178BF"/>
    <w:rsid w:val="344D5647"/>
    <w:rsid w:val="345E6795"/>
    <w:rsid w:val="34655258"/>
    <w:rsid w:val="348002E4"/>
    <w:rsid w:val="348942EC"/>
    <w:rsid w:val="35076310"/>
    <w:rsid w:val="355E5766"/>
    <w:rsid w:val="356D0868"/>
    <w:rsid w:val="358C6B55"/>
    <w:rsid w:val="35CB37E1"/>
    <w:rsid w:val="35FD0039"/>
    <w:rsid w:val="360A4309"/>
    <w:rsid w:val="360B6C4E"/>
    <w:rsid w:val="361138EA"/>
    <w:rsid w:val="36453593"/>
    <w:rsid w:val="36625EF3"/>
    <w:rsid w:val="36637DA1"/>
    <w:rsid w:val="36D55407"/>
    <w:rsid w:val="36F6488E"/>
    <w:rsid w:val="3727713D"/>
    <w:rsid w:val="37377380"/>
    <w:rsid w:val="375C5E7C"/>
    <w:rsid w:val="376736A9"/>
    <w:rsid w:val="38044D88"/>
    <w:rsid w:val="38080D1C"/>
    <w:rsid w:val="38084878"/>
    <w:rsid w:val="38376F0C"/>
    <w:rsid w:val="384C2197"/>
    <w:rsid w:val="386A108F"/>
    <w:rsid w:val="386B5A28"/>
    <w:rsid w:val="38D155B2"/>
    <w:rsid w:val="39535FC7"/>
    <w:rsid w:val="39CE38A0"/>
    <w:rsid w:val="39D97124"/>
    <w:rsid w:val="39E66E3B"/>
    <w:rsid w:val="39FC3754"/>
    <w:rsid w:val="39FF3A59"/>
    <w:rsid w:val="3A59585F"/>
    <w:rsid w:val="3AA6008B"/>
    <w:rsid w:val="3AEB1466"/>
    <w:rsid w:val="3B084B8F"/>
    <w:rsid w:val="3B0F4170"/>
    <w:rsid w:val="3B5953EB"/>
    <w:rsid w:val="3B6A75F8"/>
    <w:rsid w:val="3B6E533A"/>
    <w:rsid w:val="3B806E1C"/>
    <w:rsid w:val="3B8B5553"/>
    <w:rsid w:val="3B903503"/>
    <w:rsid w:val="3BAC0116"/>
    <w:rsid w:val="3BC767F9"/>
    <w:rsid w:val="3BDA477E"/>
    <w:rsid w:val="3C5E715D"/>
    <w:rsid w:val="3C7921E9"/>
    <w:rsid w:val="3C795D45"/>
    <w:rsid w:val="3C964B49"/>
    <w:rsid w:val="3CBB7D84"/>
    <w:rsid w:val="3CD728B6"/>
    <w:rsid w:val="3CE01106"/>
    <w:rsid w:val="3CE71315"/>
    <w:rsid w:val="3CEE2CB0"/>
    <w:rsid w:val="3CF76208"/>
    <w:rsid w:val="3CF96461"/>
    <w:rsid w:val="3D0F2205"/>
    <w:rsid w:val="3D31661F"/>
    <w:rsid w:val="3D436353"/>
    <w:rsid w:val="3D5108C5"/>
    <w:rsid w:val="3D516CC2"/>
    <w:rsid w:val="3DBD6105"/>
    <w:rsid w:val="3DC47A8A"/>
    <w:rsid w:val="3DC93E69"/>
    <w:rsid w:val="3DD77969"/>
    <w:rsid w:val="3E0A124F"/>
    <w:rsid w:val="3E206CA3"/>
    <w:rsid w:val="3E7E5894"/>
    <w:rsid w:val="3E9A2635"/>
    <w:rsid w:val="3ECB74CF"/>
    <w:rsid w:val="3ECC77BE"/>
    <w:rsid w:val="3EE871B2"/>
    <w:rsid w:val="3EF23B8C"/>
    <w:rsid w:val="3F3348D1"/>
    <w:rsid w:val="3F5238A1"/>
    <w:rsid w:val="3FE67B95"/>
    <w:rsid w:val="3FFD0A3B"/>
    <w:rsid w:val="40055B41"/>
    <w:rsid w:val="400E0E9A"/>
    <w:rsid w:val="40477F08"/>
    <w:rsid w:val="40E65423"/>
    <w:rsid w:val="41160006"/>
    <w:rsid w:val="41251A41"/>
    <w:rsid w:val="41A05B22"/>
    <w:rsid w:val="41D028AB"/>
    <w:rsid w:val="4205007B"/>
    <w:rsid w:val="426C3C56"/>
    <w:rsid w:val="42907FB1"/>
    <w:rsid w:val="429168C1"/>
    <w:rsid w:val="42A17DA3"/>
    <w:rsid w:val="42C341BE"/>
    <w:rsid w:val="43010842"/>
    <w:rsid w:val="43721740"/>
    <w:rsid w:val="43755781"/>
    <w:rsid w:val="439538E6"/>
    <w:rsid w:val="43B659E9"/>
    <w:rsid w:val="43BB30E7"/>
    <w:rsid w:val="43C7383A"/>
    <w:rsid w:val="43DD5162"/>
    <w:rsid w:val="441B5933"/>
    <w:rsid w:val="44446C38"/>
    <w:rsid w:val="447E1F9D"/>
    <w:rsid w:val="448D4A83"/>
    <w:rsid w:val="44932C28"/>
    <w:rsid w:val="449B6F91"/>
    <w:rsid w:val="44ED72D0"/>
    <w:rsid w:val="45244CBC"/>
    <w:rsid w:val="45344548"/>
    <w:rsid w:val="45464C32"/>
    <w:rsid w:val="45476B71"/>
    <w:rsid w:val="4570743E"/>
    <w:rsid w:val="457A2FCD"/>
    <w:rsid w:val="458037D1"/>
    <w:rsid w:val="45877724"/>
    <w:rsid w:val="458F359B"/>
    <w:rsid w:val="45D16BF2"/>
    <w:rsid w:val="45EF7078"/>
    <w:rsid w:val="4629258A"/>
    <w:rsid w:val="462E5DF2"/>
    <w:rsid w:val="46380A1F"/>
    <w:rsid w:val="464822E6"/>
    <w:rsid w:val="467521D4"/>
    <w:rsid w:val="4679231D"/>
    <w:rsid w:val="4697725A"/>
    <w:rsid w:val="46BF6A4A"/>
    <w:rsid w:val="46EB45E4"/>
    <w:rsid w:val="47094169"/>
    <w:rsid w:val="472B5EF6"/>
    <w:rsid w:val="47571378"/>
    <w:rsid w:val="475A5D99"/>
    <w:rsid w:val="475F7049"/>
    <w:rsid w:val="478F466E"/>
    <w:rsid w:val="47940EBF"/>
    <w:rsid w:val="47B02837"/>
    <w:rsid w:val="47B72A20"/>
    <w:rsid w:val="47B8413C"/>
    <w:rsid w:val="47BC11DC"/>
    <w:rsid w:val="47BE31A6"/>
    <w:rsid w:val="47D220CF"/>
    <w:rsid w:val="47D40B4C"/>
    <w:rsid w:val="4823125B"/>
    <w:rsid w:val="483A62BC"/>
    <w:rsid w:val="484F3DFE"/>
    <w:rsid w:val="486420C6"/>
    <w:rsid w:val="4880045B"/>
    <w:rsid w:val="489E1FD5"/>
    <w:rsid w:val="4913307D"/>
    <w:rsid w:val="49267254"/>
    <w:rsid w:val="493354CD"/>
    <w:rsid w:val="4957740E"/>
    <w:rsid w:val="495E0009"/>
    <w:rsid w:val="49830203"/>
    <w:rsid w:val="49891591"/>
    <w:rsid w:val="49AA1C33"/>
    <w:rsid w:val="49F936C2"/>
    <w:rsid w:val="49FC1D63"/>
    <w:rsid w:val="4A066B18"/>
    <w:rsid w:val="4A2F0894"/>
    <w:rsid w:val="4A440C05"/>
    <w:rsid w:val="4A4E6A63"/>
    <w:rsid w:val="4A606796"/>
    <w:rsid w:val="4A702D6F"/>
    <w:rsid w:val="4A7B712C"/>
    <w:rsid w:val="4AB0359F"/>
    <w:rsid w:val="4B5F335A"/>
    <w:rsid w:val="4B663938"/>
    <w:rsid w:val="4B9A5CD8"/>
    <w:rsid w:val="4BA3693A"/>
    <w:rsid w:val="4BBA3C84"/>
    <w:rsid w:val="4BD42F98"/>
    <w:rsid w:val="4BE11F01"/>
    <w:rsid w:val="4BE80C94"/>
    <w:rsid w:val="4BED5E07"/>
    <w:rsid w:val="4C134273"/>
    <w:rsid w:val="4C371778"/>
    <w:rsid w:val="4C3B4DC5"/>
    <w:rsid w:val="4C4A14AC"/>
    <w:rsid w:val="4C893887"/>
    <w:rsid w:val="4C942B6D"/>
    <w:rsid w:val="4CD46FC7"/>
    <w:rsid w:val="4CDE39A2"/>
    <w:rsid w:val="4CEE40BA"/>
    <w:rsid w:val="4D0258E3"/>
    <w:rsid w:val="4D0A29E9"/>
    <w:rsid w:val="4D341BC9"/>
    <w:rsid w:val="4D9D385D"/>
    <w:rsid w:val="4DB72B71"/>
    <w:rsid w:val="4DDC25D7"/>
    <w:rsid w:val="4DEC08D5"/>
    <w:rsid w:val="4E404914"/>
    <w:rsid w:val="4ED47104"/>
    <w:rsid w:val="4EE94FAC"/>
    <w:rsid w:val="4EED611E"/>
    <w:rsid w:val="4EEE25C2"/>
    <w:rsid w:val="4F073684"/>
    <w:rsid w:val="4F334479"/>
    <w:rsid w:val="4F3855EC"/>
    <w:rsid w:val="4F4C553B"/>
    <w:rsid w:val="4F711F6A"/>
    <w:rsid w:val="4F734876"/>
    <w:rsid w:val="4FE17A31"/>
    <w:rsid w:val="4FFE4A87"/>
    <w:rsid w:val="4FFE567F"/>
    <w:rsid w:val="50242014"/>
    <w:rsid w:val="504B30B2"/>
    <w:rsid w:val="50854860"/>
    <w:rsid w:val="50BE7127"/>
    <w:rsid w:val="50CC248F"/>
    <w:rsid w:val="50F1639A"/>
    <w:rsid w:val="51191522"/>
    <w:rsid w:val="51316796"/>
    <w:rsid w:val="51432163"/>
    <w:rsid w:val="51757B46"/>
    <w:rsid w:val="51E1640E"/>
    <w:rsid w:val="51F2586F"/>
    <w:rsid w:val="51FC6DA4"/>
    <w:rsid w:val="525A7F6F"/>
    <w:rsid w:val="525C41B7"/>
    <w:rsid w:val="528374C6"/>
    <w:rsid w:val="5290171D"/>
    <w:rsid w:val="52984B38"/>
    <w:rsid w:val="529B480F"/>
    <w:rsid w:val="52A80CDA"/>
    <w:rsid w:val="52CB19E0"/>
    <w:rsid w:val="52EF4B5B"/>
    <w:rsid w:val="530652FB"/>
    <w:rsid w:val="53116998"/>
    <w:rsid w:val="531F0FF7"/>
    <w:rsid w:val="534C7B85"/>
    <w:rsid w:val="537F5EDF"/>
    <w:rsid w:val="538704C1"/>
    <w:rsid w:val="53874D93"/>
    <w:rsid w:val="53982AFD"/>
    <w:rsid w:val="539D40D2"/>
    <w:rsid w:val="53AA2830"/>
    <w:rsid w:val="53D36689"/>
    <w:rsid w:val="5429409D"/>
    <w:rsid w:val="542C1497"/>
    <w:rsid w:val="54330A77"/>
    <w:rsid w:val="543842E0"/>
    <w:rsid w:val="54837309"/>
    <w:rsid w:val="548D0188"/>
    <w:rsid w:val="549537A4"/>
    <w:rsid w:val="54B54386"/>
    <w:rsid w:val="551663CF"/>
    <w:rsid w:val="55276C59"/>
    <w:rsid w:val="55572544"/>
    <w:rsid w:val="55591EDD"/>
    <w:rsid w:val="556C4241"/>
    <w:rsid w:val="558A2919"/>
    <w:rsid w:val="55992B5C"/>
    <w:rsid w:val="55B6370E"/>
    <w:rsid w:val="55E258B5"/>
    <w:rsid w:val="55F304BE"/>
    <w:rsid w:val="55F873F7"/>
    <w:rsid w:val="55FB55C5"/>
    <w:rsid w:val="561623FF"/>
    <w:rsid w:val="56311895"/>
    <w:rsid w:val="5637484F"/>
    <w:rsid w:val="563F76DB"/>
    <w:rsid w:val="567552CA"/>
    <w:rsid w:val="56A17F1A"/>
    <w:rsid w:val="56B539C6"/>
    <w:rsid w:val="56E2123D"/>
    <w:rsid w:val="56E9366F"/>
    <w:rsid w:val="56FE536D"/>
    <w:rsid w:val="570B7A8A"/>
    <w:rsid w:val="57154464"/>
    <w:rsid w:val="57212E09"/>
    <w:rsid w:val="572A68A6"/>
    <w:rsid w:val="573A5A2F"/>
    <w:rsid w:val="574F7976"/>
    <w:rsid w:val="579F68AE"/>
    <w:rsid w:val="57A557E8"/>
    <w:rsid w:val="57BE55F9"/>
    <w:rsid w:val="57CB5E90"/>
    <w:rsid w:val="57CD43E4"/>
    <w:rsid w:val="580746F5"/>
    <w:rsid w:val="580F4EA6"/>
    <w:rsid w:val="581666E6"/>
    <w:rsid w:val="58166EA7"/>
    <w:rsid w:val="5846521D"/>
    <w:rsid w:val="58490869"/>
    <w:rsid w:val="586535A5"/>
    <w:rsid w:val="5895096C"/>
    <w:rsid w:val="58FD7FD4"/>
    <w:rsid w:val="59060450"/>
    <w:rsid w:val="59352B9C"/>
    <w:rsid w:val="598D61FF"/>
    <w:rsid w:val="59956F72"/>
    <w:rsid w:val="5A032C9A"/>
    <w:rsid w:val="5A0870B5"/>
    <w:rsid w:val="5A184D71"/>
    <w:rsid w:val="5A1D3D5C"/>
    <w:rsid w:val="5A2E7D17"/>
    <w:rsid w:val="5A736BAA"/>
    <w:rsid w:val="5A9304C2"/>
    <w:rsid w:val="5AB53F94"/>
    <w:rsid w:val="5ACE0B45"/>
    <w:rsid w:val="5AD52888"/>
    <w:rsid w:val="5B07285D"/>
    <w:rsid w:val="5B762629"/>
    <w:rsid w:val="5BB60396"/>
    <w:rsid w:val="5BE33D5D"/>
    <w:rsid w:val="5BEC7E8A"/>
    <w:rsid w:val="5C335AB8"/>
    <w:rsid w:val="5C6125B7"/>
    <w:rsid w:val="5C761E49"/>
    <w:rsid w:val="5CAE15E3"/>
    <w:rsid w:val="5CB12E81"/>
    <w:rsid w:val="5CBF10FA"/>
    <w:rsid w:val="5CC46711"/>
    <w:rsid w:val="5CE62B2B"/>
    <w:rsid w:val="5CF214D0"/>
    <w:rsid w:val="5CF54B1C"/>
    <w:rsid w:val="5D05319C"/>
    <w:rsid w:val="5D0B433F"/>
    <w:rsid w:val="5DD46E27"/>
    <w:rsid w:val="5DE51034"/>
    <w:rsid w:val="5DED7EE9"/>
    <w:rsid w:val="5E20206C"/>
    <w:rsid w:val="5E8F40E4"/>
    <w:rsid w:val="5F16268B"/>
    <w:rsid w:val="5F21609C"/>
    <w:rsid w:val="5F2D4A41"/>
    <w:rsid w:val="5F4B4EC7"/>
    <w:rsid w:val="5F773F0E"/>
    <w:rsid w:val="5F7F1015"/>
    <w:rsid w:val="5F87442A"/>
    <w:rsid w:val="5F8B79B9"/>
    <w:rsid w:val="5F9201BD"/>
    <w:rsid w:val="60041FE3"/>
    <w:rsid w:val="60196D73"/>
    <w:rsid w:val="60787F3E"/>
    <w:rsid w:val="608E59B3"/>
    <w:rsid w:val="60912DAE"/>
    <w:rsid w:val="60AD570E"/>
    <w:rsid w:val="60C60195"/>
    <w:rsid w:val="60D84E80"/>
    <w:rsid w:val="614B7D1C"/>
    <w:rsid w:val="617D1584"/>
    <w:rsid w:val="619306EF"/>
    <w:rsid w:val="619E1C26"/>
    <w:rsid w:val="61C170D6"/>
    <w:rsid w:val="61F465FC"/>
    <w:rsid w:val="6223037D"/>
    <w:rsid w:val="623D684E"/>
    <w:rsid w:val="625B18C5"/>
    <w:rsid w:val="62917095"/>
    <w:rsid w:val="62A74B0A"/>
    <w:rsid w:val="62AE0E01"/>
    <w:rsid w:val="62EA0E9B"/>
    <w:rsid w:val="633B16F7"/>
    <w:rsid w:val="63584057"/>
    <w:rsid w:val="63624ED5"/>
    <w:rsid w:val="636C18B0"/>
    <w:rsid w:val="637D464D"/>
    <w:rsid w:val="63AE1EC8"/>
    <w:rsid w:val="63B53257"/>
    <w:rsid w:val="63C17E4E"/>
    <w:rsid w:val="64306D81"/>
    <w:rsid w:val="646031C3"/>
    <w:rsid w:val="64632CB3"/>
    <w:rsid w:val="64772CB5"/>
    <w:rsid w:val="64777168"/>
    <w:rsid w:val="64B41760"/>
    <w:rsid w:val="65222B6E"/>
    <w:rsid w:val="652C12F7"/>
    <w:rsid w:val="652E4567"/>
    <w:rsid w:val="652F7824"/>
    <w:rsid w:val="657607C4"/>
    <w:rsid w:val="65D75707"/>
    <w:rsid w:val="66280ED6"/>
    <w:rsid w:val="6632293D"/>
    <w:rsid w:val="66644AC0"/>
    <w:rsid w:val="66652648"/>
    <w:rsid w:val="66DC0AFB"/>
    <w:rsid w:val="66F531E4"/>
    <w:rsid w:val="6751773B"/>
    <w:rsid w:val="67580AC9"/>
    <w:rsid w:val="67787F05"/>
    <w:rsid w:val="677A2612"/>
    <w:rsid w:val="67DF08A2"/>
    <w:rsid w:val="68102A28"/>
    <w:rsid w:val="686D2352"/>
    <w:rsid w:val="68994091"/>
    <w:rsid w:val="68E5013A"/>
    <w:rsid w:val="690031C6"/>
    <w:rsid w:val="690F0FFE"/>
    <w:rsid w:val="69390486"/>
    <w:rsid w:val="693C7D69"/>
    <w:rsid w:val="696077C1"/>
    <w:rsid w:val="69675991"/>
    <w:rsid w:val="696C43B8"/>
    <w:rsid w:val="699A7177"/>
    <w:rsid w:val="69A00505"/>
    <w:rsid w:val="69A41DA4"/>
    <w:rsid w:val="6A504732"/>
    <w:rsid w:val="6A5D63E6"/>
    <w:rsid w:val="6A686D85"/>
    <w:rsid w:val="6A741D7E"/>
    <w:rsid w:val="6AAE27AE"/>
    <w:rsid w:val="6ABD384B"/>
    <w:rsid w:val="6ABF11B1"/>
    <w:rsid w:val="6ACE4BFE"/>
    <w:rsid w:val="6AF74155"/>
    <w:rsid w:val="6AF97ECD"/>
    <w:rsid w:val="6AFB3C45"/>
    <w:rsid w:val="6B1805ED"/>
    <w:rsid w:val="6B4007C8"/>
    <w:rsid w:val="6BAE2195"/>
    <w:rsid w:val="6BB32772"/>
    <w:rsid w:val="6BBA58AE"/>
    <w:rsid w:val="6BEC358E"/>
    <w:rsid w:val="6BF54B38"/>
    <w:rsid w:val="6C046B2A"/>
    <w:rsid w:val="6C21607E"/>
    <w:rsid w:val="6C2D0CF0"/>
    <w:rsid w:val="6C515624"/>
    <w:rsid w:val="6C580C23"/>
    <w:rsid w:val="6C6812A8"/>
    <w:rsid w:val="6C691F43"/>
    <w:rsid w:val="6C81017A"/>
    <w:rsid w:val="6CA60EDB"/>
    <w:rsid w:val="6CB2138E"/>
    <w:rsid w:val="6CB90836"/>
    <w:rsid w:val="6CBA368C"/>
    <w:rsid w:val="6CDE55CC"/>
    <w:rsid w:val="6D0843F7"/>
    <w:rsid w:val="6D187C8A"/>
    <w:rsid w:val="6D62749B"/>
    <w:rsid w:val="6D7F40EA"/>
    <w:rsid w:val="6D8C0B84"/>
    <w:rsid w:val="6D8D2B4F"/>
    <w:rsid w:val="6D9640F9"/>
    <w:rsid w:val="6DB86735"/>
    <w:rsid w:val="6DF56417"/>
    <w:rsid w:val="6E276AFF"/>
    <w:rsid w:val="6E7B0DE6"/>
    <w:rsid w:val="6E82467D"/>
    <w:rsid w:val="6E895767"/>
    <w:rsid w:val="6E8977BA"/>
    <w:rsid w:val="6EB16DA8"/>
    <w:rsid w:val="6EC17357"/>
    <w:rsid w:val="6F152DFC"/>
    <w:rsid w:val="6F2614AD"/>
    <w:rsid w:val="6F322A9F"/>
    <w:rsid w:val="6F40431D"/>
    <w:rsid w:val="6F7C2E7B"/>
    <w:rsid w:val="6FAD4E4E"/>
    <w:rsid w:val="6FD64C81"/>
    <w:rsid w:val="6FF2313D"/>
    <w:rsid w:val="6FFB6495"/>
    <w:rsid w:val="706B5CC1"/>
    <w:rsid w:val="707029DF"/>
    <w:rsid w:val="708D6817"/>
    <w:rsid w:val="70A352B2"/>
    <w:rsid w:val="70B054D2"/>
    <w:rsid w:val="70FC4273"/>
    <w:rsid w:val="710F044A"/>
    <w:rsid w:val="71593474"/>
    <w:rsid w:val="715C2F64"/>
    <w:rsid w:val="719637A5"/>
    <w:rsid w:val="71C11019"/>
    <w:rsid w:val="72007D93"/>
    <w:rsid w:val="723839D1"/>
    <w:rsid w:val="725D51E5"/>
    <w:rsid w:val="72BB3CBA"/>
    <w:rsid w:val="72FF004B"/>
    <w:rsid w:val="7306762B"/>
    <w:rsid w:val="730E028E"/>
    <w:rsid w:val="7352575D"/>
    <w:rsid w:val="735E192B"/>
    <w:rsid w:val="73832A2A"/>
    <w:rsid w:val="739764D5"/>
    <w:rsid w:val="73C50B60"/>
    <w:rsid w:val="73D74B24"/>
    <w:rsid w:val="73ED0942"/>
    <w:rsid w:val="73F10FD2"/>
    <w:rsid w:val="74582108"/>
    <w:rsid w:val="74634285"/>
    <w:rsid w:val="746B7053"/>
    <w:rsid w:val="74890514"/>
    <w:rsid w:val="74985A20"/>
    <w:rsid w:val="74B5411B"/>
    <w:rsid w:val="74BF2107"/>
    <w:rsid w:val="74D33F0B"/>
    <w:rsid w:val="74E120FE"/>
    <w:rsid w:val="75267B11"/>
    <w:rsid w:val="75603703"/>
    <w:rsid w:val="75A458F3"/>
    <w:rsid w:val="75C90BC7"/>
    <w:rsid w:val="75ED062E"/>
    <w:rsid w:val="760174F6"/>
    <w:rsid w:val="76AD4E1A"/>
    <w:rsid w:val="76C360DC"/>
    <w:rsid w:val="76D4359C"/>
    <w:rsid w:val="770452B3"/>
    <w:rsid w:val="77091498"/>
    <w:rsid w:val="770A4F84"/>
    <w:rsid w:val="772815BE"/>
    <w:rsid w:val="77366005"/>
    <w:rsid w:val="773F7AD4"/>
    <w:rsid w:val="774626EC"/>
    <w:rsid w:val="776B2153"/>
    <w:rsid w:val="776B3F01"/>
    <w:rsid w:val="77DA1086"/>
    <w:rsid w:val="77E05325"/>
    <w:rsid w:val="77F97408"/>
    <w:rsid w:val="78086994"/>
    <w:rsid w:val="785C7CED"/>
    <w:rsid w:val="787D213D"/>
    <w:rsid w:val="78850FF2"/>
    <w:rsid w:val="789C633C"/>
    <w:rsid w:val="78A82F32"/>
    <w:rsid w:val="78C96C43"/>
    <w:rsid w:val="78D23B7C"/>
    <w:rsid w:val="78DB5571"/>
    <w:rsid w:val="790463BB"/>
    <w:rsid w:val="791660EE"/>
    <w:rsid w:val="79697812"/>
    <w:rsid w:val="79817A0B"/>
    <w:rsid w:val="799D3B64"/>
    <w:rsid w:val="79C426D1"/>
    <w:rsid w:val="79D3446D"/>
    <w:rsid w:val="7A122D59"/>
    <w:rsid w:val="7A5C5D83"/>
    <w:rsid w:val="7A9B2D4F"/>
    <w:rsid w:val="7A9C0875"/>
    <w:rsid w:val="7A9E45ED"/>
    <w:rsid w:val="7AA65250"/>
    <w:rsid w:val="7AB931D5"/>
    <w:rsid w:val="7ACD6FF9"/>
    <w:rsid w:val="7AD4000F"/>
    <w:rsid w:val="7B007056"/>
    <w:rsid w:val="7B2F3497"/>
    <w:rsid w:val="7B2F5245"/>
    <w:rsid w:val="7B902188"/>
    <w:rsid w:val="7C105077"/>
    <w:rsid w:val="7C266648"/>
    <w:rsid w:val="7C484810"/>
    <w:rsid w:val="7C4B623D"/>
    <w:rsid w:val="7C5E077A"/>
    <w:rsid w:val="7C5F7DAC"/>
    <w:rsid w:val="7C75312C"/>
    <w:rsid w:val="7C764121"/>
    <w:rsid w:val="7CD662C0"/>
    <w:rsid w:val="7CDF3376"/>
    <w:rsid w:val="7D056BA5"/>
    <w:rsid w:val="7DA017BC"/>
    <w:rsid w:val="7DC46119"/>
    <w:rsid w:val="7DCE6F97"/>
    <w:rsid w:val="7E123328"/>
    <w:rsid w:val="7E1D1D53"/>
    <w:rsid w:val="7E2820EB"/>
    <w:rsid w:val="7E7B22F2"/>
    <w:rsid w:val="7E9C52E7"/>
    <w:rsid w:val="7EA128FE"/>
    <w:rsid w:val="7EB048EF"/>
    <w:rsid w:val="7ED61762"/>
    <w:rsid w:val="7ED777BC"/>
    <w:rsid w:val="7F2C666B"/>
    <w:rsid w:val="7F6A2CF0"/>
    <w:rsid w:val="7FE81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3"/>
    <w:next w:val="1"/>
    <w:link w:val="27"/>
    <w:qFormat/>
    <w:uiPriority w:val="0"/>
    <w:pPr>
      <w:outlineLvl w:val="0"/>
    </w:pPr>
  </w:style>
  <w:style w:type="paragraph" w:styleId="3">
    <w:name w:val="heading 2"/>
    <w:basedOn w:val="1"/>
    <w:next w:val="1"/>
    <w:link w:val="26"/>
    <w:qFormat/>
    <w:uiPriority w:val="0"/>
    <w:pPr>
      <w:keepNext/>
      <w:keepLines/>
      <w:ind w:firstLine="0" w:firstLineChars="0"/>
      <w:outlineLvl w:val="1"/>
    </w:pPr>
    <w:rPr>
      <w:rFonts w:ascii="Arial" w:hAnsi="Arial" w:eastAsia="黑体"/>
      <w:bCs/>
      <w:szCs w:val="32"/>
    </w:rPr>
  </w:style>
  <w:style w:type="paragraph" w:styleId="4">
    <w:name w:val="heading 3"/>
    <w:basedOn w:val="1"/>
    <w:next w:val="1"/>
    <w:qFormat/>
    <w:uiPriority w:val="0"/>
    <w:pPr>
      <w:keepNext/>
      <w:keepLines/>
      <w:ind w:firstLine="0" w:firstLineChars="0"/>
      <w:outlineLvl w:val="2"/>
    </w:pPr>
    <w:rPr>
      <w:rFonts w:eastAsia="楷体_GB2312"/>
      <w:bCs/>
      <w:szCs w:val="32"/>
    </w:rPr>
  </w:style>
  <w:style w:type="paragraph" w:styleId="5">
    <w:name w:val="heading 4"/>
    <w:basedOn w:val="1"/>
    <w:next w:val="1"/>
    <w:qFormat/>
    <w:uiPriority w:val="0"/>
    <w:pPr>
      <w:keepNext/>
      <w:keepLines/>
      <w:ind w:firstLine="0" w:firstLineChars="0"/>
      <w:outlineLvl w:val="3"/>
    </w:pPr>
    <w:rPr>
      <w:bCs/>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spacing w:before="240" w:after="64" w:line="320" w:lineRule="auto"/>
      <w:outlineLvl w:val="6"/>
    </w:pPr>
    <w:rPr>
      <w:b/>
      <w:bCs/>
    </w:rPr>
  </w:style>
  <w:style w:type="paragraph" w:styleId="9">
    <w:name w:val="heading 8"/>
    <w:basedOn w:val="1"/>
    <w:next w:val="1"/>
    <w:qFormat/>
    <w:uiPriority w:val="0"/>
    <w:pPr>
      <w:outlineLvl w:val="7"/>
    </w:pPr>
    <w:rPr>
      <w:rFonts w:ascii="黑体" w:hAnsi="宋体" w:eastAsia="黑体"/>
    </w:rPr>
  </w:style>
  <w:style w:type="paragraph" w:styleId="10">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style>
  <w:style w:type="paragraph" w:styleId="12">
    <w:name w:val="toc 3"/>
    <w:basedOn w:val="1"/>
    <w:next w:val="1"/>
    <w:qFormat/>
    <w:uiPriority w:val="39"/>
    <w:pPr>
      <w:ind w:firstLine="0" w:firstLineChars="0"/>
    </w:pPr>
  </w:style>
  <w:style w:type="paragraph" w:styleId="13">
    <w:name w:val="Date"/>
    <w:basedOn w:val="1"/>
    <w:next w:val="1"/>
    <w:link w:val="28"/>
    <w:qFormat/>
    <w:uiPriority w:val="0"/>
    <w:pPr>
      <w:ind w:left="100" w:leftChars="2500"/>
    </w:pPr>
  </w:style>
  <w:style w:type="paragraph" w:styleId="14">
    <w:name w:val="Balloon Text"/>
    <w:basedOn w:val="1"/>
    <w:link w:val="29"/>
    <w:qFormat/>
    <w:uiPriority w:val="0"/>
    <w:pPr>
      <w:spacing w:line="240" w:lineRule="auto"/>
    </w:pPr>
    <w:rPr>
      <w:sz w:val="18"/>
      <w:szCs w:val="18"/>
    </w:rPr>
  </w:style>
  <w:style w:type="paragraph" w:styleId="15">
    <w:name w:val="footer"/>
    <w:basedOn w:val="1"/>
    <w:link w:val="30"/>
    <w:qFormat/>
    <w:uiPriority w:val="99"/>
    <w:pPr>
      <w:tabs>
        <w:tab w:val="center" w:pos="4153"/>
        <w:tab w:val="right" w:pos="8306"/>
      </w:tabs>
      <w:snapToGrid w:val="0"/>
      <w:jc w:val="left"/>
    </w:pPr>
    <w:rPr>
      <w:sz w:val="18"/>
      <w:szCs w:val="18"/>
    </w:rPr>
  </w:style>
  <w:style w:type="paragraph" w:styleId="16">
    <w:name w:val="header"/>
    <w:basedOn w:val="1"/>
    <w:qFormat/>
    <w:uiPriority w:val="0"/>
    <w:pPr>
      <w:tabs>
        <w:tab w:val="center" w:pos="4153"/>
        <w:tab w:val="right" w:pos="8306"/>
      </w:tabs>
      <w:snapToGrid w:val="0"/>
      <w:jc w:val="center"/>
    </w:pPr>
    <w:rPr>
      <w:sz w:val="18"/>
      <w:szCs w:val="18"/>
    </w:rPr>
  </w:style>
  <w:style w:type="paragraph" w:styleId="17">
    <w:name w:val="toc 1"/>
    <w:basedOn w:val="1"/>
    <w:next w:val="1"/>
    <w:qFormat/>
    <w:uiPriority w:val="39"/>
    <w:pPr>
      <w:ind w:firstLine="0" w:firstLineChars="0"/>
    </w:pPr>
    <w:rPr>
      <w:rFonts w:ascii="等线" w:hAnsi="等线" w:eastAsia="等线"/>
      <w:sz w:val="28"/>
    </w:rPr>
  </w:style>
  <w:style w:type="paragraph" w:styleId="18">
    <w:name w:val="toc 4"/>
    <w:basedOn w:val="1"/>
    <w:next w:val="1"/>
    <w:semiHidden/>
    <w:qFormat/>
    <w:uiPriority w:val="0"/>
    <w:pPr>
      <w:ind w:left="1260" w:leftChars="600"/>
    </w:pPr>
  </w:style>
  <w:style w:type="paragraph" w:styleId="19">
    <w:name w:val="toc 2"/>
    <w:basedOn w:val="1"/>
    <w:next w:val="1"/>
    <w:qFormat/>
    <w:uiPriority w:val="39"/>
    <w:pPr>
      <w:ind w:firstLine="0" w:firstLineChars="0"/>
    </w:pPr>
  </w:style>
  <w:style w:type="paragraph" w:styleId="20">
    <w:name w:val="Title"/>
    <w:basedOn w:val="1"/>
    <w:next w:val="1"/>
    <w:link w:val="31"/>
    <w:qFormat/>
    <w:uiPriority w:val="10"/>
    <w:pPr>
      <w:jc w:val="center"/>
      <w:outlineLvl w:val="0"/>
    </w:pPr>
    <w:rPr>
      <w:rFonts w:ascii="Cambria" w:hAnsi="Cambria" w:eastAsia="黑体"/>
      <w:bCs/>
      <w:sz w:val="32"/>
      <w:szCs w:val="32"/>
    </w:rPr>
  </w:style>
  <w:style w:type="table" w:styleId="22">
    <w:name w:val="Table Grid"/>
    <w:basedOn w:val="21"/>
    <w:qFormat/>
    <w:uiPriority w:val="0"/>
    <w:pPr>
      <w:widowControl w:val="0"/>
      <w:spacing w:line="400" w:lineRule="exact"/>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qFormat/>
    <w:uiPriority w:val="0"/>
  </w:style>
  <w:style w:type="character" w:styleId="25">
    <w:name w:val="Hyperlink"/>
    <w:qFormat/>
    <w:uiPriority w:val="99"/>
    <w:rPr>
      <w:color w:val="0000FF"/>
      <w:u w:val="single"/>
    </w:rPr>
  </w:style>
  <w:style w:type="character" w:customStyle="1" w:styleId="26">
    <w:name w:val="标题 2 字符"/>
    <w:link w:val="3"/>
    <w:qFormat/>
    <w:uiPriority w:val="0"/>
    <w:rPr>
      <w:rFonts w:ascii="Arial" w:hAnsi="Arial" w:eastAsia="黑体"/>
      <w:bCs/>
      <w:kern w:val="2"/>
      <w:sz w:val="24"/>
      <w:szCs w:val="32"/>
      <w:lang w:val="en-US" w:eastAsia="zh-CN" w:bidi="ar-SA"/>
    </w:rPr>
  </w:style>
  <w:style w:type="character" w:customStyle="1" w:styleId="27">
    <w:name w:val="标题 1 字符"/>
    <w:link w:val="2"/>
    <w:qFormat/>
    <w:uiPriority w:val="0"/>
    <w:rPr>
      <w:lang w:val="en-US" w:eastAsia="zh-CN" w:bidi="ar-SA"/>
    </w:rPr>
  </w:style>
  <w:style w:type="character" w:customStyle="1" w:styleId="28">
    <w:name w:val="日期 字符"/>
    <w:link w:val="13"/>
    <w:qFormat/>
    <w:uiPriority w:val="0"/>
    <w:rPr>
      <w:kern w:val="2"/>
      <w:sz w:val="24"/>
      <w:szCs w:val="24"/>
    </w:rPr>
  </w:style>
  <w:style w:type="character" w:customStyle="1" w:styleId="29">
    <w:name w:val="批注框文本 字符"/>
    <w:link w:val="14"/>
    <w:qFormat/>
    <w:uiPriority w:val="0"/>
    <w:rPr>
      <w:kern w:val="2"/>
      <w:sz w:val="18"/>
      <w:szCs w:val="18"/>
    </w:rPr>
  </w:style>
  <w:style w:type="character" w:customStyle="1" w:styleId="30">
    <w:name w:val="页脚 字符"/>
    <w:link w:val="15"/>
    <w:qFormat/>
    <w:uiPriority w:val="99"/>
    <w:rPr>
      <w:kern w:val="2"/>
      <w:sz w:val="18"/>
      <w:szCs w:val="18"/>
    </w:rPr>
  </w:style>
  <w:style w:type="character" w:customStyle="1" w:styleId="31">
    <w:name w:val="标题 字符"/>
    <w:link w:val="20"/>
    <w:qFormat/>
    <w:uiPriority w:val="10"/>
    <w:rPr>
      <w:rFonts w:ascii="Cambria" w:hAnsi="Cambria" w:eastAsia="黑体" w:cs="Times New Roman"/>
      <w:bCs/>
      <w:kern w:val="2"/>
      <w:sz w:val="32"/>
      <w:szCs w:val="32"/>
    </w:rPr>
  </w:style>
  <w:style w:type="character" w:customStyle="1" w:styleId="32">
    <w:name w:val="论文1级标题 Char"/>
    <w:link w:val="33"/>
    <w:qFormat/>
    <w:uiPriority w:val="0"/>
    <w:rPr>
      <w:rFonts w:ascii="黑体" w:hAnsi="黑体" w:eastAsia="黑体"/>
      <w:bCs/>
      <w:kern w:val="2"/>
      <w:sz w:val="28"/>
      <w:szCs w:val="32"/>
      <w:lang w:val="en-US" w:eastAsia="zh-CN" w:bidi="ar-SA"/>
    </w:rPr>
  </w:style>
  <w:style w:type="paragraph" w:customStyle="1" w:styleId="33">
    <w:name w:val="论文1级标题"/>
    <w:basedOn w:val="2"/>
    <w:next w:val="1"/>
    <w:link w:val="32"/>
    <w:qFormat/>
    <w:uiPriority w:val="0"/>
    <w:pPr>
      <w:numPr>
        <w:ilvl w:val="0"/>
        <w:numId w:val="1"/>
      </w:numPr>
    </w:pPr>
    <w:rPr>
      <w:rFonts w:ascii="黑体" w:hAnsi="黑体"/>
      <w:sz w:val="28"/>
    </w:rPr>
  </w:style>
  <w:style w:type="paragraph" w:customStyle="1" w:styleId="34">
    <w:name w:val="参考文献"/>
    <w:basedOn w:val="1"/>
    <w:next w:val="35"/>
    <w:qFormat/>
    <w:uiPriority w:val="0"/>
    <w:pPr>
      <w:ind w:firstLine="0" w:firstLineChars="0"/>
      <w:jc w:val="left"/>
    </w:pPr>
    <w:rPr>
      <w:rFonts w:ascii="黑体" w:hAnsi="宋体" w:eastAsia="黑体"/>
      <w:sz w:val="28"/>
      <w:szCs w:val="18"/>
    </w:rPr>
  </w:style>
  <w:style w:type="paragraph" w:customStyle="1" w:styleId="35">
    <w:name w:val="参考文献格式"/>
    <w:basedOn w:val="1"/>
    <w:qFormat/>
    <w:uiPriority w:val="0"/>
    <w:pPr>
      <w:numPr>
        <w:ilvl w:val="0"/>
        <w:numId w:val="2"/>
      </w:numPr>
      <w:ind w:left="0" w:firstLine="0" w:firstLineChars="0"/>
    </w:pPr>
    <w:rPr>
      <w:bCs/>
      <w:sz w:val="21"/>
      <w:szCs w:val="21"/>
    </w:rPr>
  </w:style>
  <w:style w:type="paragraph" w:customStyle="1" w:styleId="36">
    <w:name w:val="图题"/>
    <w:basedOn w:val="1"/>
    <w:next w:val="1"/>
    <w:qFormat/>
    <w:uiPriority w:val="0"/>
    <w:pPr>
      <w:numPr>
        <w:ilvl w:val="0"/>
        <w:numId w:val="3"/>
      </w:numPr>
      <w:ind w:firstLineChars="0"/>
      <w:jc w:val="center"/>
    </w:pPr>
    <w:rPr>
      <w:rFonts w:eastAsia="黑体"/>
      <w:sz w:val="21"/>
    </w:rPr>
  </w:style>
  <w:style w:type="paragraph" w:customStyle="1" w:styleId="37">
    <w:name w:val="队员姓名"/>
    <w:basedOn w:val="1"/>
    <w:next w:val="38"/>
    <w:qFormat/>
    <w:uiPriority w:val="0"/>
    <w:pPr>
      <w:ind w:firstLine="0" w:firstLineChars="0"/>
      <w:jc w:val="center"/>
    </w:pPr>
    <w:rPr>
      <w:rFonts w:eastAsia="楷体_GB2312"/>
    </w:rPr>
  </w:style>
  <w:style w:type="paragraph" w:customStyle="1" w:styleId="38">
    <w:name w:val="摘要"/>
    <w:basedOn w:val="39"/>
    <w:next w:val="1"/>
    <w:qFormat/>
    <w:uiPriority w:val="0"/>
    <w:pPr>
      <w:spacing w:after="0" w:afterLines="0"/>
      <w:jc w:val="left"/>
    </w:pPr>
    <w:rPr>
      <w:rFonts w:ascii="Times New Roman" w:hAnsi="Times New Roman"/>
    </w:rPr>
  </w:style>
  <w:style w:type="paragraph" w:customStyle="1" w:styleId="39">
    <w:name w:val="目录"/>
    <w:basedOn w:val="1"/>
    <w:next w:val="1"/>
    <w:qFormat/>
    <w:uiPriority w:val="0"/>
    <w:pPr>
      <w:spacing w:after="100" w:afterLines="100"/>
      <w:ind w:firstLine="0" w:firstLineChars="0"/>
      <w:jc w:val="center"/>
    </w:pPr>
    <w:rPr>
      <w:rFonts w:ascii="Arial" w:hAnsi="Arial" w:eastAsia="黑体" w:cs="Arial"/>
      <w:sz w:val="32"/>
      <w:szCs w:val="28"/>
    </w:rPr>
  </w:style>
  <w:style w:type="paragraph" w:customStyle="1" w:styleId="40">
    <w:name w:val="附录"/>
    <w:basedOn w:val="1"/>
    <w:next w:val="1"/>
    <w:qFormat/>
    <w:uiPriority w:val="0"/>
    <w:pPr>
      <w:ind w:firstLine="0" w:firstLineChars="0"/>
      <w:jc w:val="left"/>
    </w:pPr>
    <w:rPr>
      <w:rFonts w:ascii="黑体" w:hAnsi="宋体" w:eastAsia="黑体"/>
      <w:sz w:val="28"/>
    </w:rPr>
  </w:style>
  <w:style w:type="paragraph" w:customStyle="1" w:styleId="41">
    <w:name w:val="论文3级标题"/>
    <w:basedOn w:val="33"/>
    <w:next w:val="1"/>
    <w:qFormat/>
    <w:uiPriority w:val="0"/>
    <w:pPr>
      <w:numPr>
        <w:ilvl w:val="2"/>
      </w:numPr>
      <w:outlineLvl w:val="2"/>
    </w:pPr>
    <w:rPr>
      <w:rFonts w:ascii="楷体_GB2312" w:hAnsi="楷体_GB2312" w:eastAsia="楷体_GB2312"/>
      <w:sz w:val="24"/>
    </w:rPr>
  </w:style>
  <w:style w:type="paragraph" w:customStyle="1" w:styleId="42">
    <w:name w:val="论文2级标题"/>
    <w:basedOn w:val="33"/>
    <w:next w:val="1"/>
    <w:qFormat/>
    <w:uiPriority w:val="0"/>
    <w:pPr>
      <w:numPr>
        <w:ilvl w:val="1"/>
      </w:numPr>
      <w:outlineLvl w:val="1"/>
    </w:pPr>
    <w:rPr>
      <w:sz w:val="24"/>
    </w:rPr>
  </w:style>
  <w:style w:type="paragraph" w:customStyle="1" w:styleId="43">
    <w:name w:val="附录标题"/>
    <w:basedOn w:val="1"/>
    <w:qFormat/>
    <w:uiPriority w:val="0"/>
    <w:pPr>
      <w:numPr>
        <w:ilvl w:val="0"/>
        <w:numId w:val="4"/>
      </w:numPr>
      <w:ind w:firstLine="0" w:firstLineChars="0"/>
    </w:pPr>
    <w:rPr>
      <w:rFonts w:eastAsia="黑体"/>
    </w:rPr>
  </w:style>
  <w:style w:type="paragraph" w:customStyle="1" w:styleId="44">
    <w:name w:val="说明文字"/>
    <w:basedOn w:val="1"/>
    <w:qFormat/>
    <w:uiPriority w:val="0"/>
    <w:rPr>
      <w:b/>
      <w:color w:val="FF0000"/>
    </w:rPr>
  </w:style>
  <w:style w:type="paragraph" w:customStyle="1" w:styleId="45">
    <w:name w:val="附录1"/>
    <w:basedOn w:val="40"/>
    <w:qFormat/>
    <w:uiPriority w:val="0"/>
    <w:rPr>
      <w:rFonts w:eastAsia="宋体"/>
      <w:sz w:val="24"/>
    </w:rPr>
  </w:style>
  <w:style w:type="paragraph" w:customStyle="1" w:styleId="46">
    <w:name w:val="表题"/>
    <w:basedOn w:val="36"/>
    <w:next w:val="47"/>
    <w:qFormat/>
    <w:uiPriority w:val="0"/>
    <w:pPr>
      <w:numPr>
        <w:numId w:val="5"/>
      </w:numPr>
    </w:pPr>
  </w:style>
  <w:style w:type="paragraph" w:customStyle="1" w:styleId="47">
    <w:name w:val="表文"/>
    <w:basedOn w:val="36"/>
    <w:qFormat/>
    <w:uiPriority w:val="0"/>
    <w:pPr>
      <w:numPr>
        <w:numId w:val="0"/>
      </w:numPr>
    </w:pPr>
    <w:rPr>
      <w:rFonts w:eastAsia="宋体"/>
    </w:rPr>
  </w:style>
  <w:style w:type="paragraph" w:customStyle="1" w:styleId="48">
    <w:name w:val="公式"/>
    <w:basedOn w:val="1"/>
    <w:next w:val="1"/>
    <w:qFormat/>
    <w:uiPriority w:val="0"/>
    <w:pPr>
      <w:spacing w:line="240" w:lineRule="auto"/>
      <w:ind w:firstLine="0" w:firstLineChars="0"/>
      <w:jc w:val="center"/>
    </w:pPr>
  </w:style>
  <w:style w:type="paragraph" w:customStyle="1" w:styleId="49">
    <w:name w:val="图文"/>
    <w:basedOn w:val="1"/>
    <w:next w:val="36"/>
    <w:qFormat/>
    <w:uiPriority w:val="0"/>
    <w:pPr>
      <w:ind w:firstLine="0" w:firstLineChars="0"/>
      <w:jc w:val="center"/>
    </w:pPr>
  </w:style>
  <w:style w:type="paragraph" w:customStyle="1" w:styleId="50">
    <w:name w:val="_Style 49"/>
    <w:basedOn w:val="2"/>
    <w:next w:val="1"/>
    <w:qFormat/>
    <w:uiPriority w:val="39"/>
    <w:pPr>
      <w:widowControl/>
      <w:spacing w:before="240" w:line="259" w:lineRule="auto"/>
      <w:jc w:val="left"/>
      <w:outlineLvl w:val="9"/>
    </w:pPr>
    <w:rPr>
      <w:rFonts w:ascii="等线 Light" w:hAnsi="等线 Light" w:eastAsia="等线 Light"/>
      <w:bCs w:val="0"/>
      <w:color w:val="2F5496"/>
      <w:kern w:val="0"/>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2.emf"/><Relationship Id="rId30" Type="http://schemas.openxmlformats.org/officeDocument/2006/relationships/oleObject" Target="embeddings/oleObject11.bin"/><Relationship Id="rId3" Type="http://schemas.openxmlformats.org/officeDocument/2006/relationships/footnotes" Target="footnotes.xml"/><Relationship Id="rId29" Type="http://schemas.openxmlformats.org/officeDocument/2006/relationships/image" Target="media/image11.emf"/><Relationship Id="rId28" Type="http://schemas.openxmlformats.org/officeDocument/2006/relationships/oleObject" Target="embeddings/oleObject10.bin"/><Relationship Id="rId27" Type="http://schemas.openxmlformats.org/officeDocument/2006/relationships/image" Target="media/image10.emf"/><Relationship Id="rId26" Type="http://schemas.openxmlformats.org/officeDocument/2006/relationships/oleObject" Target="embeddings/oleObject9.bin"/><Relationship Id="rId25" Type="http://schemas.openxmlformats.org/officeDocument/2006/relationships/image" Target="media/image9.wmf"/><Relationship Id="rId24" Type="http://schemas.openxmlformats.org/officeDocument/2006/relationships/oleObject" Target="embeddings/oleObject8.bin"/><Relationship Id="rId23" Type="http://schemas.openxmlformats.org/officeDocument/2006/relationships/image" Target="media/image8.wmf"/><Relationship Id="rId22" Type="http://schemas.openxmlformats.org/officeDocument/2006/relationships/oleObject" Target="embeddings/oleObject7.bin"/><Relationship Id="rId21" Type="http://schemas.openxmlformats.org/officeDocument/2006/relationships/image" Target="media/image7.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5.bin"/><Relationship Id="rId17" Type="http://schemas.openxmlformats.org/officeDocument/2006/relationships/image" Target="media/image5.wmf"/><Relationship Id="rId16" Type="http://schemas.openxmlformats.org/officeDocument/2006/relationships/oleObject" Target="embeddings/oleObject4.bin"/><Relationship Id="rId15" Type="http://schemas.openxmlformats.org/officeDocument/2006/relationships/image" Target="media/image4.wmf"/><Relationship Id="rId14" Type="http://schemas.openxmlformats.org/officeDocument/2006/relationships/oleObject" Target="embeddings/oleObject3.bin"/><Relationship Id="rId13" Type="http://schemas.openxmlformats.org/officeDocument/2006/relationships/image" Target="media/image3.wmf"/><Relationship Id="rId12" Type="http://schemas.openxmlformats.org/officeDocument/2006/relationships/oleObject" Target="embeddings/oleObject2.bin"/><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013&#24180;&#30005;&#23376;&#31454;&#36187;\2013&#24180;&#30005;&#23376;&#35774;&#35745;&#31454;&#36187;&#25253;&#21578;&#25351;&#23548;\2011&#22269;&#36187;&#35770;&#25991;&#27169;&#26495;&#65288;&#20843;&#38498;&#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2011国赛论文模板（八院）.dot</Template>
  <Company>CGC</Company>
  <Pages>10</Pages>
  <Words>4353</Words>
  <Characters>4891</Characters>
  <Lines>39</Lines>
  <Paragraphs>11</Paragraphs>
  <TotalTime>0</TotalTime>
  <ScaleCrop>false</ScaleCrop>
  <LinksUpToDate>false</LinksUpToDate>
  <CharactersWithSpaces>5119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2021-11-06T13:53:00Z</dcterms:created>
  <dc:creator>lyne</dc:creator>
  <cp:lastModifiedBy>張巧龍</cp:lastModifiedBy>
  <cp:lastPrinted>2021-11-07T11:48:00Z</cp:lastPrinted>
  <dcterms:modified xsi:type="dcterms:W3CDTF">2022-01-05T05:41:58Z</dcterms:modified>
  <dc:title>2009全国大学生电子设计竞赛论文</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C7319499C6C54F0EA9FA355402516F27</vt:lpwstr>
  </property>
</Properties>
</file>