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02CEE1" w14:textId="77777777" w:rsidR="00563187" w:rsidRPr="00563187" w:rsidRDefault="00563187" w:rsidP="00563187">
      <w:pPr>
        <w:rPr>
          <w:b/>
          <w:bCs/>
          <w:sz w:val="32"/>
          <w:szCs w:val="32"/>
        </w:rPr>
      </w:pPr>
      <w:r w:rsidRPr="00563187">
        <w:rPr>
          <w:b/>
          <w:bCs/>
          <w:sz w:val="32"/>
          <w:szCs w:val="32"/>
        </w:rPr>
        <w:t>Nothing-on-Road Bridge-Weigh-In-Motion (NOR-BWIM) Dataset</w:t>
      </w:r>
    </w:p>
    <w:p w14:paraId="2EC75B67" w14:textId="77777777" w:rsidR="00563187" w:rsidRPr="00563187" w:rsidRDefault="00563187" w:rsidP="00563187"/>
    <w:p w14:paraId="310A4F7E" w14:textId="77777777" w:rsidR="00563187" w:rsidRPr="00563187" w:rsidRDefault="00563187" w:rsidP="00563187">
      <w:pPr>
        <w:rPr>
          <w:i/>
          <w:iCs/>
        </w:rPr>
      </w:pPr>
      <w:r w:rsidRPr="00563187">
        <w:rPr>
          <w:i/>
          <w:iCs/>
        </w:rPr>
        <w:t>Amin Moghadam, PhD</w:t>
      </w:r>
    </w:p>
    <w:p w14:paraId="73985CC7" w14:textId="77777777" w:rsidR="00563187" w:rsidRPr="00563187" w:rsidRDefault="00563187" w:rsidP="00563187">
      <w:pPr>
        <w:rPr>
          <w:i/>
          <w:iCs/>
        </w:rPr>
      </w:pPr>
      <w:r w:rsidRPr="00563187">
        <w:rPr>
          <w:i/>
          <w:iCs/>
        </w:rPr>
        <w:t>Rodrigo Sarlo, PhD</w:t>
      </w:r>
    </w:p>
    <w:p w14:paraId="372C2D7D" w14:textId="77777777" w:rsidR="00563187" w:rsidRPr="00563187" w:rsidRDefault="00563187" w:rsidP="00563187"/>
    <w:p w14:paraId="34D9DD2B" w14:textId="77777777" w:rsidR="00563187" w:rsidRPr="00563187" w:rsidRDefault="00563187" w:rsidP="00563187">
      <w:pPr>
        <w:rPr>
          <w:b/>
          <w:bCs/>
        </w:rPr>
      </w:pPr>
      <w:r w:rsidRPr="00563187">
        <w:rPr>
          <w:b/>
          <w:bCs/>
        </w:rPr>
        <w:t>Introduction</w:t>
      </w:r>
    </w:p>
    <w:p w14:paraId="25067C69" w14:textId="77777777" w:rsidR="00563187" w:rsidRPr="00563187" w:rsidRDefault="00563187" w:rsidP="00563187">
      <w:pPr>
        <w:rPr>
          <w:b/>
          <w:bCs/>
        </w:rPr>
      </w:pPr>
    </w:p>
    <w:p w14:paraId="04DF8E0E" w14:textId="7B1929D0" w:rsidR="00563187" w:rsidRPr="00563187" w:rsidRDefault="00563187" w:rsidP="00563187">
      <w:r w:rsidRPr="00563187">
        <w:t xml:space="preserve">The principal idea behind Nothing-on-Road Bridge-Weigh-In-Motion (NOR-BWIM) is to use bridge strains to infer truck weights as the pass over the bridge. This avoids the implementation of much more expensive methods such as weigh-in-motion </w:t>
      </w:r>
      <w:r w:rsidRPr="00DB43C2">
        <w:t xml:space="preserve">scales that must installed into the pavement. </w:t>
      </w:r>
      <w:r w:rsidRPr="00563187">
        <w:t>This dataset contains models, data, codes, and sample results to complement the following journal papers</w:t>
      </w:r>
      <w:r w:rsidRPr="00DB43C2">
        <w:t>, which develop on various concepts related to NOR-BWIM:</w:t>
      </w:r>
    </w:p>
    <w:p w14:paraId="0F59749F" w14:textId="77777777" w:rsidR="00563187" w:rsidRPr="00563187" w:rsidRDefault="00563187" w:rsidP="00563187"/>
    <w:p w14:paraId="75DBC0D0" w14:textId="38F4DE0E" w:rsidR="00563187" w:rsidRPr="00563187" w:rsidRDefault="00563187" w:rsidP="00563187">
      <w:r w:rsidRPr="00DB43C2">
        <w:t xml:space="preserve">[1] </w:t>
      </w:r>
      <w:r w:rsidRPr="00563187">
        <w:t xml:space="preserve">Moghadam, A., </w:t>
      </w:r>
      <w:proofErr w:type="spellStart"/>
      <w:r w:rsidRPr="00563187">
        <w:t>AlHamaydeh</w:t>
      </w:r>
      <w:proofErr w:type="spellEnd"/>
      <w:r w:rsidRPr="00563187">
        <w:t>, M., &amp; Sarlo, R. (2023). Nothing-on-road bridge-weigh-in-motion used for long-span, concrete-box-girder bridges: an experimental case study. </w:t>
      </w:r>
      <w:r w:rsidRPr="00563187">
        <w:rPr>
          <w:i/>
          <w:iCs/>
        </w:rPr>
        <w:t>Journal of Structural Integrity and Maintenance</w:t>
      </w:r>
      <w:r w:rsidRPr="00563187">
        <w:t>, </w:t>
      </w:r>
      <w:r w:rsidRPr="00563187">
        <w:rPr>
          <w:i/>
          <w:iCs/>
        </w:rPr>
        <w:t>8</w:t>
      </w:r>
      <w:r w:rsidRPr="00563187">
        <w:t>(2), 79-90.</w:t>
      </w:r>
    </w:p>
    <w:p w14:paraId="0A80EF97" w14:textId="77777777" w:rsidR="00563187" w:rsidRPr="00563187" w:rsidRDefault="00563187" w:rsidP="00563187"/>
    <w:p w14:paraId="0F74296F" w14:textId="496D90E0" w:rsidR="00563187" w:rsidRPr="00563187" w:rsidRDefault="00563187" w:rsidP="00563187">
      <w:r w:rsidRPr="00563187">
        <w:t>[</w:t>
      </w:r>
      <w:r w:rsidRPr="00DB43C2">
        <w:t>2</w:t>
      </w:r>
      <w:r w:rsidRPr="00563187">
        <w:t xml:space="preserve">] Moghadam, A., </w:t>
      </w:r>
      <w:proofErr w:type="spellStart"/>
      <w:r w:rsidRPr="00563187">
        <w:t>AlHamaydeh</w:t>
      </w:r>
      <w:proofErr w:type="spellEnd"/>
      <w:r w:rsidRPr="00563187">
        <w:t>, M., &amp; Sarlo, R. (2022). Bridge-weigh-in-motion approach for simultaneous multiple vehicles on concrete-box-girder bridges. </w:t>
      </w:r>
      <w:r w:rsidRPr="00563187">
        <w:rPr>
          <w:i/>
          <w:iCs/>
        </w:rPr>
        <w:t>Automation in Construction</w:t>
      </w:r>
      <w:r w:rsidRPr="00563187">
        <w:t>, </w:t>
      </w:r>
      <w:r w:rsidRPr="00563187">
        <w:rPr>
          <w:i/>
          <w:iCs/>
        </w:rPr>
        <w:t>137</w:t>
      </w:r>
      <w:r w:rsidRPr="00563187">
        <w:t>, 104179.</w:t>
      </w:r>
    </w:p>
    <w:p w14:paraId="766635ED" w14:textId="77777777" w:rsidR="00563187" w:rsidRPr="00563187" w:rsidRDefault="00563187" w:rsidP="00563187"/>
    <w:p w14:paraId="4A2FC48D" w14:textId="3F624EA9" w:rsidR="00563187" w:rsidRPr="00563187" w:rsidRDefault="00563187" w:rsidP="00563187">
      <w:r w:rsidRPr="00DB43C2">
        <w:t xml:space="preserve">[3] </w:t>
      </w:r>
      <w:r w:rsidRPr="00563187">
        <w:t xml:space="preserve">Moghadam, A., </w:t>
      </w:r>
      <w:proofErr w:type="spellStart"/>
      <w:r w:rsidRPr="00563187">
        <w:t>AlHamaydeh</w:t>
      </w:r>
      <w:proofErr w:type="spellEnd"/>
      <w:r w:rsidRPr="00563187">
        <w:t>, M., &amp; Sarlo, R. (2023). Dual-purpose procedure for bridge health monitoring and weigh-in-motion used for multiple-vehicle events. </w:t>
      </w:r>
      <w:r w:rsidRPr="00563187">
        <w:rPr>
          <w:i/>
          <w:iCs/>
        </w:rPr>
        <w:t>Automation in Construction</w:t>
      </w:r>
      <w:r w:rsidRPr="00563187">
        <w:t>, </w:t>
      </w:r>
      <w:r w:rsidRPr="00563187">
        <w:rPr>
          <w:i/>
          <w:iCs/>
        </w:rPr>
        <w:t>148</w:t>
      </w:r>
      <w:r w:rsidRPr="00563187">
        <w:t>, 104768.</w:t>
      </w:r>
    </w:p>
    <w:p w14:paraId="25942E04" w14:textId="77777777" w:rsidR="00563187" w:rsidRPr="00563187" w:rsidRDefault="00563187" w:rsidP="00563187"/>
    <w:p w14:paraId="40B60C4C" w14:textId="3C362D05" w:rsidR="00563187" w:rsidRPr="00563187" w:rsidRDefault="00563187" w:rsidP="00563187">
      <w:r w:rsidRPr="00DB43C2">
        <w:t>The entire breadth of this study can also be found in the dissertation:</w:t>
      </w:r>
    </w:p>
    <w:p w14:paraId="230285F8" w14:textId="77777777" w:rsidR="00563187" w:rsidRPr="00563187" w:rsidRDefault="00563187" w:rsidP="00563187"/>
    <w:p w14:paraId="32DA4413" w14:textId="6A248CFD" w:rsidR="00563187" w:rsidRPr="00563187" w:rsidRDefault="00563187" w:rsidP="00563187">
      <w:r w:rsidRPr="00DB43C2">
        <w:t xml:space="preserve">[4] </w:t>
      </w:r>
      <w:r w:rsidRPr="00563187">
        <w:t xml:space="preserve">Moghadam, A. (2022). Integration of Traffic and Structural Health Monitoring Systems Using </w:t>
      </w:r>
      <w:proofErr w:type="gramStart"/>
      <w:r w:rsidRPr="00563187">
        <w:t>A</w:t>
      </w:r>
      <w:proofErr w:type="gramEnd"/>
      <w:r w:rsidRPr="00563187">
        <w:t xml:space="preserve"> Novel Nothing-On-Road (NOR) Bridge-Weigh-In-Motion (BWIM) System.</w:t>
      </w:r>
    </w:p>
    <w:p w14:paraId="7A726397" w14:textId="77777777" w:rsidR="00563187" w:rsidRPr="00563187" w:rsidRDefault="00563187" w:rsidP="00563187"/>
    <w:p w14:paraId="11639E21" w14:textId="0A29C8BD" w:rsidR="00563187" w:rsidRPr="00DB43C2" w:rsidRDefault="00563187" w:rsidP="00563187">
      <w:r w:rsidRPr="00563187">
        <w:t>You</w:t>
      </w:r>
      <w:r w:rsidR="00B37B92" w:rsidRPr="00DB43C2">
        <w:t xml:space="preserve"> </w:t>
      </w:r>
      <w:r w:rsidRPr="00563187">
        <w:t xml:space="preserve">are encouraged to consult these documents before using this dataset </w:t>
      </w:r>
      <w:proofErr w:type="gramStart"/>
      <w:r w:rsidRPr="00563187">
        <w:t>in order to</w:t>
      </w:r>
      <w:proofErr w:type="gramEnd"/>
      <w:r w:rsidRPr="00563187">
        <w:t xml:space="preserve"> fully understand the motivation behind the work.</w:t>
      </w:r>
    </w:p>
    <w:p w14:paraId="4C1314FD" w14:textId="77777777" w:rsidR="00563187" w:rsidRPr="00DB43C2" w:rsidRDefault="00563187" w:rsidP="00563187"/>
    <w:p w14:paraId="450882DE" w14:textId="78AF2F9F" w:rsidR="00563187" w:rsidRPr="00DB43C2" w:rsidRDefault="00563187" w:rsidP="00563187">
      <w:pPr>
        <w:rPr>
          <w:b/>
          <w:bCs/>
        </w:rPr>
      </w:pPr>
      <w:r w:rsidRPr="00DB43C2">
        <w:rPr>
          <w:b/>
          <w:bCs/>
        </w:rPr>
        <w:t>Dataset Structure</w:t>
      </w:r>
    </w:p>
    <w:p w14:paraId="147D0200" w14:textId="77777777" w:rsidR="00563187" w:rsidRPr="00DB43C2" w:rsidRDefault="00563187" w:rsidP="00563187">
      <w:pPr>
        <w:rPr>
          <w:b/>
          <w:bCs/>
        </w:rPr>
      </w:pPr>
    </w:p>
    <w:p w14:paraId="32F11055" w14:textId="29FF7668" w:rsidR="00563187" w:rsidRDefault="00563187" w:rsidP="00563187">
      <w:r w:rsidRPr="00DB43C2">
        <w:t xml:space="preserve">The data set is structured as follows. Note that at each level there are additional README </w:t>
      </w:r>
      <w:r w:rsidR="00B37B92" w:rsidRPr="00DB43C2">
        <w:t xml:space="preserve">and/or MATLAB .mlx </w:t>
      </w:r>
      <w:r w:rsidRPr="00DB43C2">
        <w:t>files with instructions on how to interact with those files</w:t>
      </w:r>
    </w:p>
    <w:p w14:paraId="59A82522" w14:textId="77777777" w:rsidR="006D1434" w:rsidRDefault="006D1434" w:rsidP="00563187"/>
    <w:p w14:paraId="3D11E987" w14:textId="0827A91A" w:rsidR="006D1434" w:rsidRPr="006D1434" w:rsidRDefault="006D1434" w:rsidP="00563187">
      <w:pPr>
        <w:rPr>
          <w:i/>
          <w:iCs/>
        </w:rPr>
      </w:pPr>
      <w:r>
        <w:rPr>
          <w:i/>
          <w:iCs/>
        </w:rPr>
        <w:t>Note: The code was written in MATLAB 2022b and requires the Wavelet Toolbox and Signal Processing Toolbox.</w:t>
      </w:r>
    </w:p>
    <w:p w14:paraId="70C83E57" w14:textId="77777777" w:rsidR="00563187" w:rsidRPr="00DB43C2" w:rsidRDefault="00563187" w:rsidP="00563187"/>
    <w:p w14:paraId="383A58F9" w14:textId="598C03E5" w:rsidR="00B37B92" w:rsidRPr="00DB43C2" w:rsidRDefault="00B37B92" w:rsidP="00563187">
      <w:pPr>
        <w:pStyle w:val="ListParagraph"/>
        <w:numPr>
          <w:ilvl w:val="0"/>
          <w:numId w:val="1"/>
        </w:numPr>
      </w:pPr>
      <w:r w:rsidRPr="00DB43C2">
        <w:rPr>
          <w:i/>
          <w:iCs/>
        </w:rPr>
        <w:t>Codes:</w:t>
      </w:r>
      <w:r w:rsidRPr="00DB43C2">
        <w:t xml:space="preserve"> Contains example codes supporting different aspects of references [1-4].</w:t>
      </w:r>
    </w:p>
    <w:p w14:paraId="0765F5FF" w14:textId="60355DD5" w:rsidR="00B37B92" w:rsidRPr="00DB43C2" w:rsidRDefault="00B37B92" w:rsidP="00B37B92">
      <w:pPr>
        <w:pStyle w:val="ListParagraph"/>
        <w:numPr>
          <w:ilvl w:val="1"/>
          <w:numId w:val="1"/>
        </w:numPr>
      </w:pPr>
      <w:r w:rsidRPr="00DB43C2">
        <w:rPr>
          <w:i/>
          <w:iCs/>
        </w:rPr>
        <w:t>Experimental Case Study on Smart Road Bridge</w:t>
      </w:r>
      <w:r w:rsidRPr="00DB43C2">
        <w:t xml:space="preserve">: The purpose of this code is to use MLE method for weight estimation of some trucks on the smart road bridge in an experimental case study. This code is described in chapter 2 of the dissertation document [4]. It is suggested to read this chapter first before using this code. </w:t>
      </w:r>
      <w:r w:rsidRPr="00DB43C2">
        <w:rPr>
          <w:b/>
          <w:bCs/>
        </w:rPr>
        <w:lastRenderedPageBreak/>
        <w:t xml:space="preserve">Open </w:t>
      </w:r>
      <w:proofErr w:type="spellStart"/>
      <w:r w:rsidRPr="00DB43C2">
        <w:rPr>
          <w:b/>
          <w:bCs/>
          <w:i/>
          <w:iCs/>
        </w:rPr>
        <w:t>mainSmartRoadBridgeNORBWIM.mlx</w:t>
      </w:r>
      <w:proofErr w:type="spellEnd"/>
      <w:r w:rsidRPr="00DB43C2">
        <w:rPr>
          <w:b/>
          <w:bCs/>
        </w:rPr>
        <w:t xml:space="preserve"> to start.</w:t>
      </w:r>
      <w:r w:rsidR="006D1434">
        <w:rPr>
          <w:b/>
          <w:bCs/>
        </w:rPr>
        <w:t xml:space="preserve"> Requires Wavelet Toolbox.</w:t>
      </w:r>
    </w:p>
    <w:p w14:paraId="52633A77" w14:textId="5FA850A6" w:rsidR="00932329" w:rsidRPr="00DB43C2" w:rsidRDefault="00B37B92" w:rsidP="00932329">
      <w:pPr>
        <w:pStyle w:val="ListParagraph"/>
        <w:numPr>
          <w:ilvl w:val="1"/>
          <w:numId w:val="1"/>
        </w:numPr>
      </w:pPr>
      <w:r w:rsidRPr="00DB43C2">
        <w:rPr>
          <w:i/>
          <w:iCs/>
        </w:rPr>
        <w:t xml:space="preserve">MP-NOR-BWIM: </w:t>
      </w:r>
      <w:r w:rsidR="00932329" w:rsidRPr="00DB43C2">
        <w:t xml:space="preserve">The purpose of this code is to perform two steps: 1) calibration using single truck passages and then 2) weight estimation in multiple-truck events. See the chapter 3 of the dissertation document [4] for details of the methodology and tests and truck characteristics. </w:t>
      </w:r>
      <w:r w:rsidR="00932329" w:rsidRPr="00DB43C2">
        <w:rPr>
          <w:b/>
          <w:bCs/>
        </w:rPr>
        <w:t xml:space="preserve">Open </w:t>
      </w:r>
      <w:proofErr w:type="spellStart"/>
      <w:r w:rsidR="00932329" w:rsidRPr="00DB43C2">
        <w:rPr>
          <w:b/>
          <w:bCs/>
          <w:i/>
          <w:iCs/>
        </w:rPr>
        <w:t>mainMPNORBWIM.mlx</w:t>
      </w:r>
      <w:proofErr w:type="spellEnd"/>
      <w:r w:rsidR="00932329" w:rsidRPr="00DB43C2">
        <w:rPr>
          <w:b/>
          <w:bCs/>
        </w:rPr>
        <w:t xml:space="preserve"> to start.</w:t>
      </w:r>
      <w:r w:rsidR="006D1434">
        <w:rPr>
          <w:b/>
          <w:bCs/>
        </w:rPr>
        <w:t xml:space="preserve"> Requires Signal Processing Toolbox.</w:t>
      </w:r>
    </w:p>
    <w:p w14:paraId="35E24F81" w14:textId="289A090C" w:rsidR="00932329" w:rsidRPr="00DB43C2" w:rsidRDefault="00932329" w:rsidP="00932329">
      <w:pPr>
        <w:pStyle w:val="ListParagraph"/>
        <w:numPr>
          <w:ilvl w:val="1"/>
          <w:numId w:val="1"/>
        </w:numPr>
      </w:pPr>
      <w:proofErr w:type="spellStart"/>
      <w:r w:rsidRPr="00DB43C2">
        <w:rPr>
          <w:i/>
          <w:iCs/>
        </w:rPr>
        <w:t>Damge</w:t>
      </w:r>
      <w:proofErr w:type="spellEnd"/>
      <w:r w:rsidRPr="00DB43C2">
        <w:rPr>
          <w:i/>
          <w:iCs/>
        </w:rPr>
        <w:t xml:space="preserve"> indicator computation: </w:t>
      </w:r>
      <w:r w:rsidRPr="00DB43C2">
        <w:t xml:space="preserve">The purpose of this code is to compute the damage indicator values for the 3-axle truck for single and multiple-truck events. The damage indicator is defined and utilized in Chapter 4 of the dissertation [4]. </w:t>
      </w:r>
      <w:r w:rsidRPr="00DB43C2">
        <w:rPr>
          <w:b/>
          <w:bCs/>
        </w:rPr>
        <w:t xml:space="preserve">Open </w:t>
      </w:r>
      <w:proofErr w:type="spellStart"/>
      <w:r w:rsidRPr="00DB43C2">
        <w:rPr>
          <w:b/>
          <w:bCs/>
          <w:i/>
          <w:iCs/>
        </w:rPr>
        <w:t>mainDamageIndicatorCalc.mlx</w:t>
      </w:r>
      <w:proofErr w:type="spellEnd"/>
      <w:r w:rsidRPr="00DB43C2">
        <w:rPr>
          <w:b/>
          <w:bCs/>
        </w:rPr>
        <w:t xml:space="preserve"> to start.</w:t>
      </w:r>
    </w:p>
    <w:p w14:paraId="699C50FE" w14:textId="77777777" w:rsidR="00C94B6E" w:rsidRPr="00DB43C2" w:rsidRDefault="00932329" w:rsidP="00C94B6E">
      <w:pPr>
        <w:pStyle w:val="ListParagraph"/>
        <w:numPr>
          <w:ilvl w:val="1"/>
          <w:numId w:val="1"/>
        </w:numPr>
      </w:pPr>
      <w:proofErr w:type="spellStart"/>
      <w:r w:rsidRPr="00DB43C2">
        <w:rPr>
          <w:i/>
          <w:iCs/>
        </w:rPr>
        <w:t>RefIL</w:t>
      </w:r>
      <w:proofErr w:type="spellEnd"/>
      <w:r w:rsidRPr="00DB43C2">
        <w:rPr>
          <w:i/>
          <w:iCs/>
        </w:rPr>
        <w:t xml:space="preserve"> computation and thresholds for single-truck events</w:t>
      </w:r>
      <w:r w:rsidRPr="00DB43C2">
        <w:t xml:space="preserve">: The purpose of this code is to compute the reference influence lines (ILs) using standard IL method and threshold computation for single-truck events. A detailed explanation is provided in the dissertation chapter 4 [4] to show how to calculate the </w:t>
      </w:r>
      <w:proofErr w:type="spellStart"/>
      <w:r w:rsidRPr="00DB43C2">
        <w:t>RefILs</w:t>
      </w:r>
      <w:proofErr w:type="spellEnd"/>
      <w:r w:rsidRPr="00DB43C2">
        <w:t xml:space="preserve"> and thresholds. This instruction is only to accelerate the implementation of the code by future readers. </w:t>
      </w:r>
      <w:r w:rsidRPr="00DB43C2">
        <w:rPr>
          <w:b/>
          <w:bCs/>
        </w:rPr>
        <w:t xml:space="preserve">Open </w:t>
      </w:r>
      <w:proofErr w:type="spellStart"/>
      <w:r w:rsidRPr="00DB43C2">
        <w:rPr>
          <w:b/>
          <w:bCs/>
          <w:i/>
          <w:iCs/>
        </w:rPr>
        <w:t>mainRefIL_SingleEvents.mlx</w:t>
      </w:r>
      <w:proofErr w:type="spellEnd"/>
      <w:r w:rsidRPr="00DB43C2">
        <w:rPr>
          <w:b/>
          <w:bCs/>
        </w:rPr>
        <w:t xml:space="preserve"> to start.</w:t>
      </w:r>
    </w:p>
    <w:p w14:paraId="0E03AAB5" w14:textId="59D20D4E" w:rsidR="00932329" w:rsidRPr="00DB43C2" w:rsidRDefault="00932329" w:rsidP="00C94B6E">
      <w:pPr>
        <w:pStyle w:val="ListParagraph"/>
        <w:numPr>
          <w:ilvl w:val="1"/>
          <w:numId w:val="1"/>
        </w:numPr>
      </w:pPr>
      <w:proofErr w:type="spellStart"/>
      <w:r w:rsidRPr="00DB43C2">
        <w:rPr>
          <w:i/>
          <w:iCs/>
        </w:rPr>
        <w:t>RefIL</w:t>
      </w:r>
      <w:proofErr w:type="spellEnd"/>
      <w:r w:rsidRPr="00DB43C2">
        <w:rPr>
          <w:i/>
          <w:iCs/>
        </w:rPr>
        <w:t xml:space="preserve"> computation and thresholds for multiple-truck events</w:t>
      </w:r>
      <w:r w:rsidR="00C94B6E" w:rsidRPr="00DB43C2">
        <w:rPr>
          <w:i/>
          <w:iCs/>
        </w:rPr>
        <w:t xml:space="preserve">: </w:t>
      </w:r>
      <w:r w:rsidR="00C94B6E" w:rsidRPr="00DB43C2">
        <w:rPr>
          <w:rStyle w:val="scba6ff3b0"/>
          <w:color w:val="212121"/>
        </w:rPr>
        <w:t xml:space="preserve">The purpose of this code is to compute the reference ILs using MP-IL method and threshold computation for multiple-truck events. </w:t>
      </w:r>
      <w:r w:rsidR="00C94B6E" w:rsidRPr="00DB43C2">
        <w:t xml:space="preserve">A detailed explanation is provided in the dissertation chapter 4 [4] to show how to calculate the </w:t>
      </w:r>
      <w:proofErr w:type="spellStart"/>
      <w:r w:rsidR="00C94B6E" w:rsidRPr="00DB43C2">
        <w:t>RefILs</w:t>
      </w:r>
      <w:proofErr w:type="spellEnd"/>
      <w:r w:rsidR="00C94B6E" w:rsidRPr="00DB43C2">
        <w:t xml:space="preserve"> and thresholds. This instruction is only to accelerate the implementation of the code by future readers. </w:t>
      </w:r>
      <w:r w:rsidR="00C94B6E" w:rsidRPr="00DB43C2">
        <w:rPr>
          <w:b/>
          <w:bCs/>
        </w:rPr>
        <w:t xml:space="preserve">Open </w:t>
      </w:r>
      <w:proofErr w:type="spellStart"/>
      <w:r w:rsidR="00C94B6E" w:rsidRPr="00DB43C2">
        <w:rPr>
          <w:b/>
          <w:bCs/>
          <w:i/>
          <w:iCs/>
        </w:rPr>
        <w:t>mainRefIL_MultiEvents.mlx</w:t>
      </w:r>
      <w:proofErr w:type="spellEnd"/>
      <w:r w:rsidR="00C94B6E" w:rsidRPr="00DB43C2">
        <w:rPr>
          <w:b/>
          <w:bCs/>
        </w:rPr>
        <w:t xml:space="preserve"> to start.</w:t>
      </w:r>
    </w:p>
    <w:p w14:paraId="75DBEB2F" w14:textId="43C6BAB3" w:rsidR="00563187" w:rsidRPr="00DB43C2" w:rsidRDefault="00563187" w:rsidP="00A07352">
      <w:pPr>
        <w:pStyle w:val="ListParagraph"/>
        <w:numPr>
          <w:ilvl w:val="0"/>
          <w:numId w:val="1"/>
        </w:numPr>
      </w:pPr>
      <w:r w:rsidRPr="00DB43C2">
        <w:rPr>
          <w:i/>
          <w:iCs/>
        </w:rPr>
        <w:t>FE Model</w:t>
      </w:r>
      <w:r w:rsidRPr="00DB43C2">
        <w:t>: Contains information related to finite element model used in studies [2] and [3]</w:t>
      </w:r>
      <w:r w:rsidR="00B37B92" w:rsidRPr="00DB43C2">
        <w:t>. The model simulates bridge strains in response to a truck passing event.</w:t>
      </w:r>
    </w:p>
    <w:p w14:paraId="304B5DFE" w14:textId="280CF587" w:rsidR="00563187" w:rsidRPr="00DB43C2" w:rsidRDefault="00563187" w:rsidP="00563187">
      <w:pPr>
        <w:pStyle w:val="ListParagraph"/>
        <w:numPr>
          <w:ilvl w:val="1"/>
          <w:numId w:val="1"/>
        </w:numPr>
      </w:pPr>
      <w:r w:rsidRPr="00DB43C2">
        <w:rPr>
          <w:i/>
          <w:iCs/>
        </w:rPr>
        <w:t>Model:</w:t>
      </w:r>
      <w:r w:rsidRPr="00DB43C2">
        <w:t xml:space="preserve"> CSI Bridge (proprietary software) Files for running both healthy and damaged bridge simulations</w:t>
      </w:r>
    </w:p>
    <w:p w14:paraId="2B3B87AA" w14:textId="5ECEACE0" w:rsidR="00563187" w:rsidRPr="00DB43C2" w:rsidRDefault="00B37B92" w:rsidP="00B37B92">
      <w:pPr>
        <w:pStyle w:val="ListParagraph"/>
        <w:numPr>
          <w:ilvl w:val="1"/>
          <w:numId w:val="1"/>
        </w:numPr>
      </w:pPr>
      <w:r w:rsidRPr="00DB43C2">
        <w:rPr>
          <w:i/>
          <w:iCs/>
        </w:rPr>
        <w:t>Data:</w:t>
      </w:r>
      <w:r w:rsidRPr="00DB43C2">
        <w:t xml:space="preserve"> Contains model-generated data (strains vs time) for various truck axel configurations.</w:t>
      </w:r>
    </w:p>
    <w:p w14:paraId="35B61EA6" w14:textId="77777777" w:rsidR="00563187" w:rsidRPr="00563187" w:rsidRDefault="00563187" w:rsidP="00563187"/>
    <w:p w14:paraId="26C284CC" w14:textId="77777777" w:rsidR="00563187" w:rsidRPr="00563187" w:rsidRDefault="00563187" w:rsidP="00563187"/>
    <w:p w14:paraId="0F6D4C52" w14:textId="77777777" w:rsidR="00563187" w:rsidRPr="00563187" w:rsidRDefault="00563187" w:rsidP="00563187"/>
    <w:p w14:paraId="6F15A0D4" w14:textId="77777777" w:rsidR="00563187" w:rsidRPr="00563187" w:rsidRDefault="00563187" w:rsidP="00563187"/>
    <w:p w14:paraId="385B874D" w14:textId="77777777" w:rsidR="0051601A" w:rsidRPr="00DB43C2" w:rsidRDefault="0051601A"/>
    <w:sectPr w:rsidR="0051601A" w:rsidRPr="00DB43C2" w:rsidSect="00563187">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5197AB5"/>
    <w:multiLevelType w:val="hybridMultilevel"/>
    <w:tmpl w:val="AFCA8DE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009790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187"/>
    <w:rsid w:val="00024281"/>
    <w:rsid w:val="00024B35"/>
    <w:rsid w:val="0004056E"/>
    <w:rsid w:val="0005626A"/>
    <w:rsid w:val="0006613D"/>
    <w:rsid w:val="00071236"/>
    <w:rsid w:val="00080076"/>
    <w:rsid w:val="000A10B7"/>
    <w:rsid w:val="000C5ED4"/>
    <w:rsid w:val="000D328B"/>
    <w:rsid w:val="000E47F7"/>
    <w:rsid w:val="00121DB0"/>
    <w:rsid w:val="00144168"/>
    <w:rsid w:val="00157807"/>
    <w:rsid w:val="00164650"/>
    <w:rsid w:val="00165EE7"/>
    <w:rsid w:val="002275FC"/>
    <w:rsid w:val="00231B86"/>
    <w:rsid w:val="00261F9C"/>
    <w:rsid w:val="00274ED6"/>
    <w:rsid w:val="00277FE7"/>
    <w:rsid w:val="002B42B4"/>
    <w:rsid w:val="002E68C2"/>
    <w:rsid w:val="003217B8"/>
    <w:rsid w:val="003410DA"/>
    <w:rsid w:val="00344189"/>
    <w:rsid w:val="003456F4"/>
    <w:rsid w:val="003F1A00"/>
    <w:rsid w:val="00417031"/>
    <w:rsid w:val="0042060E"/>
    <w:rsid w:val="00436129"/>
    <w:rsid w:val="005128E1"/>
    <w:rsid w:val="0051601A"/>
    <w:rsid w:val="005538C7"/>
    <w:rsid w:val="00563187"/>
    <w:rsid w:val="005A206E"/>
    <w:rsid w:val="006450A7"/>
    <w:rsid w:val="0065679F"/>
    <w:rsid w:val="006D1434"/>
    <w:rsid w:val="006D1F33"/>
    <w:rsid w:val="006D2FD7"/>
    <w:rsid w:val="006F2406"/>
    <w:rsid w:val="006F45A9"/>
    <w:rsid w:val="0072322C"/>
    <w:rsid w:val="00771E85"/>
    <w:rsid w:val="00781D33"/>
    <w:rsid w:val="00814B4E"/>
    <w:rsid w:val="008931AE"/>
    <w:rsid w:val="008B3B49"/>
    <w:rsid w:val="008D68F2"/>
    <w:rsid w:val="008E03B8"/>
    <w:rsid w:val="009260A2"/>
    <w:rsid w:val="00932329"/>
    <w:rsid w:val="00A230B0"/>
    <w:rsid w:val="00A257E7"/>
    <w:rsid w:val="00A42080"/>
    <w:rsid w:val="00A661DC"/>
    <w:rsid w:val="00A83A08"/>
    <w:rsid w:val="00AB12A0"/>
    <w:rsid w:val="00AE2985"/>
    <w:rsid w:val="00B37B92"/>
    <w:rsid w:val="00B57720"/>
    <w:rsid w:val="00B657EC"/>
    <w:rsid w:val="00B740BD"/>
    <w:rsid w:val="00B928E5"/>
    <w:rsid w:val="00BB6604"/>
    <w:rsid w:val="00BB6FA1"/>
    <w:rsid w:val="00BE6AD7"/>
    <w:rsid w:val="00BF5F7F"/>
    <w:rsid w:val="00C00ACA"/>
    <w:rsid w:val="00C416B1"/>
    <w:rsid w:val="00C72CBA"/>
    <w:rsid w:val="00C74A42"/>
    <w:rsid w:val="00C834ED"/>
    <w:rsid w:val="00C94B6E"/>
    <w:rsid w:val="00CD103B"/>
    <w:rsid w:val="00CE61CC"/>
    <w:rsid w:val="00CF14BA"/>
    <w:rsid w:val="00DB43C2"/>
    <w:rsid w:val="00DB4BEF"/>
    <w:rsid w:val="00DD2033"/>
    <w:rsid w:val="00DF1CBB"/>
    <w:rsid w:val="00E11675"/>
    <w:rsid w:val="00E36395"/>
    <w:rsid w:val="00F21951"/>
    <w:rsid w:val="00F631D4"/>
    <w:rsid w:val="00F878A6"/>
    <w:rsid w:val="00FB22F8"/>
    <w:rsid w:val="00FE3B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1123460"/>
  <w15:chartTrackingRefBased/>
  <w15:docId w15:val="{104DD78A-3A5C-3047-9F6B-6CCE744673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4B6E"/>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63187"/>
    <w:pPr>
      <w:ind w:left="720"/>
      <w:contextualSpacing/>
    </w:pPr>
  </w:style>
  <w:style w:type="character" w:customStyle="1" w:styleId="scba6ff3b0">
    <w:name w:val="scba6ff3b0"/>
    <w:basedOn w:val="DefaultParagraphFont"/>
    <w:rsid w:val="00C94B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4352829">
      <w:bodyDiv w:val="1"/>
      <w:marLeft w:val="0"/>
      <w:marRight w:val="0"/>
      <w:marTop w:val="0"/>
      <w:marBottom w:val="0"/>
      <w:divBdr>
        <w:top w:val="none" w:sz="0" w:space="0" w:color="auto"/>
        <w:left w:val="none" w:sz="0" w:space="0" w:color="auto"/>
        <w:bottom w:val="none" w:sz="0" w:space="0" w:color="auto"/>
        <w:right w:val="none" w:sz="0" w:space="0" w:color="auto"/>
      </w:divBdr>
      <w:divsChild>
        <w:div w:id="1696730209">
          <w:marLeft w:val="0"/>
          <w:marRight w:val="0"/>
          <w:marTop w:val="0"/>
          <w:marBottom w:val="0"/>
          <w:divBdr>
            <w:top w:val="none" w:sz="0" w:space="0" w:color="auto"/>
            <w:left w:val="none" w:sz="0" w:space="0" w:color="auto"/>
            <w:bottom w:val="none" w:sz="0" w:space="0" w:color="auto"/>
            <w:right w:val="none" w:sz="0" w:space="0" w:color="auto"/>
          </w:divBdr>
          <w:divsChild>
            <w:div w:id="919367977">
              <w:marLeft w:val="0"/>
              <w:marRight w:val="0"/>
              <w:marTop w:val="0"/>
              <w:marBottom w:val="0"/>
              <w:divBdr>
                <w:top w:val="none" w:sz="0" w:space="0" w:color="auto"/>
                <w:left w:val="none" w:sz="0" w:space="0" w:color="auto"/>
                <w:bottom w:val="none" w:sz="0" w:space="0" w:color="auto"/>
                <w:right w:val="none" w:sz="0" w:space="0" w:color="auto"/>
              </w:divBdr>
              <w:divsChild>
                <w:div w:id="618298118">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 w:id="398677759">
      <w:bodyDiv w:val="1"/>
      <w:marLeft w:val="0"/>
      <w:marRight w:val="0"/>
      <w:marTop w:val="0"/>
      <w:marBottom w:val="0"/>
      <w:divBdr>
        <w:top w:val="none" w:sz="0" w:space="0" w:color="auto"/>
        <w:left w:val="none" w:sz="0" w:space="0" w:color="auto"/>
        <w:bottom w:val="none" w:sz="0" w:space="0" w:color="auto"/>
        <w:right w:val="none" w:sz="0" w:space="0" w:color="auto"/>
      </w:divBdr>
      <w:divsChild>
        <w:div w:id="1780877426">
          <w:marLeft w:val="0"/>
          <w:marRight w:val="0"/>
          <w:marTop w:val="0"/>
          <w:marBottom w:val="0"/>
          <w:divBdr>
            <w:top w:val="none" w:sz="0" w:space="0" w:color="auto"/>
            <w:left w:val="none" w:sz="0" w:space="0" w:color="auto"/>
            <w:bottom w:val="none" w:sz="0" w:space="0" w:color="auto"/>
            <w:right w:val="none" w:sz="0" w:space="0" w:color="auto"/>
          </w:divBdr>
          <w:divsChild>
            <w:div w:id="907108408">
              <w:marLeft w:val="0"/>
              <w:marRight w:val="0"/>
              <w:marTop w:val="0"/>
              <w:marBottom w:val="0"/>
              <w:divBdr>
                <w:top w:val="none" w:sz="0" w:space="0" w:color="auto"/>
                <w:left w:val="none" w:sz="0" w:space="0" w:color="auto"/>
                <w:bottom w:val="none" w:sz="0" w:space="0" w:color="auto"/>
                <w:right w:val="none" w:sz="0" w:space="0" w:color="auto"/>
              </w:divBdr>
              <w:divsChild>
                <w:div w:id="560484969">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 w:id="522137385">
      <w:bodyDiv w:val="1"/>
      <w:marLeft w:val="0"/>
      <w:marRight w:val="0"/>
      <w:marTop w:val="0"/>
      <w:marBottom w:val="0"/>
      <w:divBdr>
        <w:top w:val="none" w:sz="0" w:space="0" w:color="auto"/>
        <w:left w:val="none" w:sz="0" w:space="0" w:color="auto"/>
        <w:bottom w:val="none" w:sz="0" w:space="0" w:color="auto"/>
        <w:right w:val="none" w:sz="0" w:space="0" w:color="auto"/>
      </w:divBdr>
      <w:divsChild>
        <w:div w:id="601953692">
          <w:marLeft w:val="0"/>
          <w:marRight w:val="0"/>
          <w:marTop w:val="0"/>
          <w:marBottom w:val="0"/>
          <w:divBdr>
            <w:top w:val="none" w:sz="0" w:space="0" w:color="auto"/>
            <w:left w:val="none" w:sz="0" w:space="0" w:color="auto"/>
            <w:bottom w:val="none" w:sz="0" w:space="0" w:color="auto"/>
            <w:right w:val="none" w:sz="0" w:space="0" w:color="auto"/>
          </w:divBdr>
          <w:divsChild>
            <w:div w:id="1071348305">
              <w:marLeft w:val="0"/>
              <w:marRight w:val="0"/>
              <w:marTop w:val="0"/>
              <w:marBottom w:val="0"/>
              <w:divBdr>
                <w:top w:val="none" w:sz="0" w:space="0" w:color="auto"/>
                <w:left w:val="none" w:sz="0" w:space="0" w:color="auto"/>
                <w:bottom w:val="none" w:sz="0" w:space="0" w:color="auto"/>
                <w:right w:val="none" w:sz="0" w:space="0" w:color="auto"/>
              </w:divBdr>
              <w:divsChild>
                <w:div w:id="2057510972">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 w:id="588392628">
      <w:bodyDiv w:val="1"/>
      <w:marLeft w:val="0"/>
      <w:marRight w:val="0"/>
      <w:marTop w:val="0"/>
      <w:marBottom w:val="0"/>
      <w:divBdr>
        <w:top w:val="none" w:sz="0" w:space="0" w:color="auto"/>
        <w:left w:val="none" w:sz="0" w:space="0" w:color="auto"/>
        <w:bottom w:val="none" w:sz="0" w:space="0" w:color="auto"/>
        <w:right w:val="none" w:sz="0" w:space="0" w:color="auto"/>
      </w:divBdr>
      <w:divsChild>
        <w:div w:id="1375539012">
          <w:marLeft w:val="0"/>
          <w:marRight w:val="0"/>
          <w:marTop w:val="0"/>
          <w:marBottom w:val="0"/>
          <w:divBdr>
            <w:top w:val="none" w:sz="0" w:space="0" w:color="auto"/>
            <w:left w:val="none" w:sz="0" w:space="0" w:color="auto"/>
            <w:bottom w:val="none" w:sz="0" w:space="0" w:color="auto"/>
            <w:right w:val="none" w:sz="0" w:space="0" w:color="auto"/>
          </w:divBdr>
          <w:divsChild>
            <w:div w:id="176623289">
              <w:marLeft w:val="0"/>
              <w:marRight w:val="0"/>
              <w:marTop w:val="0"/>
              <w:marBottom w:val="0"/>
              <w:divBdr>
                <w:top w:val="none" w:sz="0" w:space="0" w:color="auto"/>
                <w:left w:val="none" w:sz="0" w:space="0" w:color="auto"/>
                <w:bottom w:val="none" w:sz="0" w:space="0" w:color="auto"/>
                <w:right w:val="none" w:sz="0" w:space="0" w:color="auto"/>
              </w:divBdr>
              <w:divsChild>
                <w:div w:id="1328093936">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 w:id="935409028">
      <w:bodyDiv w:val="1"/>
      <w:marLeft w:val="0"/>
      <w:marRight w:val="0"/>
      <w:marTop w:val="0"/>
      <w:marBottom w:val="0"/>
      <w:divBdr>
        <w:top w:val="none" w:sz="0" w:space="0" w:color="auto"/>
        <w:left w:val="none" w:sz="0" w:space="0" w:color="auto"/>
        <w:bottom w:val="none" w:sz="0" w:space="0" w:color="auto"/>
        <w:right w:val="none" w:sz="0" w:space="0" w:color="auto"/>
      </w:divBdr>
      <w:divsChild>
        <w:div w:id="944649998">
          <w:marLeft w:val="0"/>
          <w:marRight w:val="0"/>
          <w:marTop w:val="0"/>
          <w:marBottom w:val="0"/>
          <w:divBdr>
            <w:top w:val="none" w:sz="0" w:space="0" w:color="auto"/>
            <w:left w:val="none" w:sz="0" w:space="0" w:color="auto"/>
            <w:bottom w:val="none" w:sz="0" w:space="0" w:color="auto"/>
            <w:right w:val="none" w:sz="0" w:space="0" w:color="auto"/>
          </w:divBdr>
          <w:divsChild>
            <w:div w:id="346978824">
              <w:marLeft w:val="0"/>
              <w:marRight w:val="0"/>
              <w:marTop w:val="0"/>
              <w:marBottom w:val="0"/>
              <w:divBdr>
                <w:top w:val="none" w:sz="0" w:space="0" w:color="auto"/>
                <w:left w:val="none" w:sz="0" w:space="0" w:color="auto"/>
                <w:bottom w:val="none" w:sz="0" w:space="0" w:color="auto"/>
                <w:right w:val="none" w:sz="0" w:space="0" w:color="auto"/>
              </w:divBdr>
              <w:divsChild>
                <w:div w:id="1578518433">
                  <w:marLeft w:val="0"/>
                  <w:marRight w:val="0"/>
                  <w:marTop w:val="30"/>
                  <w:marBottom w:val="135"/>
                  <w:divBdr>
                    <w:top w:val="none" w:sz="0" w:space="0" w:color="auto"/>
                    <w:left w:val="none" w:sz="0" w:space="0" w:color="auto"/>
                    <w:bottom w:val="none" w:sz="0" w:space="0" w:color="auto"/>
                    <w:right w:val="none" w:sz="0" w:space="0" w:color="auto"/>
                  </w:divBdr>
                </w:div>
                <w:div w:id="100733514">
                  <w:marLeft w:val="0"/>
                  <w:marRight w:val="0"/>
                  <w:marTop w:val="30"/>
                  <w:marBottom w:val="135"/>
                  <w:divBdr>
                    <w:top w:val="none" w:sz="0" w:space="0" w:color="auto"/>
                    <w:left w:val="none" w:sz="0" w:space="0" w:color="auto"/>
                    <w:bottom w:val="none" w:sz="0" w:space="0" w:color="auto"/>
                    <w:right w:val="none" w:sz="0" w:space="0" w:color="auto"/>
                  </w:divBdr>
                </w:div>
                <w:div w:id="928387481">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 w:id="1028601533">
      <w:bodyDiv w:val="1"/>
      <w:marLeft w:val="0"/>
      <w:marRight w:val="0"/>
      <w:marTop w:val="0"/>
      <w:marBottom w:val="0"/>
      <w:divBdr>
        <w:top w:val="none" w:sz="0" w:space="0" w:color="auto"/>
        <w:left w:val="none" w:sz="0" w:space="0" w:color="auto"/>
        <w:bottom w:val="none" w:sz="0" w:space="0" w:color="auto"/>
        <w:right w:val="none" w:sz="0" w:space="0" w:color="auto"/>
      </w:divBdr>
      <w:divsChild>
        <w:div w:id="1885948614">
          <w:marLeft w:val="0"/>
          <w:marRight w:val="0"/>
          <w:marTop w:val="0"/>
          <w:marBottom w:val="0"/>
          <w:divBdr>
            <w:top w:val="none" w:sz="0" w:space="0" w:color="auto"/>
            <w:left w:val="none" w:sz="0" w:space="0" w:color="auto"/>
            <w:bottom w:val="none" w:sz="0" w:space="0" w:color="auto"/>
            <w:right w:val="none" w:sz="0" w:space="0" w:color="auto"/>
          </w:divBdr>
          <w:divsChild>
            <w:div w:id="1478570571">
              <w:marLeft w:val="0"/>
              <w:marRight w:val="0"/>
              <w:marTop w:val="0"/>
              <w:marBottom w:val="0"/>
              <w:divBdr>
                <w:top w:val="none" w:sz="0" w:space="0" w:color="auto"/>
                <w:left w:val="none" w:sz="0" w:space="0" w:color="auto"/>
                <w:bottom w:val="none" w:sz="0" w:space="0" w:color="auto"/>
                <w:right w:val="none" w:sz="0" w:space="0" w:color="auto"/>
              </w:divBdr>
              <w:divsChild>
                <w:div w:id="1648127296">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 w:id="1077097920">
      <w:bodyDiv w:val="1"/>
      <w:marLeft w:val="0"/>
      <w:marRight w:val="0"/>
      <w:marTop w:val="0"/>
      <w:marBottom w:val="0"/>
      <w:divBdr>
        <w:top w:val="none" w:sz="0" w:space="0" w:color="auto"/>
        <w:left w:val="none" w:sz="0" w:space="0" w:color="auto"/>
        <w:bottom w:val="none" w:sz="0" w:space="0" w:color="auto"/>
        <w:right w:val="none" w:sz="0" w:space="0" w:color="auto"/>
      </w:divBdr>
      <w:divsChild>
        <w:div w:id="768279824">
          <w:marLeft w:val="0"/>
          <w:marRight w:val="0"/>
          <w:marTop w:val="0"/>
          <w:marBottom w:val="0"/>
          <w:divBdr>
            <w:top w:val="none" w:sz="0" w:space="0" w:color="auto"/>
            <w:left w:val="none" w:sz="0" w:space="0" w:color="auto"/>
            <w:bottom w:val="none" w:sz="0" w:space="0" w:color="auto"/>
            <w:right w:val="none" w:sz="0" w:space="0" w:color="auto"/>
          </w:divBdr>
          <w:divsChild>
            <w:div w:id="1187213995">
              <w:marLeft w:val="0"/>
              <w:marRight w:val="0"/>
              <w:marTop w:val="0"/>
              <w:marBottom w:val="0"/>
              <w:divBdr>
                <w:top w:val="none" w:sz="0" w:space="0" w:color="auto"/>
                <w:left w:val="none" w:sz="0" w:space="0" w:color="auto"/>
                <w:bottom w:val="none" w:sz="0" w:space="0" w:color="auto"/>
                <w:right w:val="none" w:sz="0" w:space="0" w:color="auto"/>
              </w:divBdr>
              <w:divsChild>
                <w:div w:id="2142338856">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 w:id="1309361771">
      <w:bodyDiv w:val="1"/>
      <w:marLeft w:val="0"/>
      <w:marRight w:val="0"/>
      <w:marTop w:val="0"/>
      <w:marBottom w:val="0"/>
      <w:divBdr>
        <w:top w:val="none" w:sz="0" w:space="0" w:color="auto"/>
        <w:left w:val="none" w:sz="0" w:space="0" w:color="auto"/>
        <w:bottom w:val="none" w:sz="0" w:space="0" w:color="auto"/>
        <w:right w:val="none" w:sz="0" w:space="0" w:color="auto"/>
      </w:divBdr>
      <w:divsChild>
        <w:div w:id="1415668611">
          <w:marLeft w:val="0"/>
          <w:marRight w:val="0"/>
          <w:marTop w:val="0"/>
          <w:marBottom w:val="0"/>
          <w:divBdr>
            <w:top w:val="none" w:sz="0" w:space="0" w:color="auto"/>
            <w:left w:val="none" w:sz="0" w:space="0" w:color="auto"/>
            <w:bottom w:val="none" w:sz="0" w:space="0" w:color="auto"/>
            <w:right w:val="none" w:sz="0" w:space="0" w:color="auto"/>
          </w:divBdr>
          <w:divsChild>
            <w:div w:id="1999726568">
              <w:marLeft w:val="0"/>
              <w:marRight w:val="0"/>
              <w:marTop w:val="0"/>
              <w:marBottom w:val="0"/>
              <w:divBdr>
                <w:top w:val="none" w:sz="0" w:space="0" w:color="auto"/>
                <w:left w:val="none" w:sz="0" w:space="0" w:color="auto"/>
                <w:bottom w:val="none" w:sz="0" w:space="0" w:color="auto"/>
                <w:right w:val="none" w:sz="0" w:space="0" w:color="auto"/>
              </w:divBdr>
              <w:divsChild>
                <w:div w:id="1284968689">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 w:id="1321469557">
      <w:bodyDiv w:val="1"/>
      <w:marLeft w:val="0"/>
      <w:marRight w:val="0"/>
      <w:marTop w:val="0"/>
      <w:marBottom w:val="0"/>
      <w:divBdr>
        <w:top w:val="none" w:sz="0" w:space="0" w:color="auto"/>
        <w:left w:val="none" w:sz="0" w:space="0" w:color="auto"/>
        <w:bottom w:val="none" w:sz="0" w:space="0" w:color="auto"/>
        <w:right w:val="none" w:sz="0" w:space="0" w:color="auto"/>
      </w:divBdr>
      <w:divsChild>
        <w:div w:id="417213185">
          <w:marLeft w:val="0"/>
          <w:marRight w:val="0"/>
          <w:marTop w:val="0"/>
          <w:marBottom w:val="0"/>
          <w:divBdr>
            <w:top w:val="none" w:sz="0" w:space="0" w:color="auto"/>
            <w:left w:val="none" w:sz="0" w:space="0" w:color="auto"/>
            <w:bottom w:val="none" w:sz="0" w:space="0" w:color="auto"/>
            <w:right w:val="none" w:sz="0" w:space="0" w:color="auto"/>
          </w:divBdr>
          <w:divsChild>
            <w:div w:id="679627044">
              <w:marLeft w:val="0"/>
              <w:marRight w:val="0"/>
              <w:marTop w:val="0"/>
              <w:marBottom w:val="0"/>
              <w:divBdr>
                <w:top w:val="none" w:sz="0" w:space="0" w:color="auto"/>
                <w:left w:val="none" w:sz="0" w:space="0" w:color="auto"/>
                <w:bottom w:val="none" w:sz="0" w:space="0" w:color="auto"/>
                <w:right w:val="none" w:sz="0" w:space="0" w:color="auto"/>
              </w:divBdr>
              <w:divsChild>
                <w:div w:id="1965232127">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 w:id="1360468694">
      <w:bodyDiv w:val="1"/>
      <w:marLeft w:val="0"/>
      <w:marRight w:val="0"/>
      <w:marTop w:val="0"/>
      <w:marBottom w:val="0"/>
      <w:divBdr>
        <w:top w:val="none" w:sz="0" w:space="0" w:color="auto"/>
        <w:left w:val="none" w:sz="0" w:space="0" w:color="auto"/>
        <w:bottom w:val="none" w:sz="0" w:space="0" w:color="auto"/>
        <w:right w:val="none" w:sz="0" w:space="0" w:color="auto"/>
      </w:divBdr>
      <w:divsChild>
        <w:div w:id="459348942">
          <w:marLeft w:val="0"/>
          <w:marRight w:val="0"/>
          <w:marTop w:val="0"/>
          <w:marBottom w:val="0"/>
          <w:divBdr>
            <w:top w:val="none" w:sz="0" w:space="0" w:color="auto"/>
            <w:left w:val="none" w:sz="0" w:space="0" w:color="auto"/>
            <w:bottom w:val="none" w:sz="0" w:space="0" w:color="auto"/>
            <w:right w:val="none" w:sz="0" w:space="0" w:color="auto"/>
          </w:divBdr>
          <w:divsChild>
            <w:div w:id="897397774">
              <w:marLeft w:val="0"/>
              <w:marRight w:val="0"/>
              <w:marTop w:val="0"/>
              <w:marBottom w:val="0"/>
              <w:divBdr>
                <w:top w:val="none" w:sz="0" w:space="0" w:color="auto"/>
                <w:left w:val="none" w:sz="0" w:space="0" w:color="auto"/>
                <w:bottom w:val="none" w:sz="0" w:space="0" w:color="auto"/>
                <w:right w:val="none" w:sz="0" w:space="0" w:color="auto"/>
              </w:divBdr>
              <w:divsChild>
                <w:div w:id="619579357">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 w:id="1821657921">
      <w:bodyDiv w:val="1"/>
      <w:marLeft w:val="0"/>
      <w:marRight w:val="0"/>
      <w:marTop w:val="0"/>
      <w:marBottom w:val="0"/>
      <w:divBdr>
        <w:top w:val="none" w:sz="0" w:space="0" w:color="auto"/>
        <w:left w:val="none" w:sz="0" w:space="0" w:color="auto"/>
        <w:bottom w:val="none" w:sz="0" w:space="0" w:color="auto"/>
        <w:right w:val="none" w:sz="0" w:space="0" w:color="auto"/>
      </w:divBdr>
      <w:divsChild>
        <w:div w:id="872691095">
          <w:marLeft w:val="0"/>
          <w:marRight w:val="0"/>
          <w:marTop w:val="0"/>
          <w:marBottom w:val="0"/>
          <w:divBdr>
            <w:top w:val="none" w:sz="0" w:space="0" w:color="auto"/>
            <w:left w:val="none" w:sz="0" w:space="0" w:color="auto"/>
            <w:bottom w:val="none" w:sz="0" w:space="0" w:color="auto"/>
            <w:right w:val="none" w:sz="0" w:space="0" w:color="auto"/>
          </w:divBdr>
          <w:divsChild>
            <w:div w:id="127091024">
              <w:marLeft w:val="0"/>
              <w:marRight w:val="0"/>
              <w:marTop w:val="0"/>
              <w:marBottom w:val="0"/>
              <w:divBdr>
                <w:top w:val="none" w:sz="0" w:space="0" w:color="auto"/>
                <w:left w:val="none" w:sz="0" w:space="0" w:color="auto"/>
                <w:bottom w:val="none" w:sz="0" w:space="0" w:color="auto"/>
                <w:right w:val="none" w:sz="0" w:space="0" w:color="auto"/>
              </w:divBdr>
              <w:divsChild>
                <w:div w:id="936181860">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 w:id="2007126846">
      <w:bodyDiv w:val="1"/>
      <w:marLeft w:val="0"/>
      <w:marRight w:val="0"/>
      <w:marTop w:val="0"/>
      <w:marBottom w:val="0"/>
      <w:divBdr>
        <w:top w:val="none" w:sz="0" w:space="0" w:color="auto"/>
        <w:left w:val="none" w:sz="0" w:space="0" w:color="auto"/>
        <w:bottom w:val="none" w:sz="0" w:space="0" w:color="auto"/>
        <w:right w:val="none" w:sz="0" w:space="0" w:color="auto"/>
      </w:divBdr>
      <w:divsChild>
        <w:div w:id="1017344331">
          <w:marLeft w:val="0"/>
          <w:marRight w:val="0"/>
          <w:marTop w:val="0"/>
          <w:marBottom w:val="0"/>
          <w:divBdr>
            <w:top w:val="none" w:sz="0" w:space="0" w:color="auto"/>
            <w:left w:val="none" w:sz="0" w:space="0" w:color="auto"/>
            <w:bottom w:val="none" w:sz="0" w:space="0" w:color="auto"/>
            <w:right w:val="none" w:sz="0" w:space="0" w:color="auto"/>
          </w:divBdr>
          <w:divsChild>
            <w:div w:id="931667658">
              <w:marLeft w:val="0"/>
              <w:marRight w:val="0"/>
              <w:marTop w:val="0"/>
              <w:marBottom w:val="0"/>
              <w:divBdr>
                <w:top w:val="none" w:sz="0" w:space="0" w:color="auto"/>
                <w:left w:val="none" w:sz="0" w:space="0" w:color="auto"/>
                <w:bottom w:val="none" w:sz="0" w:space="0" w:color="auto"/>
                <w:right w:val="none" w:sz="0" w:space="0" w:color="auto"/>
              </w:divBdr>
              <w:divsChild>
                <w:div w:id="1595818580">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s>
  <w:doNotRelyOnCSS/>
  <w:doNotOrganizeInFolder/>
  <w:doNotUseLongFileNames/>
  <w:pixelsPerInch w:val="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2</Pages>
  <Words>631</Words>
  <Characters>3599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sarlo</dc:creator>
  <cp:keywords/>
  <dc:description/>
  <cp:lastModifiedBy>Sarlo, Rodrigo</cp:lastModifiedBy>
  <cp:revision>3</cp:revision>
  <dcterms:created xsi:type="dcterms:W3CDTF">2024-09-04T14:36:00Z</dcterms:created>
  <dcterms:modified xsi:type="dcterms:W3CDTF">2024-09-17T16:52:00Z</dcterms:modified>
</cp:coreProperties>
</file>