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Override PartName="/word/media/rId3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cương</w:t>
      </w:r>
      <w:r>
        <w:t xml:space="preserve"> </w:t>
      </w:r>
      <w:r>
        <w:t xml:space="preserve">thử</w:t>
      </w:r>
      <w:r>
        <w:t xml:space="preserve"> </w:t>
      </w:r>
      <w:r>
        <w:t xml:space="preserve">nghiệm</w:t>
      </w:r>
      <w:r>
        <w:t xml:space="preserve"> </w:t>
      </w:r>
      <w:r>
        <w:t xml:space="preserve">hiện</w:t>
      </w:r>
      <w:r>
        <w:t xml:space="preserve"> </w:t>
      </w:r>
      <w:r>
        <w:t xml:space="preserve">trường:</w:t>
      </w:r>
      <w:r>
        <w:t xml:space="preserve"> </w:t>
      </w:r>
      <w:r>
        <w:t xml:space="preserve">xe</w:t>
      </w:r>
      <w:r>
        <w:t xml:space="preserve"> </w:t>
      </w:r>
      <w:r>
        <w:t xml:space="preserve">chạy</w:t>
      </w:r>
      <w:r>
        <w:t xml:space="preserve"> </w:t>
      </w:r>
      <w:r>
        <w:t xml:space="preserve">chậm</w:t>
      </w:r>
      <w:r>
        <w:t xml:space="preserve"> </w:t>
      </w:r>
      <w:r>
        <w:t xml:space="preserve">(crawl)</w:t>
      </w:r>
      <w:r>
        <w:t xml:space="preserve"> </w:t>
      </w:r>
      <w:r>
        <w:t xml:space="preserve">và</w:t>
      </w:r>
      <w:r>
        <w:t xml:space="preserve"> </w:t>
      </w:r>
      <w:r>
        <w:t xml:space="preserve">tải</w:t>
      </w:r>
      <w:r>
        <w:t xml:space="preserve"> </w:t>
      </w:r>
      <w:r>
        <w:t xml:space="preserve">di</w:t>
      </w:r>
      <w:r>
        <w:t xml:space="preserve"> </w:t>
      </w:r>
      <w:r>
        <w:t xml:space="preserve">động</w:t>
      </w:r>
      <w:r>
        <w:t xml:space="preserve"> </w:t>
      </w:r>
      <w:r>
        <w:t xml:space="preserve">trên</w:t>
      </w:r>
      <w:r>
        <w:t xml:space="preserve"> </w:t>
      </w:r>
      <w:r>
        <w:t xml:space="preserve">cầu</w:t>
      </w:r>
      <w:r>
        <w:t xml:space="preserve"> </w:t>
      </w:r>
      <w:r>
        <w:t xml:space="preserve">dầm</w:t>
      </w:r>
      <w:r>
        <w:t xml:space="preserve"> </w:t>
      </w:r>
      <w:r>
        <w:t xml:space="preserve">liên</w:t>
      </w:r>
      <w:r>
        <w:t xml:space="preserve"> </w:t>
      </w:r>
      <w:r>
        <w:t xml:space="preserve">tục</w:t>
      </w:r>
      <w:r>
        <w:t xml:space="preserve"> </w:t>
      </w:r>
      <w:r>
        <w:t xml:space="preserve">2–3</w:t>
      </w:r>
      <w:r>
        <w:t xml:space="preserve"> </w:t>
      </w:r>
      <w:r>
        <w:t xml:space="preserve">nhịp</w:t>
      </w:r>
    </w:p>
    <w:p>
      <w:pPr>
        <w:pStyle w:val="Subtitle"/>
      </w:pPr>
      <w:r>
        <w:t xml:space="preserve">Gói</w:t>
      </w:r>
      <w:r>
        <w:t xml:space="preserve"> </w:t>
      </w:r>
      <w:r>
        <w:t xml:space="preserve">3</w:t>
      </w:r>
      <w:r>
        <w:t xml:space="preserve"> </w:t>
      </w:r>
      <w:r>
        <w:t xml:space="preserve">–</w:t>
      </w:r>
      <w:r>
        <w:t xml:space="preserve"> </w:t>
      </w:r>
      <w:r>
        <w:t xml:space="preserve">bằng</w:t>
      </w:r>
      <w:r>
        <w:t xml:space="preserve"> </w:t>
      </w:r>
      <w:r>
        <w:t xml:space="preserve">chứng</w:t>
      </w:r>
      <w:r>
        <w:t xml:space="preserve"> </w:t>
      </w:r>
      <w:r>
        <w:t xml:space="preserve">quyết</w:t>
      </w:r>
      <w:r>
        <w:t xml:space="preserve"> </w:t>
      </w:r>
      <w:r>
        <w:t xml:space="preserve">định</w:t>
      </w:r>
      <w:r>
        <w:t xml:space="preserve"> </w:t>
      </w:r>
      <w:r>
        <w:t xml:space="preserve">cho</w:t>
      </w:r>
      <w:r>
        <w:t xml:space="preserve"> </w:t>
      </w:r>
      <w:r>
        <w:t xml:space="preserve">bài</w:t>
      </w:r>
      <w:r>
        <w:t xml:space="preserve"> </w:t>
      </w:r>
      <w:r>
        <w:t xml:space="preserve">SCHM</w:t>
      </w:r>
      <w:r>
        <w:t xml:space="preserve"> </w:t>
      </w:r>
      <w:r>
        <w:t xml:space="preserve">về</w:t>
      </w:r>
      <w:r>
        <w:t xml:space="preserve"> </w:t>
      </w:r>
      <w:r>
        <w:t xml:space="preserve">khả</w:t>
      </w:r>
      <w:r>
        <w:t xml:space="preserve"> </w:t>
      </w:r>
      <w:r>
        <w:t xml:space="preserve">năng</w:t>
      </w:r>
      <w:r>
        <w:t xml:space="preserve"> </w:t>
      </w:r>
      <w:r>
        <w:t xml:space="preserve">quan</w:t>
      </w:r>
      <w:r>
        <w:t xml:space="preserve"> </w:t>
      </w:r>
      <w:r>
        <w:t xml:space="preserve">sát</w:t>
      </w:r>
      <w:r>
        <w:t xml:space="preserve"> </w:t>
      </w:r>
      <w:r>
        <w:t xml:space="preserve">tổng</w:t>
      </w:r>
      <w:r>
        <w:t xml:space="preserve"> </w:t>
      </w:r>
      <w:r>
        <w:t xml:space="preserve">tải</w:t>
      </w:r>
      <w:r>
        <w:t xml:space="preserve"> </w:t>
      </w:r>
      <w:r>
        <w:t xml:space="preserve">từ</w:t>
      </w:r>
      <w:r>
        <w:t xml:space="preserve"> </w:t>
      </w:r>
      <w:r>
        <w:t xml:space="preserve">tích</w:t>
      </w:r>
      <w:r>
        <w:t xml:space="preserve"> </w:t>
      </w:r>
      <w:r>
        <w:t xml:space="preserve">phân</w:t>
      </w:r>
      <w:r>
        <w:t xml:space="preserve"> </w:t>
      </w:r>
      <w:r>
        <w:t xml:space="preserve">độ</w:t>
      </w:r>
      <w:r>
        <w:t xml:space="preserve"> </w:t>
      </w:r>
      <w:r>
        <w:t xml:space="preserve">võng</w:t>
      </w:r>
    </w:p>
    <w:p>
      <w:pPr>
        <w:pStyle w:val="Date"/>
      </w:pPr>
      <w:r>
        <w:t xml:space="preserve">18/10/2026</w:t>
      </w:r>
      <w:r>
        <w:t xml:space="preserve"> </w:t>
      </w:r>
      <w:r>
        <w:t xml:space="preserve">(bản</w:t>
      </w:r>
      <w:r>
        <w:t xml:space="preserve"> </w:t>
      </w:r>
      <w:r>
        <w:t xml:space="preserve">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óm-tắt-cho-người-quyết-định"/>
    <w:p>
      <w:pPr>
        <w:pStyle w:val="Heading1"/>
      </w:pPr>
      <w:r>
        <w:t xml:space="preserve">0. Tóm tắt cho người quyết định</w:t>
      </w:r>
    </w:p>
    <w:p>
      <w:pPr>
        <w:pStyle w:val="FirstParagraph"/>
      </w:pPr>
      <w:r>
        <w:t xml:space="preserve">Bốn biên tập viên đều coi việc</w:t>
      </w:r>
      <w:r>
        <w:t xml:space="preserve"> </w:t>
      </w:r>
      <w:r>
        <w:rPr>
          <w:bCs/>
          <w:b/>
        </w:rPr>
        <w:t xml:space="preserve">chưa có thử nghiệm tải di động trên kết cấu liên tục</w:t>
      </w:r>
      <w:r>
        <w:t xml:space="preserve"> </w:t>
      </w:r>
      <w:r>
        <w:t xml:space="preserve">là điểm yếu lớn nhất của bài (docs/editors/00_TONG_HOP_4_BIEN_TAP.md, mục 1). Đề cương này đưa ra hai phương án thử để bù chỗ thiếu đó:</w:t>
      </w:r>
    </w:p>
    <w:p>
      <w:pPr>
        <w:numPr>
          <w:ilvl w:val="0"/>
          <w:numId w:val="1001"/>
        </w:numPr>
        <w:pStyle w:val="Compact"/>
      </w:pPr>
      <w:r>
        <w:rPr>
          <w:bCs/>
          <w:b/>
        </w:rPr>
        <w:t xml:space="preserve">Phương án A: thử lại cầu chính Cầu Mây 55 + 90 + 55 m</w:t>
      </w:r>
      <w:r>
        <w:t xml:space="preserve"> </w:t>
      </w:r>
      <w:r>
        <w:t xml:space="preserve">(dầm hộp vượt sông). Phương án này có giá trị khoa học cao nhất. Một đêm thử với 3 xe đã cân trục cho phép (i) kiểm trực tiếp Eq. (2) trên cầu liên tục thật, (ii) chọn giữa hai hiệu chỉnh A/B mà dữ liệu tĩnh 2020 không phân biệt được, (iii) kiểm vết gần mù tại nhịp biên N8.</w:t>
      </w:r>
    </w:p>
    <w:p>
      <w:pPr>
        <w:numPr>
          <w:ilvl w:val="0"/>
          <w:numId w:val="1001"/>
        </w:numPr>
        <w:pStyle w:val="Compact"/>
      </w:pPr>
      <w:r>
        <w:rPr>
          <w:bCs/>
          <w:b/>
        </w:rPr>
        <w:t xml:space="preserve">Phương án B: một cầu vượt đô thị liên tục 2–3 nhịp gần Hà Nội</w:t>
      </w:r>
      <w:r>
        <w:t xml:space="preserve">, tiết diện không đổi, có lối tiếp cận dưới gầm để đặt LVDT. Phương án này rẻ hơn và đo chính xác hơn. Nó kiểm được dạng đóng Eq. (4)/(8) trực tiếp, nhưng không giải quyết câu hỏi về Cầu Mây trong mục 4 của bài.</w:t>
      </w:r>
    </w:p>
    <w:p>
      <w:pPr>
        <w:pStyle w:val="FirstParagraph"/>
      </w:pPr>
      <w:r>
        <w:t xml:space="preserve">Các con số dự báo trong đề cương đều do</w:t>
      </w:r>
      <w:r>
        <w:t xml:space="preserve"> </w:t>
      </w:r>
      <w:r>
        <w:rPr>
          <w:rStyle w:val="VerbatimChar"/>
        </w:rPr>
        <w:t xml:space="preserve">code/fieldplan/fieldplan_compute.py</w:t>
      </w:r>
      <w:r>
        <w:t xml:space="preserve"> </w:t>
      </w:r>
      <w:r>
        <w:t xml:space="preserve">tính. Script này gọi</w:t>
      </w:r>
      <w:r>
        <w:t xml:space="preserve"> </w:t>
      </w:r>
      <w:r>
        <w:rPr>
          <w:rStyle w:val="VerbatimChar"/>
        </w:rPr>
        <w:t xml:space="preserve">code/analysis/cm_multispan.py</w:t>
      </w:r>
      <w:r>
        <w:t xml:space="preserve"> </w:t>
      </w:r>
      <w:r>
        <w:t xml:space="preserve">và giữ nguyên file đó, dùng EI vút của Cầu Mây cùng hai hiệu chỉnh trong</w:t>
      </w:r>
      <w:r>
        <w:t xml:space="preserve"> </w:t>
      </w:r>
      <w:r>
        <w:rPr>
          <w:rStyle w:val="VerbatimChar"/>
        </w:rPr>
        <w:t xml:space="preserve">code/analysis/logs/wp3_run.log</w:t>
      </w:r>
      <w:r>
        <w:t xml:space="preserve">. Kết quả kiểm lại khớp Bảng 8 của bài: bias khi lệch zero 0,05 mm là 11 % / 10 % tại N7 và 93 % / 35 % tại N8 0,4L. Log nằm ở</w:t>
      </w:r>
      <w:r>
        <w:t xml:space="preserve"> </w:t>
      </w:r>
      <w:r>
        <w:rPr>
          <w:rStyle w:val="VerbatimChar"/>
        </w:rPr>
        <w:t xml:space="preserve">code/fieldplan/results/fieldplan_compute.log</w:t>
      </w:r>
      <w:r>
        <w:t xml:space="preserve">.</w:t>
      </w:r>
    </w:p>
    <w:p>
      <w:pPr>
        <w:pStyle w:val="BodyText"/>
      </w:pPr>
      <w:r>
        <w:rPr>
          <w:bCs/>
          <w:b/>
        </w:rPr>
        <w:t xml:space="preserve">Bốn phép đo quyết định ở Cầu Mây</w:t>
      </w:r>
      <w:r>
        <w:t xml:space="preserve"> </w:t>
      </w:r>
      <w:r>
        <w:t xml:space="preserve">(dự báo của hiệu chỉnh A so với B; xe T1 nặng 25 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Đại lượng đo</w:t>
            </w:r>
          </w:p>
        </w:tc>
        <w:tc>
          <w:tcPr/>
          <w:p>
            <w:pPr>
              <w:pStyle w:val="Compact"/>
              <w:jc w:val="left"/>
            </w:pPr>
            <w:r>
              <w:t xml:space="preserve">Hiệu chỉnh A (EI thiết kế, k_FE = 2,7·10⁷ kN m/rad)</w:t>
            </w:r>
          </w:p>
        </w:tc>
        <w:tc>
          <w:tcPr/>
          <w:p>
            <w:pPr>
              <w:pStyle w:val="Compact"/>
              <w:jc w:val="left"/>
            </w:pPr>
            <w:r>
              <w:t xml:space="preserve">Hiệu chỉnh B (α = 0,716, k = 1,2·10⁸)</w:t>
            </w:r>
          </w:p>
        </w:tc>
        <w:tc>
          <w:tcPr/>
          <w:p>
            <w:pPr>
              <w:pStyle w:val="Compact"/>
              <w:jc w:val="left"/>
            </w:pPr>
            <w:r>
              <w:t xml:space="preserve">Ghi chú</w:t>
            </w:r>
          </w:p>
        </w:tc>
      </w:tr>
      <w:tr>
        <w:tc>
          <w:tcPr/>
          <w:p>
            <w:pPr>
              <w:pStyle w:val="Compact"/>
              <w:jc w:val="left"/>
            </w:pPr>
            <w:r>
              <w:t xml:space="preserve">Tỉ số tích phân C(D3)/C(D1): N8 0,4L / N7 giữa nhịp</w:t>
            </w:r>
          </w:p>
        </w:tc>
        <w:tc>
          <w:tcPr/>
          <w:p>
            <w:pPr>
              <w:pStyle w:val="Compact"/>
              <w:jc w:val="left"/>
            </w:pPr>
            <w:r>
              <w:rPr>
                <w:bCs/>
                <w:b/>
              </w:rPr>
              <w:t xml:space="preserve">0,121</w:t>
            </w:r>
          </w:p>
        </w:tc>
        <w:tc>
          <w:tcPr/>
          <w:p>
            <w:pPr>
              <w:pStyle w:val="Compact"/>
              <w:jc w:val="left"/>
            </w:pPr>
            <w:r>
              <w:rPr>
                <w:bCs/>
                <w:b/>
              </w:rPr>
              <w:t xml:space="preserve">0,284</w:t>
            </w:r>
          </w:p>
        </w:tc>
        <w:tc>
          <w:tcPr/>
          <w:p>
            <w:pPr>
              <w:pStyle w:val="Compact"/>
              <w:jc w:val="left"/>
            </w:pPr>
            <w:r>
              <w:t xml:space="preserve">Không phụ thuộc trọng lượng xe hay EI tuyệt đối</w:t>
            </w:r>
          </w:p>
        </w:tc>
      </w:tr>
      <w:tr>
        <w:tc>
          <w:tcPr/>
          <w:p>
            <w:pPr>
              <w:pStyle w:val="Compact"/>
              <w:jc w:val="left"/>
            </w:pPr>
            <w:r>
              <w:t xml:space="preserve">Góc xoay đỉnh của dầm trên trụ T7 khi xe T1 qua</w:t>
            </w:r>
          </w:p>
        </w:tc>
        <w:tc>
          <w:tcPr/>
          <w:p>
            <w:pPr>
              <w:pStyle w:val="Compact"/>
              <w:jc w:val="left"/>
            </w:pPr>
            <w:r>
              <w:rPr>
                <w:bCs/>
                <w:b/>
              </w:rPr>
              <w:t xml:space="preserve">−58 µrad</w:t>
            </w:r>
          </w:p>
        </w:tc>
        <w:tc>
          <w:tcPr/>
          <w:p>
            <w:pPr>
              <w:pStyle w:val="Compact"/>
              <w:jc w:val="left"/>
            </w:pPr>
            <w:r>
              <w:rPr>
                <w:bCs/>
                <w:b/>
              </w:rPr>
              <w:t xml:space="preserve">−29 µrad</w:t>
            </w:r>
          </w:p>
        </w:tc>
        <w:tc>
          <w:tcPr/>
          <w:p>
            <w:pPr>
              <w:pStyle w:val="Compact"/>
              <w:jc w:val="left"/>
            </w:pPr>
            <w:r>
              <w:t xml:space="preserve">Nghiêng kế độ phân giải ≤ 1 µrad là đủ</w:t>
            </w:r>
          </w:p>
        </w:tc>
      </w:tr>
      <w:tr>
        <w:tc>
          <w:tcPr/>
          <w:p>
            <w:pPr>
              <w:pStyle w:val="Compact"/>
              <w:jc w:val="left"/>
            </w:pPr>
            <w:r>
              <w:t xml:space="preserve">Tích phân biến dạng S1 (điểm M_q = 0 của A, cách T7 26,3 m) / tích phân S2 (giữa N7)</w:t>
            </w:r>
          </w:p>
        </w:tc>
        <w:tc>
          <w:tcPr/>
          <w:p>
            <w:pPr>
              <w:pStyle w:val="Compact"/>
              <w:jc w:val="left"/>
            </w:pPr>
            <w:r>
              <w:rPr>
                <w:bCs/>
                <w:b/>
              </w:rPr>
              <w:t xml:space="preserve">0,006</w:t>
            </w:r>
            <w:r>
              <w:t xml:space="preserve"> </w:t>
            </w:r>
            <w:r>
              <w:t xml:space="preserve">(gần mù)</w:t>
            </w:r>
          </w:p>
        </w:tc>
        <w:tc>
          <w:tcPr/>
          <w:p>
            <w:pPr>
              <w:pStyle w:val="Compact"/>
              <w:jc w:val="left"/>
            </w:pPr>
            <w:r>
              <w:rPr>
                <w:bCs/>
                <w:b/>
              </w:rPr>
              <w:t xml:space="preserve">0,17</w:t>
            </w:r>
          </w:p>
        </w:tc>
        <w:tc>
          <w:tcPr/>
          <w:p>
            <w:pPr>
              <w:pStyle w:val="Compact"/>
              <w:jc w:val="left"/>
            </w:pPr>
            <w:r>
              <w:t xml:space="preserve">Đo được độ cứng trụ qua vị trí điểm uốn</w:t>
            </w:r>
          </w:p>
        </w:tc>
      </w:tr>
      <w:tr>
        <w:tc>
          <w:tcPr/>
          <w:p>
            <w:pPr>
              <w:pStyle w:val="Compact"/>
              <w:jc w:val="left"/>
            </w:pPr>
            <w:r>
              <w:t xml:space="preserve">Tỉ số tần số f₂/f₁ ; f₃/f₁ (mô hình, khối lượng giả định)</w:t>
            </w:r>
          </w:p>
        </w:tc>
        <w:tc>
          <w:tcPr/>
          <w:p>
            <w:pPr>
              <w:pStyle w:val="Compact"/>
              <w:jc w:val="left"/>
            </w:pPr>
            <w:r>
              <w:t xml:space="preserve">1,78 ; 2,30</w:t>
            </w:r>
          </w:p>
        </w:tc>
        <w:tc>
          <w:tcPr/>
          <w:p>
            <w:pPr>
              <w:pStyle w:val="Compact"/>
              <w:jc w:val="left"/>
            </w:pPr>
            <w:r>
              <w:t xml:space="preserve">1,59 ; 1,75</w:t>
            </w:r>
          </w:p>
        </w:tc>
        <w:tc>
          <w:tcPr/>
          <w:p>
            <w:pPr>
              <w:pStyle w:val="Compact"/>
              <w:jc w:val="left"/>
            </w:pPr>
            <w:r>
              <w:t xml:space="preserve">Đo dao động môi trường (ambient)</w:t>
            </w:r>
          </w:p>
        </w:tc>
      </w:tr>
    </w:tbl>
    <w:p>
      <w:r>
        <w:pict>
          <v:rect style="width:0;height:1.5pt" o:hralign="center" o:hrstd="t" o:hr="t"/>
        </w:pict>
      </w:r>
    </w:p>
    <w:bookmarkEnd w:id="20"/>
    <w:bookmarkStart w:id="21" w:name="Xc42847c2609bd1c415721305f1492f9059148f6"/>
    <w:p>
      <w:pPr>
        <w:pStyle w:val="Heading1"/>
      </w:pPr>
      <w:r>
        <w:t xml:space="preserve">1. Mục tiêu và liên hệ với các luận điểm của bài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Mục tiêu thử</w:t>
            </w:r>
          </w:p>
        </w:tc>
        <w:tc>
          <w:tcPr/>
          <w:p>
            <w:pPr>
              <w:pStyle w:val="Compact"/>
              <w:jc w:val="left"/>
            </w:pPr>
            <w:r>
              <w:t xml:space="preserve">Luận điểm trong bài (manuscript/schm/manuscript.md)</w:t>
            </w:r>
          </w:p>
        </w:tc>
        <w:tc>
          <w:tcPr/>
          <w:p>
            <w:pPr>
              <w:pStyle w:val="Compact"/>
              <w:jc w:val="left"/>
            </w:pPr>
            <w:r>
              <w:t xml:space="preserve">Cách kiểm</w:t>
            </w:r>
          </w:p>
        </w:tc>
      </w:tr>
      <w:tr>
        <w:tc>
          <w:tcPr/>
          <w:p>
            <w:pPr>
              <w:pStyle w:val="Compact"/>
              <w:jc w:val="left"/>
            </w:pPr>
            <w:r>
              <w:t xml:space="preserve">O1</w:t>
            </w:r>
          </w:p>
        </w:tc>
        <w:tc>
          <w:tcPr/>
          <w:p>
            <w:pPr>
              <w:pStyle w:val="Compact"/>
              <w:jc w:val="left"/>
            </w:pPr>
            <w:r>
              <w:rPr>
                <w:bCs/>
                <w:b/>
              </w:rPr>
              <w:t xml:space="preserve">Bất biến tích phân</w:t>
            </w:r>
            <w:r>
              <w:t xml:space="preserve">: hai xe khác cấu hình trục, cùng tổng trọng lượng (T1 3 trục 25 t, T2 4 trục 25 t), cho cùng I_y/P</w:t>
            </w:r>
          </w:p>
        </w:tc>
        <w:tc>
          <w:tcPr/>
          <w:p>
            <w:pPr>
              <w:pStyle w:val="Compact"/>
              <w:jc w:val="left"/>
            </w:pPr>
            <w:r>
              <w:t xml:space="preserve">Eq. (2); §2.1</w:t>
            </w:r>
          </w:p>
        </w:tc>
        <w:tc>
          <w:tcPr/>
          <w:p>
            <w:pPr>
              <w:pStyle w:val="Compact"/>
              <w:jc w:val="left"/>
            </w:pPr>
            <w:r>
              <w:t xml:space="preserve">So I_y/P_tot của T1 và T2 tại D1 (và D2–D4, S1, S2, R1). Đỉnh tín hiệu khác nhau nhưng tích phân bằng nhau. Dự báo: đỉnh S2 chênh 4,4 % (16,7 so với 15,9 µε), tích phân chênh 0 %</w:t>
            </w:r>
          </w:p>
        </w:tc>
      </w:tr>
      <w:tr>
        <w:tc>
          <w:tcPr/>
          <w:p>
            <w:pPr>
              <w:pStyle w:val="Compact"/>
              <w:jc w:val="left"/>
            </w:pPr>
            <w:r>
              <w:t xml:space="preserve">O2</w:t>
            </w:r>
          </w:p>
        </w:tc>
        <w:tc>
          <w:tcPr/>
          <w:p>
            <w:pPr>
              <w:pStyle w:val="Compact"/>
              <w:jc w:val="left"/>
            </w:pPr>
            <w:r>
              <w:rPr>
                <w:bCs/>
                <w:b/>
              </w:rPr>
              <w:t xml:space="preserve">Tỉ lệ tuyến tính / khác tổng tải</w:t>
            </w:r>
            <w:r>
              <w:t xml:space="preserve">: T3 (4 trục, khoảng 30 t) và đoàn T1 + T3</w:t>
            </w:r>
          </w:p>
        </w:tc>
        <w:tc>
          <w:tcPr/>
          <w:p>
            <w:pPr>
              <w:pStyle w:val="Compact"/>
              <w:jc w:val="left"/>
            </w:pPr>
            <w:r>
              <w:t xml:space="preserve">Eq. (2), giả thiết tuyến tính §2.1, §4.4</w:t>
            </w:r>
          </w:p>
        </w:tc>
        <w:tc>
          <w:tcPr/>
          <w:p>
            <w:pPr>
              <w:pStyle w:val="Compact"/>
              <w:jc w:val="left"/>
            </w:pPr>
            <w:r>
              <w:t xml:space="preserve">Phải có I_y ∝ P_tot. Đoàn xe kiểm phép chồng chất</w:t>
            </w:r>
          </w:p>
        </w:tc>
      </w:tr>
      <w:tr>
        <w:tc>
          <w:tcPr/>
          <w:p>
            <w:pPr>
              <w:pStyle w:val="Compact"/>
              <w:jc w:val="left"/>
            </w:pPr>
            <w:r>
              <w:t xml:space="preserve">O3</w:t>
            </w:r>
          </w:p>
        </w:tc>
        <w:tc>
          <w:tcPr/>
          <w:p>
            <w:pPr>
              <w:pStyle w:val="Compact"/>
              <w:jc w:val="left"/>
            </w:pPr>
            <w:r>
              <w:rPr>
                <w:bCs/>
                <w:b/>
              </w:rPr>
              <w:t xml:space="preserve">SLM với xe chuẩn</w:t>
            </w:r>
            <w:r>
              <w:t xml:space="preserve">: lấy T1 làm chuẩn (trung bình ≥ 5 lượt), nhận dạng T2, T3, đoàn xe</w:t>
            </w:r>
          </w:p>
        </w:tc>
        <w:tc>
          <w:tcPr/>
          <w:p>
            <w:pPr>
              <w:pStyle w:val="Compact"/>
              <w:jc w:val="left"/>
            </w:pPr>
            <w:r>
              <w:t xml:space="preserve">Eq. (11), (18), (20); §7.1 khuyến nghị 5</w:t>
            </w:r>
          </w:p>
        </w:tc>
        <w:tc>
          <w:tcPr/>
          <w:p>
            <w:pPr>
              <w:pStyle w:val="Compact"/>
              <w:jc w:val="left"/>
            </w:pPr>
            <w:r>
              <w:t xml:space="preserve">Sai số nhận dạng so với phiếu cân</w:t>
            </w:r>
          </w:p>
        </w:tc>
      </w:tr>
      <w:tr>
        <w:tc>
          <w:tcPr/>
          <w:p>
            <w:pPr>
              <w:pStyle w:val="Compact"/>
              <w:jc w:val="left"/>
            </w:pPr>
            <w:r>
              <w:t xml:space="preserve">O4</w:t>
            </w:r>
          </w:p>
        </w:tc>
        <w:tc>
          <w:tcPr/>
          <w:p>
            <w:pPr>
              <w:pStyle w:val="Compact"/>
              <w:jc w:val="left"/>
            </w:pPr>
            <w:r>
              <w:rPr>
                <w:bCs/>
                <w:b/>
              </w:rPr>
              <w:t xml:space="preserve">Vết mù / gần mù của võng kế</w:t>
            </w:r>
            <w:r>
              <w:t xml:space="preserve">: D2 (giữa N8), D3 (N8 0,4L, vị trí 2020), so với D1 và D4 (ξ* nhịp biên)</w:t>
            </w:r>
          </w:p>
        </w:tc>
        <w:tc>
          <w:tcPr/>
          <w:p>
            <w:pPr>
              <w:pStyle w:val="Compact"/>
              <w:jc w:val="left"/>
            </w:pPr>
            <w:r>
              <w:t xml:space="preserve">N_m, R_m (Eq. 13, 14); Bảng 5; §4.3</w:t>
            </w:r>
          </w:p>
        </w:tc>
        <w:tc>
          <w:tcPr/>
          <w:p>
            <w:pPr>
              <w:pStyle w:val="Compact"/>
              <w:jc w:val="left"/>
            </w:pPr>
            <w:r>
              <w:t xml:space="preserve">Sai số SLM tại D2/D3 lớn hơn D1 đúng theo tỉ lệ 1/C_m của Eq. (19), với ε₀ đo được trong các lượt rỗng</w:t>
            </w:r>
          </w:p>
        </w:tc>
      </w:tr>
      <w:tr>
        <w:tc>
          <w:tcPr/>
          <w:p>
            <w:pPr>
              <w:pStyle w:val="Compact"/>
              <w:jc w:val="left"/>
            </w:pPr>
            <w:r>
              <w:t xml:space="preserve">O5</w:t>
            </w:r>
          </w:p>
        </w:tc>
        <w:tc>
          <w:tcPr/>
          <w:p>
            <w:pPr>
              <w:pStyle w:val="Compact"/>
              <w:jc w:val="left"/>
            </w:pPr>
            <w:r>
              <w:rPr>
                <w:bCs/>
                <w:b/>
              </w:rPr>
              <w:t xml:space="preserve">Vết mù của tensomet</w:t>
            </w:r>
            <w:r>
              <w:t xml:space="preserve"> </w:t>
            </w:r>
            <w:r>
              <w:t xml:space="preserve">tại điểm M_q = 0</w:t>
            </w:r>
          </w:p>
        </w:tc>
        <w:tc>
          <w:tcPr/>
          <w:p>
            <w:pPr>
              <w:pStyle w:val="Compact"/>
              <w:jc w:val="left"/>
            </w:pPr>
            <w:r>
              <w:t xml:space="preserve">§2.1, đoạn cuối (strain blind tại điểm uốn mô men của tải đều)</w:t>
            </w:r>
          </w:p>
        </w:tc>
        <w:tc>
          <w:tcPr/>
          <w:p>
            <w:pPr>
              <w:pStyle w:val="Compact"/>
              <w:jc w:val="left"/>
            </w:pPr>
            <w:r>
              <w:t xml:space="preserve">Tích phân biến dạng S1 ≈ 0, trong khi đỉnh S1 vẫn khoảng ±10 µε</w:t>
            </w:r>
          </w:p>
        </w:tc>
      </w:tr>
      <w:tr>
        <w:tc>
          <w:tcPr/>
          <w:p>
            <w:pPr>
              <w:pStyle w:val="Compact"/>
              <w:jc w:val="left"/>
            </w:pPr>
            <w:r>
              <w:t xml:space="preserve">O6</w:t>
            </w:r>
          </w:p>
        </w:tc>
        <w:tc>
          <w:tcPr/>
          <w:p>
            <w:pPr>
              <w:pStyle w:val="Compact"/>
              <w:jc w:val="left"/>
            </w:pPr>
            <w:r>
              <w:rPr>
                <w:bCs/>
                <w:b/>
              </w:rPr>
              <w:t xml:space="preserve">Nhận dạng độ cứng trụ</w:t>
            </w:r>
            <w:r>
              <w:t xml:space="preserve"> </w:t>
            </w:r>
            <w:r>
              <w:t xml:space="preserve">(tách k khỏi α)</w:t>
            </w:r>
          </w:p>
        </w:tc>
        <w:tc>
          <w:tcPr/>
          <w:p>
            <w:pPr>
              <w:pStyle w:val="Compact"/>
              <w:jc w:val="left"/>
            </w:pPr>
            <w:r>
              <w:t xml:space="preserve">§4.2:</w:t>
            </w:r>
            <w:r>
              <w:t xml:space="preserve"> </w:t>
            </w:r>
            <w:r>
              <w:t xml:space="preserve">“</w:t>
            </w:r>
            <w:r>
              <w:t xml:space="preserve">hai số đọc tĩnh không tách được EI và k</w:t>
            </w:r>
            <w:r>
              <w:t xml:space="preserve">”</w:t>
            </w:r>
          </w:p>
        </w:tc>
        <w:tc>
          <w:tcPr/>
          <w:p>
            <w:pPr>
              <w:pStyle w:val="Compact"/>
              <w:jc w:val="left"/>
            </w:pPr>
            <w:r>
              <w:t xml:space="preserve">C(D3)/C(D1), góc xoay R1/R2, S1, tần số ambient. Sau đó dự báo mù tích phân D2–D4 và so với số đo</w:t>
            </w:r>
          </w:p>
        </w:tc>
      </w:tr>
      <w:tr>
        <w:tc>
          <w:tcPr/>
          <w:p>
            <w:pPr>
              <w:pStyle w:val="Compact"/>
              <w:jc w:val="left"/>
            </w:pPr>
            <w:r>
              <w:t xml:space="preserve">O7</w:t>
            </w:r>
          </w:p>
        </w:tc>
        <w:tc>
          <w:tcPr/>
          <w:p>
            <w:pPr>
              <w:pStyle w:val="Compact"/>
              <w:jc w:val="left"/>
            </w:pPr>
            <w:r>
              <w:rPr>
                <w:bCs/>
                <w:b/>
              </w:rPr>
              <w:t xml:space="preserve">Hiệu lực động</w:t>
            </w:r>
            <w:r>
              <w:t xml:space="preserve">: tốc độ 5–40 km/h</w:t>
            </w:r>
          </w:p>
        </w:tc>
        <w:tc>
          <w:tcPr/>
          <w:p>
            <w:pPr>
              <w:pStyle w:val="Compact"/>
              <w:jc w:val="left"/>
            </w:pPr>
            <w:r>
              <w:t xml:space="preserve">Eq. (21), Bảng 9; §6.4, §6.5</w:t>
            </w:r>
          </w:p>
        </w:tc>
        <w:tc>
          <w:tcPr/>
          <w:p>
            <w:pPr>
              <w:pStyle w:val="Compact"/>
              <w:jc w:val="left"/>
            </w:pPr>
            <w:r>
              <w:t xml:space="preserve">Kiểm</w:t>
            </w:r>
          </w:p>
        </w:tc>
      </w:tr>
      <w:tr>
        <w:tc>
          <w:tcPr/>
          <w:p>
            <w:pPr>
              <w:pStyle w:val="Compact"/>
              <w:jc w:val="left"/>
            </w:pPr>
            <w:r>
              <w:t xml:space="preserve">O8</w:t>
            </w:r>
          </w:p>
        </w:tc>
        <w:tc>
          <w:tcPr/>
          <w:p>
            <w:pPr>
              <w:pStyle w:val="Compact"/>
              <w:jc w:val="left"/>
            </w:pPr>
            <w:r>
              <w:rPr>
                <w:bCs/>
                <w:b/>
              </w:rPr>
              <w:t xml:space="preserve">Độ lặp</w:t>
            </w:r>
            <w:r>
              <w:t xml:space="preserve">: ≥ 5 lượt cho mỗi tổ hợp xe/tốc độ chính</w:t>
            </w:r>
          </w:p>
        </w:tc>
        <w:tc>
          <w:tcPr/>
          <w:p>
            <w:pPr>
              <w:pStyle w:val="Compact"/>
              <w:jc w:val="left"/>
            </w:pPr>
            <w:r>
              <w:t xml:space="preserve">Eq. (20); §6.3</w:t>
            </w:r>
          </w:p>
        </w:tc>
        <w:tc>
          <w:tcPr/>
          <w:p>
            <w:pPr>
              <w:pStyle w:val="Compact"/>
              <w:jc w:val="left"/>
            </w:pPr>
            <w:r>
              <w:t xml:space="preserve">Hệ số biến thiên (CV) của I_y</w:t>
            </w:r>
          </w:p>
        </w:tc>
      </w:tr>
      <w:tr>
        <w:tc>
          <w:tcPr/>
          <w:p>
            <w:pPr>
              <w:pStyle w:val="Compact"/>
              <w:jc w:val="left"/>
            </w:pPr>
            <w:r>
              <w:t xml:space="preserve">O9</w:t>
            </w:r>
          </w:p>
        </w:tc>
        <w:tc>
          <w:tcPr/>
          <w:p>
            <w:pPr>
              <w:pStyle w:val="Compact"/>
              <w:jc w:val="left"/>
            </w:pPr>
            <w:r>
              <w:rPr>
                <w:bCs/>
                <w:b/>
              </w:rPr>
              <w:t xml:space="preserve">Quy trình tái-zero baseline</w:t>
            </w:r>
            <w:r>
              <w:t xml:space="preserve"> </w:t>
            </w:r>
            <w:r>
              <w:t xml:space="preserve">và đo trực tiếp ε₀</w:t>
            </w:r>
          </w:p>
        </w:tc>
        <w:tc>
          <w:tcPr/>
          <w:p>
            <w:pPr>
              <w:pStyle w:val="Compact"/>
              <w:jc w:val="left"/>
            </w:pPr>
            <w:r>
              <w:t xml:space="preserve">Eq. (16), (19); §5; §7.1 khuyến nghị 8</w:t>
            </w:r>
          </w:p>
        </w:tc>
        <w:tc>
          <w:tcPr/>
          <w:p>
            <w:pPr>
              <w:pStyle w:val="Compact"/>
              <w:jc w:val="left"/>
            </w:pPr>
            <w:r>
              <w:t xml:space="preserve">Lượt rỗng (cửa sổ tích phân không có xe) và tiêu chí loại bản ghi</w:t>
            </w:r>
          </w:p>
        </w:tc>
      </w:tr>
      <w:tr>
        <w:tc>
          <w:tcPr/>
          <w:p>
            <w:pPr>
              <w:pStyle w:val="Compact"/>
              <w:jc w:val="left"/>
            </w:pPr>
            <w:r>
              <w:t xml:space="preserve">O10</w:t>
            </w:r>
          </w:p>
        </w:tc>
        <w:tc>
          <w:tcPr/>
          <w:p>
            <w:pPr>
              <w:pStyle w:val="Compact"/>
              <w:jc w:val="left"/>
            </w:pPr>
            <w:r>
              <w:rPr>
                <w:bCs/>
                <w:b/>
              </w:rPr>
              <w:t xml:space="preserve">Đo vận tốc / tích phân theo không gian</w:t>
            </w:r>
          </w:p>
        </w:tc>
        <w:tc>
          <w:tcPr/>
          <w:p>
            <w:pPr>
              <w:pStyle w:val="Compact"/>
              <w:jc w:val="left"/>
            </w:pPr>
            <w:r>
              <w:t xml:space="preserve">§6.4</w:t>
            </w:r>
          </w:p>
        </w:tc>
        <w:tc>
          <w:tcPr/>
          <w:p>
            <w:pPr>
              <w:pStyle w:val="Compact"/>
              <w:jc w:val="left"/>
            </w:pPr>
            <w:r>
              <w:t xml:space="preserve">GNSS-RTK trên xe cho x(t), tích phân trực tiếp theo x. Đối chứng thêm bằng điểm đổi dấu của đường ảnh hưởng</w:t>
            </w:r>
          </w:p>
        </w:tc>
      </w:tr>
    </w:tbl>
    <w:p>
      <w:pPr>
        <w:pStyle w:val="BodyText"/>
      </w:pPr>
      <w:r>
        <w:t xml:space="preserve">Ngoài phạm vi: thử tải tĩnh nghiệm thu, đánh giá khả năng chịu tải và BWIM theo trục.</w:t>
      </w:r>
    </w:p>
    <w:p>
      <w:r>
        <w:pict>
          <v:rect style="width:0;height:1.5pt" o:hralign="center" o:hrstd="t" o:hr="t"/>
        </w:pict>
      </w:r>
    </w:p>
    <w:bookmarkEnd w:id="21"/>
    <w:bookmarkStart w:id="22" w:name="cơ-sở-dự-báo-chung-cho-a-và-b"/>
    <w:p>
      <w:pPr>
        <w:pStyle w:val="Heading1"/>
      </w:pPr>
      <w:r>
        <w:t xml:space="preserve">2. Cơ sở dự báo (chung cho A và B)</w:t>
      </w:r>
    </w:p>
    <w:p>
      <w:pPr>
        <w:numPr>
          <w:ilvl w:val="0"/>
          <w:numId w:val="1002"/>
        </w:numPr>
        <w:pStyle w:val="Compact"/>
      </w:pPr>
      <w:r>
        <w:t xml:space="preserve">C_m tại mỗi điểm đo là độ võng dưới tải đều đơn vị (Eq. 3), nên</w:t>
      </w:r>
      <w:r>
        <w:t xml:space="preserve"> </w:t>
      </w:r>
      <w:r>
        <w:rPr>
          <w:bCs/>
          <w:b/>
        </w:rPr>
        <w:t xml:space="preserve">đường C_m(x) chính là đường đàn hồi dưới tải đều</w:t>
      </w:r>
      <w:r>
        <w:t xml:space="preserve">: Hình A1b và B1b.</w:t>
      </w:r>
    </w:p>
    <w:p>
      <w:pPr>
        <w:numPr>
          <w:ilvl w:val="0"/>
          <w:numId w:val="1002"/>
        </w:numPr>
        <w:pStyle w:val="Compact"/>
      </w:pPr>
      <w:r>
        <w:t xml:space="preserve">Bản ghi tựa tĩnh y(s) = Σ P_i η(s − a_i) có tích phân I_y = C_m·P_tot. Bias do lệch zero là ε₀·L_tot/(C_m·P), Eq. (19), với L_tot = chiều dài liên tục + chiều dài cơ sở xe.</w:t>
      </w:r>
    </w:p>
    <w:p>
      <w:pPr>
        <w:numPr>
          <w:ilvl w:val="0"/>
          <w:numId w:val="1002"/>
        </w:numPr>
        <w:pStyle w:val="Compact"/>
      </w:pPr>
      <w:r>
        <w:t xml:space="preserve">Tensomet: hằng số tích phân là c·M_q(x_s)/(EI·q₀), với c là khoảng cách từ trục trung hòa đến thớ dưới (Cầu Mây: 1,572 m ở giữa nhịp, 3,053 m ở mặt trụ, theo LRFR p.5; nội suy theo chiều cao).</w:t>
      </w:r>
    </w:p>
    <w:p>
      <w:pPr>
        <w:numPr>
          <w:ilvl w:val="0"/>
          <w:numId w:val="1002"/>
        </w:numPr>
        <w:pStyle w:val="Compact"/>
      </w:pPr>
      <w:r>
        <w:t xml:space="preserve">Nghiêng kế trên trụ: đường ảnh hưởng góc xoay lấy theo định lý Maxwell, bằng độ võng dưới mô men đơn vị đặt tại trụ.</w:t>
      </w:r>
    </w:p>
    <w:p>
      <w:pPr>
        <w:pStyle w:val="FirstParagraph"/>
      </w:pPr>
      <w:r>
        <w:rPr>
          <w:bCs/>
          <w:b/>
        </w:rPr>
        <w:t xml:space="preserve">Xe thử (tải trục chia minh họa; giá trị thật lấy theo phiếu cân trục):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Xe</w:t>
            </w:r>
          </w:p>
        </w:tc>
        <w:tc>
          <w:tcPr/>
          <w:p>
            <w:pPr>
              <w:pStyle w:val="Compact"/>
              <w:jc w:val="left"/>
            </w:pPr>
            <w:r>
              <w:t xml:space="preserve">Cấu hình</w:t>
            </w:r>
          </w:p>
        </w:tc>
        <w:tc>
          <w:tcPr/>
          <w:p>
            <w:pPr>
              <w:pStyle w:val="Compact"/>
              <w:jc w:val="left"/>
            </w:pPr>
            <w:r>
              <w:t xml:space="preserve">Khoảng cách trục (m)</w:t>
            </w:r>
          </w:p>
        </w:tc>
        <w:tc>
          <w:tcPr/>
          <w:p>
            <w:pPr>
              <w:pStyle w:val="Compact"/>
              <w:jc w:val="left"/>
            </w:pPr>
            <w:r>
              <w:t xml:space="preserve">Tải trục minh họa (t)</w:t>
            </w:r>
          </w:p>
        </w:tc>
        <w:tc>
          <w:tcPr/>
          <w:p>
            <w:pPr>
              <w:pStyle w:val="Compact"/>
              <w:jc w:val="left"/>
            </w:pPr>
            <w:r>
              <w:t xml:space="preserve">Tổng (t)</w:t>
            </w:r>
          </w:p>
        </w:tc>
        <w:tc>
          <w:tcPr/>
          <w:p>
            <w:pPr>
              <w:pStyle w:val="Compact"/>
              <w:jc w:val="left"/>
            </w:pPr>
            <w:r>
              <w:t xml:space="preserve">Vai trò</w:t>
            </w:r>
          </w:p>
        </w:tc>
      </w:tr>
      <w:tr>
        <w:tc>
          <w:tcPr/>
          <w:p>
            <w:pPr>
              <w:pStyle w:val="Compact"/>
              <w:jc w:val="left"/>
            </w:pPr>
            <w:r>
              <w:t xml:space="preserve">T1</w:t>
            </w:r>
          </w:p>
        </w:tc>
        <w:tc>
          <w:tcPr/>
          <w:p>
            <w:pPr>
              <w:pStyle w:val="Compact"/>
              <w:jc w:val="left"/>
            </w:pPr>
            <w:r>
              <w:t xml:space="preserve">3 trục (giống xe nghiệm thu 2020)</w:t>
            </w:r>
          </w:p>
        </w:tc>
        <w:tc>
          <w:tcPr/>
          <w:p>
            <w:pPr>
              <w:pStyle w:val="Compact"/>
              <w:jc w:val="left"/>
            </w:pPr>
            <w:r>
              <w:t xml:space="preserve">3,60 + 1,35</w:t>
            </w:r>
          </w:p>
        </w:tc>
        <w:tc>
          <w:tcPr/>
          <w:p>
            <w:pPr>
              <w:pStyle w:val="Compact"/>
              <w:jc w:val="left"/>
            </w:pPr>
            <w:r>
              <w:t xml:space="preserve">5 + 10 + 10</w:t>
            </w:r>
          </w:p>
        </w:tc>
        <w:tc>
          <w:tcPr/>
          <w:p>
            <w:pPr>
              <w:pStyle w:val="Compact"/>
              <w:jc w:val="left"/>
            </w:pPr>
            <w:r>
              <w:t xml:space="preserve">25</w:t>
            </w:r>
          </w:p>
        </w:tc>
        <w:tc>
          <w:tcPr/>
          <w:p>
            <w:pPr>
              <w:pStyle w:val="Compact"/>
              <w:jc w:val="left"/>
            </w:pPr>
            <w:r>
              <w:t xml:space="preserve">Xe chuẩn SLM</w:t>
            </w:r>
          </w:p>
        </w:tc>
      </w:tr>
      <w:tr>
        <w:tc>
          <w:tcPr/>
          <w:p>
            <w:pPr>
              <w:pStyle w:val="Compact"/>
              <w:jc w:val="left"/>
            </w:pPr>
            <w:r>
              <w:t xml:space="preserve">T2</w:t>
            </w:r>
          </w:p>
        </w:tc>
        <w:tc>
          <w:tcPr/>
          <w:p>
            <w:pPr>
              <w:pStyle w:val="Compact"/>
              <w:jc w:val="left"/>
            </w:pPr>
            <w:r>
              <w:t xml:space="preserve">4 trục</w:t>
            </w:r>
          </w:p>
        </w:tc>
        <w:tc>
          <w:tcPr/>
          <w:p>
            <w:pPr>
              <w:pStyle w:val="Compact"/>
              <w:jc w:val="left"/>
            </w:pPr>
            <w:r>
              <w:t xml:space="preserve">1,80 + 3,00 + 1,35</w:t>
            </w:r>
          </w:p>
        </w:tc>
        <w:tc>
          <w:tcPr/>
          <w:p>
            <w:pPr>
              <w:pStyle w:val="Compact"/>
              <w:jc w:val="left"/>
            </w:pPr>
            <w:r>
              <w:t xml:space="preserve">5,5 + 5,5 + 7 + 7</w:t>
            </w:r>
          </w:p>
        </w:tc>
        <w:tc>
          <w:tcPr/>
          <w:p>
            <w:pPr>
              <w:pStyle w:val="Compact"/>
              <w:jc w:val="left"/>
            </w:pPr>
            <w:r>
              <w:t xml:space="preserve">25</w:t>
            </w:r>
          </w:p>
        </w:tc>
        <w:tc>
          <w:tcPr/>
          <w:p>
            <w:pPr>
              <w:pStyle w:val="Compact"/>
              <w:jc w:val="left"/>
            </w:pPr>
            <w:r>
              <w:t xml:space="preserve">Cùng tổng tải, khác trục (O1)</w:t>
            </w:r>
          </w:p>
        </w:tc>
      </w:tr>
      <w:tr>
        <w:tc>
          <w:tcPr/>
          <w:p>
            <w:pPr>
              <w:pStyle w:val="Compact"/>
              <w:jc w:val="left"/>
            </w:pPr>
            <w:r>
              <w:t xml:space="preserve">T3</w:t>
            </w:r>
          </w:p>
        </w:tc>
        <w:tc>
          <w:tcPr/>
          <w:p>
            <w:pPr>
              <w:pStyle w:val="Compact"/>
              <w:jc w:val="left"/>
            </w:pPr>
            <w:r>
              <w:t xml:space="preserve">4 trục (chính xe T2 chất thêm, hoặc một xe khác)</w:t>
            </w:r>
          </w:p>
        </w:tc>
        <w:tc>
          <w:tcPr/>
          <w:p>
            <w:pPr>
              <w:pStyle w:val="Compact"/>
              <w:jc w:val="left"/>
            </w:pPr>
            <w:r>
              <w:t xml:space="preserve">1,80 + 3,00 + 1,35</w:t>
            </w:r>
          </w:p>
        </w:tc>
        <w:tc>
          <w:tcPr/>
          <w:p>
            <w:pPr>
              <w:pStyle w:val="Compact"/>
              <w:jc w:val="left"/>
            </w:pPr>
            <w:r>
              <w:t xml:space="preserve">6 + 6 + 9 + 9</w:t>
            </w:r>
          </w:p>
        </w:tc>
        <w:tc>
          <w:tcPr/>
          <w:p>
            <w:pPr>
              <w:pStyle w:val="Compact"/>
              <w:jc w:val="left"/>
            </w:pPr>
            <w:r>
              <w:t xml:space="preserve">30</w:t>
            </w:r>
          </w:p>
        </w:tc>
        <w:tc>
          <w:tcPr/>
          <w:p>
            <w:pPr>
              <w:pStyle w:val="Compact"/>
              <w:jc w:val="left"/>
            </w:pPr>
            <w:r>
              <w:t xml:space="preserve">Khác tổng tải (O2, O3)</w:t>
            </w:r>
          </w:p>
        </w:tc>
      </w:tr>
      <w:tr>
        <w:tc>
          <w:tcPr/>
          <w:p>
            <w:pPr>
              <w:pStyle w:val="Compact"/>
              <w:jc w:val="left"/>
            </w:pPr>
            <w:r>
              <w:t xml:space="preserve">T4 (tùy chọn)</w:t>
            </w:r>
          </w:p>
        </w:tc>
        <w:tc>
          <w:tcPr/>
          <w:p>
            <w:pPr>
              <w:pStyle w:val="Compact"/>
              <w:jc w:val="left"/>
            </w:pPr>
            <w:r>
              <w:t xml:space="preserve">2 trục</w:t>
            </w:r>
          </w:p>
        </w:tc>
        <w:tc>
          <w:tcPr/>
          <w:p>
            <w:pPr>
              <w:pStyle w:val="Compact"/>
              <w:jc w:val="left"/>
            </w:pPr>
            <w:r>
              <w:t xml:space="preserve">4,50</w:t>
            </w:r>
          </w:p>
        </w:tc>
        <w:tc>
          <w:tcPr/>
          <w:p>
            <w:pPr>
              <w:pStyle w:val="Compact"/>
              <w:jc w:val="left"/>
            </w:pPr>
            <w:r>
              <w:t xml:space="preserve">4 + 8</w:t>
            </w:r>
          </w:p>
        </w:tc>
        <w:tc>
          <w:tcPr/>
          <w:p>
            <w:pPr>
              <w:pStyle w:val="Compact"/>
              <w:jc w:val="left"/>
            </w:pPr>
            <w:r>
              <w:t xml:space="preserve">12</w:t>
            </w:r>
          </w:p>
        </w:tc>
        <w:tc>
          <w:tcPr/>
          <w:p>
            <w:pPr>
              <w:pStyle w:val="Compact"/>
              <w:jc w:val="left"/>
            </w:pPr>
            <w:r>
              <w:t xml:space="preserve">Minh họa P_ε với xe nhẹ</w:t>
            </w:r>
          </w:p>
        </w:tc>
      </w:tr>
    </w:tbl>
    <w:p>
      <w:pPr>
        <w:pStyle w:val="BodyText"/>
      </w:pPr>
      <w:r>
        <w:t xml:space="preserve">Nếu chỉ có 2 xe thì dùng T1 (25 t) và một xe 4 trục chạy hai lần: lần đầu chất đến khoảng 25 t, sau đó chất thêm đến khoảng 30 t và cân lại. Việc chất thêm tốn khoảng 1 giờ ngoài giờ cấm đường.</w:t>
      </w:r>
    </w:p>
    <w:p>
      <w:r>
        <w:pict>
          <v:rect style="width:0;height:1.5pt" o:hralign="center" o:hrstd="t" o:hr="t"/>
        </w:pict>
      </w:r>
    </w:p>
    <w:bookmarkEnd w:id="22"/>
    <w:bookmarkStart w:id="46" w:name="X37a8218dc1cf9a4da32d5f0de805d33be2e8e46"/>
    <w:p>
      <w:pPr>
        <w:pStyle w:val="Heading1"/>
      </w:pPr>
      <w:r>
        <w:t xml:space="preserve">3. Phương án A: thử lại cầu chính Cầu Mây 55 + 90 + 55 m</w:t>
      </w:r>
    </w:p>
    <w:bookmarkStart w:id="23" w:name="dữ-liệu-đầu-vào-và-giả-thiết"/>
    <w:p>
      <w:pPr>
        <w:pStyle w:val="Heading2"/>
      </w:pPr>
      <w:r>
        <w:t xml:space="preserve">3.1. Dữ liệu đầu vào và giả thiết</w:t>
      </w:r>
    </w:p>
    <w:p>
      <w:pPr>
        <w:numPr>
          <w:ilvl w:val="0"/>
          <w:numId w:val="1003"/>
        </w:numPr>
        <w:pStyle w:val="Compact"/>
      </w:pPr>
      <w:r>
        <w:t xml:space="preserve">Sơ đồ: T5 và T8 có gối chậu di động; T6 và T7 liền khối với dầm. Dầm cao 2,40 m ở giữa nhịp và 5,40 m ở trụ. I_mid = 5,482 m⁴, I_pier = 59,612 m⁴, Ec = 36 057 MPa. Chiều cao biến đổi theo parabol trên L_v = 44 m, I ∝ h^2,943 (manuscript §4.2; data/bridges/cau-may/INVENTORY.md).</w:t>
      </w:r>
    </w:p>
    <w:p>
      <w:pPr>
        <w:numPr>
          <w:ilvl w:val="0"/>
          <w:numId w:val="1003"/>
        </w:numPr>
        <w:pStyle w:val="Compact"/>
      </w:pPr>
      <w:r>
        <w:t xml:space="preserve">Hai hiệu chỉnh: A (α = 1, k = 2,748·10⁷ kN m/rad) và B (α = 0,716, k = 1,199·10⁸). Ngoài ra có biến thể A’ (α = 1,088 tại k_FE). Nguồn:</w:t>
      </w:r>
      <w:r>
        <w:t xml:space="preserve"> </w:t>
      </w:r>
      <w:r>
        <w:rPr>
          <w:rStyle w:val="VerbatimChar"/>
        </w:rPr>
        <w:t xml:space="preserve">code/analysis/logs/wp3_run.log</w:t>
      </w:r>
      <w:r>
        <w:t xml:space="preserve">.</w:t>
      </w:r>
    </w:p>
    <w:p>
      <w:pPr>
        <w:numPr>
          <w:ilvl w:val="0"/>
          <w:numId w:val="1003"/>
        </w:numPr>
        <w:pStyle w:val="Compact"/>
      </w:pPr>
      <w:r>
        <w:t xml:space="preserve">Khối lượng dùng để tính tần số: 2,55 t/m³ × A(h) cộng tĩnh tải phần trên</w:t>
      </w:r>
      <w:r>
        <w:t xml:space="preserve"> </w:t>
      </w:r>
      <w:r>
        <w:rPr>
          <w:bCs/>
          <w:b/>
        </w:rPr>
        <w:t xml:space="preserve">3,0 t/m (giả định, [NEED VALUE] lấy từ hồ sơ thiết kế)</w:t>
      </w:r>
      <w:r>
        <w:t xml:space="preserve">. Tần số chỉ dùng để so sánh tương đối giữa A và B.</w:t>
      </w:r>
    </w:p>
    <w:p>
      <w:pPr>
        <w:numPr>
          <w:ilvl w:val="0"/>
          <w:numId w:val="1003"/>
        </w:numPr>
        <w:pStyle w:val="Compact"/>
      </w:pPr>
      <w:r>
        <w:t xml:space="preserve">Gốc tọa độ x đặt tại tim gối T5. T6 ở x = 55, T7 ở x = 145, T8 ở x = 200 m. Nhịp N6 nằm trong 0–55, N7 trong 55–145, N8 trong 145–200.</w:t>
      </w:r>
    </w:p>
    <w:p>
      <w:pPr>
        <w:numPr>
          <w:ilvl w:val="0"/>
          <w:numId w:val="1003"/>
        </w:numPr>
        <w:pStyle w:val="Compact"/>
      </w:pPr>
      <w:r>
        <w:rPr>
          <w:bCs/>
          <w:b/>
        </w:rPr>
        <w:t xml:space="preserve">Cần có trước khi thử</w:t>
      </w:r>
      <w:r>
        <w:t xml:space="preserve"> </w:t>
      </w:r>
      <w:r>
        <w:t xml:space="preserve">(xem docs/pkg1/3a_yeu_cau_file_tho_Cau_May.md): bản vẽ trụ T6/T7 và móng, mô hình MIDAS cầu chính, file thô SDA-830C. Có các tài liệu này thì chạy lại dự báo và chốt vị trí S1 trước ngày thử.</w:t>
      </w:r>
    </w:p>
    <w:bookmarkEnd w:id="23"/>
    <w:bookmarkStart w:id="27" w:name="vị-trí-điểm-đo-chọn-theo-lý-thuyết"/>
    <w:p>
      <w:pPr>
        <w:pStyle w:val="Heading2"/>
      </w:pPr>
      <w:r>
        <w:t xml:space="preserve">3.2. Vị trí điểm đo chọn theo lý thuyết</w:t>
      </w:r>
    </w:p>
    <w:p>
      <w:pPr>
        <w:pStyle w:val="FirstParagraph"/>
      </w:pPr>
      <w:r>
        <w:t xml:space="preserve">Kết quả tính (</w:t>
      </w:r>
      <w:r>
        <w:rPr>
          <w:rStyle w:val="VerbatimChar"/>
        </w:rPr>
        <w:t xml:space="preserve">A_caumay_sensors.csv</w:t>
      </w:r>
      <w:r>
        <w:t xml:space="preserve">):</w:t>
      </w:r>
    </w:p>
    <w:p>
      <w:pPr>
        <w:numPr>
          <w:ilvl w:val="0"/>
          <w:numId w:val="1004"/>
        </w:numPr>
        <w:pStyle w:val="Compact"/>
      </w:pPr>
      <w:r>
        <w:t xml:space="preserve">Trên nhịp chính, C_m đạt cực đại tại</w:t>
      </w:r>
      <w:r>
        <w:t xml:space="preserve"> </w:t>
      </w:r>
      <w:r>
        <w:rPr>
          <w:bCs/>
          <w:b/>
        </w:rPr>
        <w:t xml:space="preserve">x = 100 m (ξ* = 0,5)</w:t>
      </w:r>
      <w:r>
        <w:t xml:space="preserve"> </w:t>
      </w:r>
      <w:r>
        <w:t xml:space="preserve">với cả A và B, nên đặt D1 ở giữa nhịp N7.</w:t>
      </w:r>
    </w:p>
    <w:p>
      <w:pPr>
        <w:numPr>
          <w:ilvl w:val="0"/>
          <w:numId w:val="1004"/>
        </w:numPr>
        <w:pStyle w:val="Compact"/>
      </w:pPr>
      <w:r>
        <w:t xml:space="preserve">Trên nhịp biên N8, C_m cực đại tại x = 184,5 m (A; ξ = 0,282 tính từ T8) và x = 182,1 m (B).</w:t>
      </w:r>
    </w:p>
    <w:p>
      <w:pPr>
        <w:numPr>
          <w:ilvl w:val="0"/>
          <w:numId w:val="1004"/>
        </w:numPr>
        <w:pStyle w:val="Compact"/>
      </w:pPr>
      <w:r>
        <w:t xml:space="preserve">Điểm M_q = 0 trong N8 nằm ở x = 171,4 m với A (cách T7 26,3 m) và x = 168,4 m với B (cách T7 23,3 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Kênh</w:t>
            </w:r>
          </w:p>
        </w:tc>
        <w:tc>
          <w:tcPr/>
          <w:p>
            <w:pPr>
              <w:pStyle w:val="Compact"/>
              <w:jc w:val="left"/>
            </w:pPr>
            <w:r>
              <w:t xml:space="preserve">Loại</w:t>
            </w:r>
          </w:p>
        </w:tc>
        <w:tc>
          <w:tcPr/>
          <w:p>
            <w:pPr>
              <w:pStyle w:val="Compact"/>
              <w:jc w:val="left"/>
            </w:pPr>
            <w:r>
              <w:t xml:space="preserve">x (m)</w:t>
            </w:r>
          </w:p>
        </w:tc>
        <w:tc>
          <w:tcPr/>
          <w:p>
            <w:pPr>
              <w:pStyle w:val="Compact"/>
              <w:jc w:val="left"/>
            </w:pPr>
            <w:r>
              <w:t xml:space="preserve">Lý do chọn</w:t>
            </w:r>
          </w:p>
        </w:tc>
        <w:tc>
          <w:tcPr/>
          <w:p>
            <w:pPr>
              <w:pStyle w:val="Compact"/>
              <w:jc w:val="left"/>
            </w:pPr>
            <w:r>
              <w:t xml:space="preserve">C_m (A / B)</w:t>
            </w:r>
          </w:p>
        </w:tc>
        <w:tc>
          <w:tcPr/>
          <w:p>
            <w:pPr>
              <w:pStyle w:val="Compact"/>
              <w:jc w:val="left"/>
            </w:pPr>
            <w:r>
              <w:t xml:space="preserve">R_m (A / B)</w:t>
            </w:r>
          </w:p>
        </w:tc>
        <w:tc>
          <w:tcPr/>
          <w:p>
            <w:pPr>
              <w:pStyle w:val="Compact"/>
              <w:jc w:val="left"/>
            </w:pPr>
            <w:r>
              <w:t xml:space="preserve">N_m (A / B)</w:t>
            </w:r>
          </w:p>
        </w:tc>
      </w:tr>
      <w:tr>
        <w:tc>
          <w:tcPr/>
          <w:p>
            <w:pPr>
              <w:pStyle w:val="Compact"/>
              <w:jc w:val="left"/>
            </w:pPr>
            <w:r>
              <w:rPr>
                <w:bCs/>
                <w:b/>
              </w:rPr>
              <w:t xml:space="preserve">D1</w:t>
            </w:r>
          </w:p>
        </w:tc>
        <w:tc>
          <w:tcPr/>
          <w:p>
            <w:pPr>
              <w:pStyle w:val="Compact"/>
              <w:jc w:val="left"/>
            </w:pPr>
            <w:r>
              <w:t xml:space="preserve">Võng, giữa N7</w:t>
            </w:r>
          </w:p>
        </w:tc>
        <w:tc>
          <w:tcPr/>
          <w:p>
            <w:pPr>
              <w:pStyle w:val="Compact"/>
              <w:jc w:val="left"/>
            </w:pPr>
            <w:r>
              <w:t xml:space="preserve">100,0</w:t>
            </w:r>
          </w:p>
        </w:tc>
        <w:tc>
          <w:tcPr/>
          <w:p>
            <w:pPr>
              <w:pStyle w:val="Compact"/>
              <w:jc w:val="left"/>
            </w:pPr>
            <w:r>
              <w:t xml:space="preserve">ξ* của nhịp chính; ổn định với k</w:t>
            </w:r>
          </w:p>
        </w:tc>
        <w:tc>
          <w:tcPr/>
          <w:p>
            <w:pPr>
              <w:pStyle w:val="Compact"/>
              <w:jc w:val="left"/>
            </w:pPr>
            <w:r>
              <w:t xml:space="preserve">3,61 / 4,05 ·10⁻⁴ m²/kN</w:t>
            </w:r>
          </w:p>
        </w:tc>
        <w:tc>
          <w:tcPr/>
          <w:p>
            <w:pPr>
              <w:pStyle w:val="Compact"/>
              <w:jc w:val="left"/>
            </w:pPr>
            <w:r>
              <w:t xml:space="preserve">0,59 / 0,77</w:t>
            </w:r>
          </w:p>
        </w:tc>
        <w:tc>
          <w:tcPr/>
          <w:p>
            <w:pPr>
              <w:pStyle w:val="Compact"/>
              <w:jc w:val="left"/>
            </w:pPr>
            <w:r>
              <w:t xml:space="preserve">0,209 / 0,234</w:t>
            </w:r>
          </w:p>
        </w:tc>
      </w:tr>
      <w:tr>
        <w:tc>
          <w:tcPr/>
          <w:p>
            <w:pPr>
              <w:pStyle w:val="Compact"/>
              <w:jc w:val="left"/>
            </w:pPr>
            <w:r>
              <w:rPr>
                <w:bCs/>
                <w:b/>
              </w:rPr>
              <w:t xml:space="preserve">D2</w:t>
            </w:r>
          </w:p>
        </w:tc>
        <w:tc>
          <w:tcPr/>
          <w:p>
            <w:pPr>
              <w:pStyle w:val="Compact"/>
              <w:jc w:val="left"/>
            </w:pPr>
            <w:r>
              <w:t xml:space="preserve">Võng, giữa N8</w:t>
            </w:r>
          </w:p>
        </w:tc>
        <w:tc>
          <w:tcPr/>
          <w:p>
            <w:pPr>
              <w:pStyle w:val="Compact"/>
              <w:jc w:val="left"/>
            </w:pPr>
            <w:r>
              <w:t xml:space="preserve">172,5</w:t>
            </w:r>
          </w:p>
        </w:tc>
        <w:tc>
          <w:tcPr/>
          <w:p>
            <w:pPr>
              <w:pStyle w:val="Compact"/>
              <w:jc w:val="left"/>
            </w:pPr>
            <w:r>
              <w:rPr>
                <w:bCs/>
                <w:b/>
              </w:rPr>
              <w:t xml:space="preserve">Điểm gần mù</w:t>
            </w:r>
            <w:r>
              <w:t xml:space="preserve"> </w:t>
            </w:r>
            <w:r>
              <w:t xml:space="preserve">(A: R = 0,11)</w:t>
            </w:r>
          </w:p>
        </w:tc>
        <w:tc>
          <w:tcPr/>
          <w:p>
            <w:pPr>
              <w:pStyle w:val="Compact"/>
              <w:jc w:val="left"/>
            </w:pPr>
            <w:r>
              <w:t xml:space="preserve">2,53·10⁻⁵ / 9,10·10⁻⁵</w:t>
            </w:r>
          </w:p>
        </w:tc>
        <w:tc>
          <w:tcPr/>
          <w:p>
            <w:pPr>
              <w:pStyle w:val="Compact"/>
              <w:jc w:val="left"/>
            </w:pPr>
            <w:r>
              <w:t xml:space="preserve">0,11 / 0,49</w:t>
            </w:r>
          </w:p>
        </w:tc>
        <w:tc>
          <w:tcPr/>
          <w:p>
            <w:pPr>
              <w:pStyle w:val="Compact"/>
              <w:jc w:val="left"/>
            </w:pPr>
            <w:r>
              <w:t xml:space="preserve">0,105 / 0,377</w:t>
            </w:r>
          </w:p>
        </w:tc>
      </w:tr>
      <w:tr>
        <w:tc>
          <w:tcPr/>
          <w:p>
            <w:pPr>
              <w:pStyle w:val="Compact"/>
              <w:jc w:val="left"/>
            </w:pPr>
            <w:r>
              <w:rPr>
                <w:bCs/>
                <w:b/>
              </w:rPr>
              <w:t xml:space="preserve">D3</w:t>
            </w:r>
          </w:p>
        </w:tc>
        <w:tc>
          <w:tcPr/>
          <w:p>
            <w:pPr>
              <w:pStyle w:val="Compact"/>
              <w:jc w:val="left"/>
            </w:pPr>
            <w:r>
              <w:t xml:space="preserve">Võng, N8 0,4L</w:t>
            </w:r>
          </w:p>
        </w:tc>
        <w:tc>
          <w:tcPr/>
          <w:p>
            <w:pPr>
              <w:pStyle w:val="Compact"/>
              <w:jc w:val="left"/>
            </w:pPr>
            <w:r>
              <w:t xml:space="preserve">178,0</w:t>
            </w:r>
          </w:p>
        </w:tc>
        <w:tc>
          <w:tcPr/>
          <w:p>
            <w:pPr>
              <w:pStyle w:val="Compact"/>
              <w:jc w:val="left"/>
            </w:pPr>
            <w:r>
              <w:t xml:space="preserve">Đúng vị trí võng kế 2020; nhạy với k</w:t>
            </w:r>
          </w:p>
        </w:tc>
        <w:tc>
          <w:tcPr/>
          <w:p>
            <w:pPr>
              <w:pStyle w:val="Compact"/>
              <w:jc w:val="left"/>
            </w:pPr>
            <w:r>
              <w:t xml:space="preserve">4,38·10⁻⁵ / 1,15·10⁻⁴</w:t>
            </w:r>
          </w:p>
        </w:tc>
        <w:tc>
          <w:tcPr/>
          <w:p>
            <w:pPr>
              <w:pStyle w:val="Compact"/>
              <w:jc w:val="left"/>
            </w:pPr>
            <w:r>
              <w:t xml:space="preserve">0,18 / 0,56</w:t>
            </w:r>
          </w:p>
        </w:tc>
        <w:tc>
          <w:tcPr/>
          <w:p>
            <w:pPr>
              <w:pStyle w:val="Compact"/>
              <w:jc w:val="left"/>
            </w:pPr>
            <w:r>
              <w:t xml:space="preserve">0,181 / 0,476</w:t>
            </w:r>
          </w:p>
        </w:tc>
      </w:tr>
      <w:tr>
        <w:tc>
          <w:tcPr/>
          <w:p>
            <w:pPr>
              <w:pStyle w:val="Compact"/>
              <w:jc w:val="left"/>
            </w:pPr>
            <w:r>
              <w:rPr>
                <w:bCs/>
                <w:b/>
              </w:rPr>
              <w:t xml:space="preserve">D4</w:t>
            </w:r>
          </w:p>
        </w:tc>
        <w:tc>
          <w:tcPr/>
          <w:p>
            <w:pPr>
              <w:pStyle w:val="Compact"/>
              <w:jc w:val="left"/>
            </w:pPr>
            <w:r>
              <w:t xml:space="preserve">Võng, ξ* nhịp biên</w:t>
            </w:r>
          </w:p>
        </w:tc>
        <w:tc>
          <w:tcPr/>
          <w:p>
            <w:pPr>
              <w:pStyle w:val="Compact"/>
              <w:jc w:val="left"/>
            </w:pPr>
            <w:r>
              <w:t xml:space="preserve">184,5</w:t>
            </w:r>
          </w:p>
        </w:tc>
        <w:tc>
          <w:tcPr/>
          <w:p>
            <w:pPr>
              <w:pStyle w:val="Compact"/>
              <w:jc w:val="left"/>
            </w:pPr>
            <w:r>
              <w:t xml:space="preserve">Tối ưu trên nhịp biên (Bảng 2 cho dầm vút)</w:t>
            </w:r>
          </w:p>
        </w:tc>
        <w:tc>
          <w:tcPr/>
          <w:p>
            <w:pPr>
              <w:pStyle w:val="Compact"/>
              <w:jc w:val="left"/>
            </w:pPr>
            <w:r>
              <w:t xml:space="preserve">5,34·10⁻⁵ / 1,19·10⁻⁴</w:t>
            </w:r>
          </w:p>
        </w:tc>
        <w:tc>
          <w:tcPr/>
          <w:p>
            <w:pPr>
              <w:pStyle w:val="Compact"/>
              <w:jc w:val="left"/>
            </w:pPr>
            <w:r>
              <w:t xml:space="preserve">0,25 / 0,61</w:t>
            </w:r>
          </w:p>
        </w:tc>
        <w:tc>
          <w:tcPr/>
          <w:p>
            <w:pPr>
              <w:pStyle w:val="Compact"/>
              <w:jc w:val="left"/>
            </w:pPr>
            <w:r>
              <w:t xml:space="preserve">0,221 / 0,492</w:t>
            </w:r>
          </w:p>
        </w:tc>
      </w:tr>
      <w:tr>
        <w:tc>
          <w:tcPr/>
          <w:p>
            <w:pPr>
              <w:pStyle w:val="Compact"/>
              <w:jc w:val="left"/>
            </w:pPr>
            <w:r>
              <w:t xml:space="preserve">D5 (tùy chọn)</w:t>
            </w:r>
          </w:p>
        </w:tc>
        <w:tc>
          <w:tcPr/>
          <w:p>
            <w:pPr>
              <w:pStyle w:val="Compact"/>
              <w:jc w:val="left"/>
            </w:pPr>
            <w:r>
              <w:t xml:space="preserve">Võng, N6 0,4L</w:t>
            </w:r>
          </w:p>
        </w:tc>
        <w:tc>
          <w:tcPr/>
          <w:p>
            <w:pPr>
              <w:pStyle w:val="Compact"/>
              <w:jc w:val="left"/>
            </w:pPr>
            <w:r>
              <w:t xml:space="preserve">22,0</w:t>
            </w:r>
          </w:p>
        </w:tc>
        <w:tc>
          <w:tcPr/>
          <w:p>
            <w:pPr>
              <w:pStyle w:val="Compact"/>
              <w:jc w:val="left"/>
            </w:pPr>
            <w:r>
              <w:t xml:space="preserve">Đối xứng với D3: kiểm đối xứng và độ cứng hai trụ</w:t>
            </w:r>
          </w:p>
        </w:tc>
        <w:tc>
          <w:tcPr/>
          <w:p>
            <w:pPr>
              <w:pStyle w:val="Compact"/>
              <w:jc w:val="left"/>
            </w:pPr>
            <w:r>
              <w:t xml:space="preserve">như D3</w:t>
            </w:r>
          </w:p>
        </w:tc>
        <w:tc>
          <w:tcPr/>
          <w:p>
            <w:pPr>
              <w:pStyle w:val="Compact"/>
              <w:jc w:val="left"/>
            </w:pPr>
            <w:r>
              <w:t xml:space="preserve">như D3</w:t>
            </w:r>
          </w:p>
        </w:tc>
        <w:tc>
          <w:tcPr/>
          <w:p>
            <w:pPr>
              <w:pStyle w:val="Compact"/>
              <w:jc w:val="left"/>
            </w:pPr>
            <w:r>
              <w:t xml:space="preserve">như D3</w:t>
            </w:r>
          </w:p>
        </w:tc>
      </w:tr>
      <w:tr>
        <w:tc>
          <w:tcPr/>
          <w:p>
            <w:pPr>
              <w:pStyle w:val="Compact"/>
              <w:jc w:val="left"/>
            </w:pPr>
            <w:r>
              <w:rPr>
                <w:bCs/>
                <w:b/>
              </w:rPr>
              <w:t xml:space="preserve">S1</w:t>
            </w:r>
          </w:p>
        </w:tc>
        <w:tc>
          <w:tcPr/>
          <w:p>
            <w:pPr>
              <w:pStyle w:val="Compact"/>
              <w:jc w:val="left"/>
            </w:pPr>
            <w:r>
              <w:t xml:space="preserve">Tensomet thớ dưới (sàn đáy hộp, 2 sườn)</w:t>
            </w:r>
          </w:p>
        </w:tc>
        <w:tc>
          <w:tcPr/>
          <w:p>
            <w:pPr>
              <w:pStyle w:val="Compact"/>
              <w:jc w:val="left"/>
            </w:pPr>
            <w:r>
              <w:t xml:space="preserve">171,3 (chốt lại theo mô hình MIDAS)</w:t>
            </w:r>
          </w:p>
        </w:tc>
        <w:tc>
          <w:tcPr/>
          <w:p>
            <w:pPr>
              <w:pStyle w:val="Compact"/>
              <w:jc w:val="left"/>
            </w:pPr>
            <w:r>
              <w:rPr>
                <w:bCs/>
                <w:b/>
              </w:rPr>
              <w:t xml:space="preserve">Điểm uốn mô men của tải đều</w:t>
            </w:r>
            <w:r>
              <w:t xml:space="preserve">: mù theo tích phân biến dạng</w:t>
            </w:r>
          </w:p>
        </w:tc>
        <w:tc>
          <w:tcPr/>
          <w:p>
            <w:pPr>
              <w:pStyle w:val="Compact"/>
              <w:jc w:val="left"/>
            </w:pPr>
            <w:r>
              <w:t xml:space="preserve">9,6·10⁻⁹ / 3,3·10⁻⁷ (m/kN)</w:t>
            </w:r>
          </w:p>
        </w:tc>
        <w:tc>
          <w:tcPr/>
          <w:p>
            <w:pPr>
              <w:pStyle w:val="Compact"/>
              <w:jc w:val="left"/>
            </w:pPr>
            <w:r>
              <w:t xml:space="preserve">0,01 / 0,38</w:t>
            </w:r>
          </w:p>
        </w:tc>
        <w:tc>
          <w:tcPr/>
          <w:p>
            <w:pPr>
              <w:pStyle w:val="Compact"/>
              <w:jc w:val="left"/>
            </w:pPr>
            <w:r>
              <w:t xml:space="preserve">–</w:t>
            </w:r>
          </w:p>
        </w:tc>
      </w:tr>
      <w:tr>
        <w:tc>
          <w:tcPr/>
          <w:p>
            <w:pPr>
              <w:pStyle w:val="Compact"/>
              <w:jc w:val="left"/>
            </w:pPr>
            <w:r>
              <w:rPr>
                <w:bCs/>
                <w:b/>
              </w:rPr>
              <w:t xml:space="preserve">S2</w:t>
            </w:r>
          </w:p>
        </w:tc>
        <w:tc>
          <w:tcPr/>
          <w:p>
            <w:pPr>
              <w:pStyle w:val="Compact"/>
              <w:jc w:val="left"/>
            </w:pPr>
            <w:r>
              <w:t xml:space="preserve">Tensomet thớ dưới, giữa N7</w:t>
            </w:r>
          </w:p>
        </w:tc>
        <w:tc>
          <w:tcPr/>
          <w:p>
            <w:pPr>
              <w:pStyle w:val="Compact"/>
              <w:jc w:val="left"/>
            </w:pPr>
            <w:r>
              <w:t xml:space="preserve">100,0</w:t>
            </w:r>
          </w:p>
        </w:tc>
        <w:tc>
          <w:tcPr/>
          <w:p>
            <w:pPr>
              <w:pStyle w:val="Compact"/>
              <w:jc w:val="left"/>
            </w:pPr>
            <w:r>
              <w:t xml:space="preserve">Kênh biến dạng tham chiếu, điều kiện tốt</w:t>
            </w:r>
          </w:p>
        </w:tc>
        <w:tc>
          <w:tcPr/>
          <w:p>
            <w:pPr>
              <w:pStyle w:val="Compact"/>
              <w:jc w:val="left"/>
            </w:pPr>
            <w:r>
              <w:t xml:space="preserve">1,55·10⁻⁶ / 1,95·10⁻⁶</w:t>
            </w:r>
          </w:p>
        </w:tc>
        <w:tc>
          <w:tcPr/>
          <w:p>
            <w:pPr>
              <w:pStyle w:val="Compact"/>
              <w:jc w:val="left"/>
            </w:pPr>
            <w:r>
              <w:t xml:space="preserve">0,73 / 0,88</w:t>
            </w:r>
          </w:p>
        </w:tc>
        <w:tc>
          <w:tcPr/>
          <w:p>
            <w:pPr>
              <w:pStyle w:val="Compact"/>
              <w:jc w:val="left"/>
            </w:pPr>
            <w:r>
              <w:t xml:space="preserve">–</w:t>
            </w:r>
          </w:p>
        </w:tc>
      </w:tr>
      <w:tr>
        <w:tc>
          <w:tcPr/>
          <w:p>
            <w:pPr>
              <w:pStyle w:val="Compact"/>
              <w:jc w:val="left"/>
            </w:pPr>
            <w:r>
              <w:rPr>
                <w:bCs/>
                <w:b/>
              </w:rPr>
              <w:t xml:space="preserve">R1</w:t>
            </w:r>
          </w:p>
        </w:tc>
        <w:tc>
          <w:tcPr/>
          <w:p>
            <w:pPr>
              <w:pStyle w:val="Compact"/>
              <w:jc w:val="left"/>
            </w:pPr>
            <w:r>
              <w:t xml:space="preserve">Nghiêng kế trên dầm, tim trụ T7 (vách ngăn)</w:t>
            </w:r>
          </w:p>
        </w:tc>
        <w:tc>
          <w:tcPr/>
          <w:p>
            <w:pPr>
              <w:pStyle w:val="Compact"/>
              <w:jc w:val="left"/>
            </w:pPr>
            <w:r>
              <w:t xml:space="preserve">145,0</w:t>
            </w:r>
          </w:p>
        </w:tc>
        <w:tc>
          <w:tcPr/>
          <w:p>
            <w:pPr>
              <w:pStyle w:val="Compact"/>
              <w:jc w:val="left"/>
            </w:pPr>
            <w:r>
              <w:t xml:space="preserve">Nhận dạng k (O6)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R2</w:t>
            </w:r>
          </w:p>
        </w:tc>
        <w:tc>
          <w:tcPr/>
          <w:p>
            <w:pPr>
              <w:pStyle w:val="Compact"/>
              <w:jc w:val="left"/>
            </w:pPr>
            <w:r>
              <w:t xml:space="preserve">Nghiêng kế trên dầm, tim trụ T6</w:t>
            </w:r>
          </w:p>
        </w:tc>
        <w:tc>
          <w:tcPr/>
          <w:p>
            <w:pPr>
              <w:pStyle w:val="Compact"/>
              <w:jc w:val="left"/>
            </w:pPr>
            <w:r>
              <w:t xml:space="preserve">55,0</w:t>
            </w:r>
          </w:p>
        </w:tc>
        <w:tc>
          <w:tcPr/>
          <w:p>
            <w:pPr>
              <w:pStyle w:val="Compact"/>
              <w:jc w:val="left"/>
            </w:pPr>
            <w:r>
              <w:t xml:space="preserve">Như R1, cho trụ còn lại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R3 (tùy chọn)</w:t>
            </w:r>
          </w:p>
        </w:tc>
        <w:tc>
          <w:tcPr/>
          <w:p>
            <w:pPr>
              <w:pStyle w:val="Compact"/>
              <w:jc w:val="left"/>
            </w:pPr>
            <w:r>
              <w:t xml:space="preserve">Nghiêng kế trên thân trụ T7, sát đáy dầm</w:t>
            </w:r>
          </w:p>
        </w:tc>
        <w:tc>
          <w:tcPr/>
          <w:p>
            <w:pPr>
              <w:pStyle w:val="Compact"/>
              <w:jc w:val="left"/>
            </w:pPr>
            <w:r>
              <w:t xml:space="preserve">–</w:t>
            </w:r>
          </w:p>
        </w:tc>
        <w:tc>
          <w:tcPr/>
          <w:p>
            <w:pPr>
              <w:pStyle w:val="Compact"/>
              <w:jc w:val="left"/>
            </w:pPr>
            <w:r>
              <w:t xml:space="preserve">Tách xoay thân trụ khỏi xoay móng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A1–A5</w:t>
            </w:r>
          </w:p>
        </w:tc>
        <w:tc>
          <w:tcPr/>
          <w:p>
            <w:pPr>
              <w:pStyle w:val="Compact"/>
              <w:jc w:val="left"/>
            </w:pPr>
            <w:r>
              <w:t xml:space="preserve">Gia tốc kế đứng: giữa N6, N7, 1/4 N7, giữa N8; dọc cầu trên đỉnh T7</w:t>
            </w:r>
          </w:p>
        </w:tc>
        <w:tc>
          <w:tcPr/>
          <w:p>
            <w:pPr>
              <w:pStyle w:val="Compact"/>
              <w:jc w:val="left"/>
            </w:pPr>
            <w:r>
              <w:t xml:space="preserve">–</w:t>
            </w:r>
          </w:p>
        </w:tc>
        <w:tc>
          <w:tcPr/>
          <w:p>
            <w:pPr>
              <w:pStyle w:val="Compact"/>
              <w:jc w:val="left"/>
            </w:pPr>
            <w:r>
              <w:t xml:space="preserve">Tần số và dạng dao động riêng (O6), đánh giá động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Hình A1 (</w:t>
      </w:r>
      <w:r>
        <w:rPr>
          <w:rStyle w:val="VerbatimChar"/>
        </w:rPr>
        <w:t xml:space="preserve">code/fieldplan/figures/fA1_caumay_layout_IL.png</w:t>
      </w:r>
      <w:r>
        <w:t xml:space="preserve">) gồm: (a) sơ đồ bố trí; (b) tích phân dự báo I_y = C_m(x)·P dọc cầu; (c) đường ảnh hưởng võng tại D1–D4; (d) đường ảnh hưởng biến dạng S1, S2 và góc xoay R1.</w:t>
      </w:r>
    </w:p>
    <w:p>
      <w:pPr>
        <w:pStyle w:val="CaptionedFigure"/>
      </w:pPr>
      <w:r>
        <w:drawing>
          <wp:inline>
            <wp:extent cx="5334000" cy="6667500"/>
            <wp:effectExtent b="0" l="0" r="0" t="0"/>
            <wp:docPr descr="Hình A1. Cầu Mây: bố trí điểm đo, đường C_m(x) và đường ảnh hưởng cho hai hiệu chỉnh A, B." title="" id="25" name="Picture"/>
            <a:graphic>
              <a:graphicData uri="http://schemas.openxmlformats.org/drawingml/2006/picture">
                <pic:pic>
                  <pic:nvPicPr>
                    <pic:cNvPr descr="../../code/fieldplan/figures/fA1_caumay_layout_IL.png" id="26" name="Picture"/>
                    <pic:cNvPicPr>
                      <a:picLocks noChangeArrowheads="1" noChangeAspect="1"/>
                    </pic:cNvPicPr>
                  </pic:nvPicPr>
                  <pic:blipFill>
                    <a:blip r:embed="rId24"/>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Hình A1. Cầu Mây: bố trí điểm đo, đường C_m(x) và đường ảnh hưởng cho hai hiệu chỉnh A, B.</w:t>
      </w:r>
    </w:p>
    <w:p>
      <w:pPr>
        <w:pStyle w:val="BodyText"/>
      </w:pPr>
      <w:r>
        <w:rPr>
          <w:bCs/>
          <w:b/>
        </w:rPr>
        <w:t xml:space="preserve">Bố trí chi tiết (mô tả thay bản vẽ):</w:t>
      </w:r>
    </w:p>
    <w:p>
      <w:pPr>
        <w:numPr>
          <w:ilvl w:val="0"/>
          <w:numId w:val="1005"/>
        </w:numPr>
        <w:pStyle w:val="Compact"/>
      </w:pPr>
      <w:r>
        <w:t xml:space="preserve">Võng D1–D5: mỗi tiết diện có một điểm trên tim hộp (đáy hộp, bên trong) cho hệ HLS. Cũng tại tiết diện đó đặt thêm hai tiêu (gương hoặc target) trên lan can hai bên cho hệ đối chứng không tiếp xúc, giống</w:t>
      </w:r>
      <w:r>
        <w:t xml:space="preserve"> </w:t>
      </w:r>
      <w:r>
        <w:t xml:space="preserve">“</w:t>
      </w:r>
      <w:r>
        <w:t xml:space="preserve">3 điểm/tiết diện</w:t>
      </w:r>
      <w:r>
        <w:t xml:space="preserve">”</w:t>
      </w:r>
      <w:r>
        <w:t xml:space="preserve"> </w:t>
      </w:r>
      <w:r>
        <w:t xml:space="preserve">của năm 2020 để lấy trung bình ngang. Đo vị trí thực bằng thước thép/toàn đạc, sai số ±2 cm.</w:t>
      </w:r>
    </w:p>
    <w:p>
      <w:pPr>
        <w:numPr>
          <w:ilvl w:val="0"/>
          <w:numId w:val="1005"/>
        </w:numPr>
        <w:pStyle w:val="Compact"/>
      </w:pPr>
      <w:r>
        <w:t xml:space="preserve">Tensomet S1, S2: mỗi tiết diện gắn 2 cảm biến trên sàn đáy hộp, sát chân hai sườn, mặt trong. Thêm 1 cảm biến bù nhiệt dán trên mẫu bê tông không chịu lực.</w:t>
      </w:r>
    </w:p>
    <w:p>
      <w:pPr>
        <w:numPr>
          <w:ilvl w:val="0"/>
          <w:numId w:val="1005"/>
        </w:numPr>
        <w:pStyle w:val="Compact"/>
      </w:pPr>
      <w:r>
        <w:t xml:space="preserve">Nghiêng kế R1, R2: gắn trên sàn đáy hộp tại tim vách ngăn trụ, trục đo theo phương dọc cầu.</w:t>
      </w:r>
    </w:p>
    <w:p>
      <w:pPr>
        <w:numPr>
          <w:ilvl w:val="0"/>
          <w:numId w:val="1005"/>
        </w:numPr>
        <w:pStyle w:val="Compact"/>
      </w:pPr>
      <w:r>
        <w:t xml:space="preserve">Nhiệt độ: 4 cặp nhiệt (sàn trên, sàn đáy, trong hộp ở N7 và N8) và 1 cảm biến nhiệt không khí ngoài hộp.</w:t>
      </w:r>
    </w:p>
    <w:p>
      <w:pPr>
        <w:numPr>
          <w:ilvl w:val="0"/>
          <w:numId w:val="1005"/>
        </w:numPr>
        <w:pStyle w:val="Compact"/>
      </w:pPr>
      <w:r>
        <w:t xml:space="preserve">Phát hiện trục và vị trí xe: GNSS-RTK trên nóc cabin từng xe (10–20 Hz). Thêm công tắc băng (tape switch) hoặc cổng quang tại khe co giãn T5, tại x = 100 m và tại khe T8. Camera hành trình ghi vị trí ngang.</w:t>
      </w:r>
    </w:p>
    <w:bookmarkEnd w:id="27"/>
    <w:bookmarkStart w:id="28" w:name="X213c419fd5f08513d4373843e163332ac84c938"/>
    <w:p>
      <w:pPr>
        <w:pStyle w:val="Heading2"/>
      </w:pPr>
      <w:r>
        <w:t xml:space="preserve">3.3. Đo độ võng trên mặt nước: chọn phương pháp</w:t>
      </w:r>
    </w:p>
    <w:p>
      <w:pPr>
        <w:pStyle w:val="FirstParagraph"/>
      </w:pPr>
      <w:r>
        <w:t xml:space="preserve">Độ võng cần đo là đỉnh 1,4–3,9 mm và tích phân 6–120 mm·m. Muốn bias Eq. (19) ≤ 5 % tại D1 thì ε₀ ≤ 0,02 mm. Mặt cầu cao trên sông nên không thể dùng giá cố định dưới đáy dầm.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Phương pháp</w:t>
            </w:r>
          </w:p>
        </w:tc>
        <w:tc>
          <w:tcPr/>
          <w:p>
            <w:pPr>
              <w:pStyle w:val="Compact"/>
              <w:jc w:val="left"/>
            </w:pPr>
            <w:r>
              <w:t xml:space="preserve">Độ chính xác khả thi (điển hình,</w:t>
            </w:r>
            <w:r>
              <w:t xml:space="preserve"> </w:t>
            </w:r>
            <w:r>
              <w:rPr>
                <w:bCs/>
                <w:b/>
              </w:rPr>
              <w:t xml:space="preserve">phải kiểm bằng lượt rỗng tại hiện trường</w:t>
            </w:r>
            <w:r>
              <w:t xml:space="preserve">)</w:t>
            </w:r>
          </w:p>
        </w:tc>
        <w:tc>
          <w:tcPr/>
          <w:p>
            <w:pPr>
              <w:pStyle w:val="Compact"/>
              <w:jc w:val="left"/>
            </w:pPr>
            <w:r>
              <w:t xml:space="preserve">Ổn định baseline trong cửa sổ 3–5 phút</w:t>
            </w:r>
          </w:p>
        </w:tc>
        <w:tc>
          <w:tcPr/>
          <w:p>
            <w:pPr>
              <w:pStyle w:val="Compact"/>
              <w:jc w:val="left"/>
            </w:pPr>
            <w:r>
              <w:t xml:space="preserve">Đánh giá</w:t>
            </w:r>
          </w:p>
        </w:tc>
      </w:tr>
      <w:tr>
        <w:tc>
          <w:tcPr/>
          <w:p>
            <w:pPr>
              <w:pStyle w:val="Compact"/>
              <w:jc w:val="left"/>
            </w:pPr>
            <w:r>
              <w:rPr>
                <w:bCs/>
                <w:b/>
              </w:rPr>
              <w:t xml:space="preserve">Hệ thủy chuẩn thủy tĩnh (HLS, cảm biến áp lực/mực chất lỏng) đặt trong hộp</w:t>
            </w:r>
            <w:r>
              <w:t xml:space="preserve">, điểm chuẩn trên vách trụ T7 (và T6)</w:t>
            </w:r>
          </w:p>
        </w:tc>
        <w:tc>
          <w:tcPr/>
          <w:p>
            <w:pPr>
              <w:pStyle w:val="Compact"/>
              <w:jc w:val="left"/>
            </w:pPr>
            <w:r>
              <w:t xml:space="preserve">Độ phân giải 0,01–0,05 mm theo catalog thông dụng [NEED VALUE: catalog thiết bị cụ thể]. Đáp ứng chậm, cỡ vài giây</w:t>
            </w:r>
          </w:p>
        </w:tc>
        <w:tc>
          <w:tcPr/>
          <w:p>
            <w:pPr>
              <w:pStyle w:val="Compact"/>
              <w:jc w:val="left"/>
            </w:pPr>
            <w:r>
              <w:t xml:space="preserve">Tốt: trong hộp kín, ít chịu nắng và gió, thử ban đêm</w:t>
            </w:r>
          </w:p>
        </w:tc>
        <w:tc>
          <w:tcPr/>
          <w:p>
            <w:pPr>
              <w:pStyle w:val="Compact"/>
              <w:jc w:val="left"/>
            </w:pPr>
            <w:r>
              <w:rPr>
                <w:bCs/>
                <w:b/>
              </w:rPr>
              <w:t xml:space="preserve">Chính, cho lượt crawl</w:t>
            </w:r>
            <w:r>
              <w:t xml:space="preserve"> </w:t>
            </w:r>
            <w:r>
              <w:t xml:space="preserve">(5–10 km/h). Đo được D1–D5 đồng thời so với điểm chuẩn trên trụ. Lún đàn hồi của đỉnh trụ liền khối do một xe 25 t cỡ ≤ 0,01 mm (ước lượng, kiểm bằng R3)</w:t>
            </w:r>
          </w:p>
        </w:tc>
      </w:tr>
      <w:tr>
        <w:tc>
          <w:tcPr/>
          <w:p>
            <w:pPr>
              <w:pStyle w:val="Compact"/>
              <w:jc w:val="left"/>
            </w:pPr>
            <w:r>
              <w:rPr>
                <w:bCs/>
                <w:b/>
              </w:rPr>
              <w:t xml:space="preserve">Radar giao thoa mặt đất (GB-InSAR / interferometric radar)</w:t>
            </w:r>
            <w:r>
              <w:t xml:space="preserve"> </w:t>
            </w:r>
            <w:r>
              <w:t xml:space="preserve">đặt trên bờ hoặc dưới gầm, nhìn xiên lên</w:t>
            </w:r>
          </w:p>
        </w:tc>
        <w:tc>
          <w:tcPr/>
          <w:p>
            <w:pPr>
              <w:pStyle w:val="Compact"/>
              <w:jc w:val="left"/>
            </w:pPr>
            <w:r>
              <w:t xml:space="preserve">Cỡ 0,01–0,1 mm theo phương nhìn; 50–200 Hz; nhiều điểm cùng lúc</w:t>
            </w:r>
          </w:p>
        </w:tc>
        <w:tc>
          <w:tcPr/>
          <w:p>
            <w:pPr>
              <w:pStyle w:val="Compact"/>
              <w:jc w:val="left"/>
            </w:pPr>
            <w:r>
              <w:t xml:space="preserve">Khá: ảnh hưởng khí quyển trong vài phút nhỏ, phải trừ bằng điểm chuẩn tĩnh (trụ)</w:t>
            </w:r>
          </w:p>
        </w:tc>
        <w:tc>
          <w:tcPr/>
          <w:p>
            <w:pPr>
              <w:pStyle w:val="Compact"/>
              <w:jc w:val="left"/>
            </w:pPr>
            <w:r>
              <w:rPr>
                <w:bCs/>
                <w:b/>
              </w:rPr>
              <w:t xml:space="preserve">Chính, cho lượt nhanh</w:t>
            </w:r>
            <w:r>
              <w:t xml:space="preserve"> </w:t>
            </w:r>
            <w:r>
              <w:t xml:space="preserve">và đối chứng độc lập D1–D4. Phải đổi phương nhìn sang phương đứng (cần hình học chính xác)</w:t>
            </w:r>
          </w:p>
        </w:tc>
      </w:tr>
      <w:tr>
        <w:tc>
          <w:tcPr/>
          <w:p>
            <w:pPr>
              <w:pStyle w:val="Compact"/>
              <w:jc w:val="left"/>
            </w:pPr>
            <w:r>
              <w:t xml:space="preserve">Camera (vision) với tiêu LED, đặt trên mốc bê tông ở bờ</w:t>
            </w:r>
          </w:p>
        </w:tc>
        <w:tc>
          <w:tcPr/>
          <w:p>
            <w:pPr>
              <w:pStyle w:val="Compact"/>
              <w:jc w:val="left"/>
            </w:pPr>
            <w:r>
              <w:t xml:space="preserve">0,1–0,5 mm ở khoảng cách khoảng 100–200 m với ống kính tele và tiêu chủ động; kém hơn khi có khí nóng bốc lên hoặc rung chân máy</w:t>
            </w:r>
          </w:p>
        </w:tc>
        <w:tc>
          <w:tcPr/>
          <w:p>
            <w:pPr>
              <w:pStyle w:val="Compact"/>
              <w:jc w:val="left"/>
            </w:pPr>
            <w:r>
              <w:t xml:space="preserve">Trung bình: nhạy với chuyển động chân máy và nhiệt. Ban đêm dùng LED thì ổn định hơn</w:t>
            </w:r>
          </w:p>
        </w:tc>
        <w:tc>
          <w:tcPr/>
          <w:p>
            <w:pPr>
              <w:pStyle w:val="Compact"/>
              <w:jc w:val="left"/>
            </w:pPr>
            <w:r>
              <w:t xml:space="preserve">Đối chứng phụ, kiểm dạng đường ảnh hưởng và đỉnh. Không dùng làm kênh tích phân chính tại D2/D3</w:t>
            </w:r>
          </w:p>
        </w:tc>
      </w:tr>
      <w:tr>
        <w:tc>
          <w:tcPr/>
          <w:p>
            <w:pPr>
              <w:pStyle w:val="Compact"/>
              <w:jc w:val="left"/>
            </w:pPr>
            <w:r>
              <w:t xml:space="preserve">Toàn đạc robot (0,5″, bám gương 10–20 Hz)</w:t>
            </w:r>
          </w:p>
        </w:tc>
        <w:tc>
          <w:tcPr/>
          <w:p>
            <w:pPr>
              <w:pStyle w:val="Compact"/>
              <w:jc w:val="left"/>
            </w:pPr>
            <w:r>
              <w:t xml:space="preserve">Sai số góc 0,5″ ứng với khoảng 0,24 mm tại 100 m và 0,36 mm tại 150 m (1σ); khi động thì kém hơn</w:t>
            </w:r>
          </w:p>
        </w:tc>
        <w:tc>
          <w:tcPr/>
          <w:p>
            <w:pPr>
              <w:pStyle w:val="Compact"/>
              <w:jc w:val="left"/>
            </w:pPr>
            <w:r>
              <w:t xml:space="preserve">Trung bình: khúc xạ trên mặt nước</w:t>
            </w:r>
          </w:p>
        </w:tc>
        <w:tc>
          <w:tcPr/>
          <w:p>
            <w:pPr>
              <w:pStyle w:val="Compact"/>
              <w:jc w:val="left"/>
            </w:pPr>
            <w:r>
              <w:t xml:space="preserve">Đối chứng đỉnh tĩnh cho lượt đỗ xe; không đủ cho tích phân D2/D3</w:t>
            </w:r>
          </w:p>
        </w:tc>
      </w:tr>
      <w:tr>
        <w:tc>
          <w:tcPr/>
          <w:p>
            <w:pPr>
              <w:pStyle w:val="Compact"/>
              <w:jc w:val="left"/>
            </w:pPr>
            <w:r>
              <w:t xml:space="preserve">GNSS-RTK trên dầm</w:t>
            </w:r>
          </w:p>
        </w:tc>
        <w:tc>
          <w:tcPr/>
          <w:p>
            <w:pPr>
              <w:pStyle w:val="Compact"/>
              <w:jc w:val="left"/>
            </w:pPr>
            <w:r>
              <w:t xml:space="preserve">Cao độ khoảng 10–20 mm</w:t>
            </w:r>
          </w:p>
        </w:tc>
        <w:tc>
          <w:tcPr/>
          <w:p>
            <w:pPr>
              <w:pStyle w:val="Compact"/>
              <w:jc w:val="left"/>
            </w:pPr>
            <w:r>
              <w:t xml:space="preserve">Kém</w:t>
            </w:r>
          </w:p>
        </w:tc>
        <w:tc>
          <w:tcPr/>
          <w:p>
            <w:pPr>
              <w:pStyle w:val="Compact"/>
              <w:jc w:val="left"/>
            </w:pPr>
            <w:r>
              <w:rPr>
                <w:bCs/>
                <w:b/>
              </w:rPr>
              <w:t xml:space="preserve">Không đạt</w:t>
            </w:r>
            <w:r>
              <w:t xml:space="preserve"> </w:t>
            </w:r>
            <w:r>
              <w:t xml:space="preserve">(tín hiệu chỉ 1,4–3,9 mm). Chỉ dùng GNSS cho vị trí xe</w:t>
            </w:r>
          </w:p>
        </w:tc>
      </w:tr>
      <w:tr>
        <w:tc>
          <w:tcPr/>
          <w:p>
            <w:pPr>
              <w:pStyle w:val="Compact"/>
              <w:jc w:val="left"/>
            </w:pPr>
            <w:r>
              <w:t xml:space="preserve">Laser Doppler vibrometer</w:t>
            </w:r>
          </w:p>
        </w:tc>
        <w:tc>
          <w:tcPr/>
          <w:p>
            <w:pPr>
              <w:pStyle w:val="Compact"/>
              <w:jc w:val="left"/>
            </w:pPr>
            <w:r>
              <w:t xml:space="preserve">Đo vận tốc, nên phải tích phân ra chuyển vị và bị trôi ở tần thấp</w:t>
            </w:r>
          </w:p>
        </w:tc>
        <w:tc>
          <w:tcPr/>
          <w:p>
            <w:pPr>
              <w:pStyle w:val="Compact"/>
              <w:jc w:val="left"/>
            </w:pPr>
            <w:r>
              <w:t xml:space="preserve">Không có thành phần tĩnh</w:t>
            </w:r>
          </w:p>
        </w:tc>
        <w:tc>
          <w:tcPr/>
          <w:p>
            <w:pPr>
              <w:pStyle w:val="Compact"/>
              <w:jc w:val="left"/>
            </w:pPr>
            <w:r>
              <w:t xml:space="preserve">Không dùng cho tích phân crawl; dùng cho dạng dao động nếu có sẵn</w:t>
            </w:r>
          </w:p>
        </w:tc>
      </w:tr>
      <w:tr>
        <w:tc>
          <w:tcPr/>
          <w:p>
            <w:pPr>
              <w:pStyle w:val="Compact"/>
              <w:jc w:val="left"/>
            </w:pPr>
            <w:r>
              <w:t xml:space="preserve">Tái dựng độ võng từ nghiêng kế (5–9 nghiêng kế/nhịp, tích phân góc xoay)</w:t>
            </w:r>
          </w:p>
        </w:tc>
        <w:tc>
          <w:tcPr/>
          <w:p>
            <w:pPr>
              <w:pStyle w:val="Compact"/>
              <w:jc w:val="left"/>
            </w:pPr>
            <w:r>
              <w:t xml:space="preserve">Phụ thuộc số điểm và nhiễu; sai số tích lũy dọc 90 m</w:t>
            </w:r>
          </w:p>
        </w:tc>
        <w:tc>
          <w:tcPr/>
          <w:p>
            <w:pPr>
              <w:pStyle w:val="Compact"/>
              <w:jc w:val="left"/>
            </w:pPr>
            <w:r>
              <w:t xml:space="preserve">Tốt, nếu nghiêng kế ổn định nhiệt</w:t>
            </w:r>
          </w:p>
        </w:tc>
        <w:tc>
          <w:tcPr/>
          <w:p>
            <w:pPr>
              <w:pStyle w:val="Compact"/>
              <w:jc w:val="left"/>
            </w:pPr>
            <w:r>
              <w:t xml:space="preserve">Đối chứng thứ ba, có thêm góc xoay trụ. Chỉ nên làm nếu có sẵn nhiều nghiêng kế</w:t>
            </w:r>
          </w:p>
        </w:tc>
      </w:tr>
    </w:tbl>
    <w:p>
      <w:pPr>
        <w:pStyle w:val="BodyText"/>
      </w:pPr>
      <w:r>
        <w:rPr>
          <w:bCs/>
          <w:b/>
        </w:rPr>
        <w:t xml:space="preserve">Khuyến nghị cho A:</w:t>
      </w:r>
    </w:p>
    <w:p>
      <w:pPr>
        <w:numPr>
          <w:ilvl w:val="0"/>
          <w:numId w:val="1006"/>
        </w:numPr>
        <w:pStyle w:val="Compact"/>
      </w:pPr>
      <w:r>
        <w:t xml:space="preserve">Kênh tích phân chính: HLS trong hộp.</w:t>
      </w:r>
    </w:p>
    <w:p>
      <w:pPr>
        <w:numPr>
          <w:ilvl w:val="0"/>
          <w:numId w:val="1006"/>
        </w:numPr>
        <w:pStyle w:val="Compact"/>
      </w:pPr>
      <w:r>
        <w:t xml:space="preserve">Đối chứng độc lập: radar giao thoa (nếu thuê được) hoặc camera + LED từ bờ.</w:t>
      </w:r>
    </w:p>
    <w:p>
      <w:pPr>
        <w:numPr>
          <w:ilvl w:val="0"/>
          <w:numId w:val="1006"/>
        </w:numPr>
        <w:pStyle w:val="Compact"/>
      </w:pPr>
      <w:r>
        <w:t xml:space="preserve">Đỉnh tĩnh của lượt đỗ xe: toàn đạc robot.</w:t>
      </w:r>
    </w:p>
    <w:p>
      <w:pPr>
        <w:numPr>
          <w:ilvl w:val="0"/>
          <w:numId w:val="1006"/>
        </w:numPr>
        <w:pStyle w:val="Compact"/>
      </w:pPr>
      <w:r>
        <w:t xml:space="preserve">Bias của từng hệ được xác định bằng 5 lượt rỗng (mục 3.7). Các con số độ chính xác ở bảng trên là giá trị điển hình từ catalog và tài liệu, chưa phải giá trị đã kiểm cho Cầu Mây.</w:t>
      </w:r>
    </w:p>
    <w:p>
      <w:pPr>
        <w:pStyle w:val="FirstParagraph"/>
      </w:pPr>
      <w:r>
        <w:t xml:space="preserve">[NEED VALUE: khoảng cách từ bờ đến giữa nhịp N7 và đến D2–D4; cao độ mặt nước và tĩnh không thông thuyền; vị trí đặt máy trên bờ.]</w:t>
      </w:r>
    </w:p>
    <w:bookmarkEnd w:id="28"/>
    <w:bookmarkStart w:id="29" w:name="danh-mục-thiết-bị"/>
    <w:p>
      <w:pPr>
        <w:pStyle w:val="Heading2"/>
      </w:pPr>
      <w:r>
        <w:t xml:space="preserve">3.4. Danh mục thiết bị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Số lượng</w:t>
            </w:r>
          </w:p>
        </w:tc>
        <w:tc>
          <w:tcPr/>
          <w:p>
            <w:pPr>
              <w:pStyle w:val="Compact"/>
              <w:jc w:val="left"/>
            </w:pPr>
            <w:r>
              <w:t xml:space="preserve">Kiểu/loại (ví dụ cấp thiết bị)</w:t>
            </w:r>
          </w:p>
        </w:tc>
        <w:tc>
          <w:tcPr/>
          <w:p>
            <w:pPr>
              <w:pStyle w:val="Compact"/>
              <w:jc w:val="left"/>
            </w:pPr>
            <w:r>
              <w:t xml:space="preserve">Yêu cầu độ chính xác</w:t>
            </w:r>
          </w:p>
        </w:tc>
        <w:tc>
          <w:tcPr/>
          <w:p>
            <w:pPr>
              <w:pStyle w:val="Compact"/>
              <w:jc w:val="left"/>
            </w:pPr>
            <w:r>
              <w:t xml:space="preserve">Tần số lấy mẫu</w:t>
            </w:r>
          </w:p>
        </w:tc>
      </w:tr>
      <w:tr>
        <w:tc>
          <w:tcPr/>
          <w:p>
            <w:pPr>
              <w:pStyle w:val="Compact"/>
              <w:jc w:val="left"/>
            </w:pPr>
            <w:r>
              <w:t xml:space="preserve">HLS (thủy tĩnh áp lực)</w:t>
            </w:r>
          </w:p>
        </w:tc>
        <w:tc>
          <w:tcPr/>
          <w:p>
            <w:pPr>
              <w:pStyle w:val="Compact"/>
              <w:jc w:val="left"/>
            </w:pPr>
            <w:r>
              <w:t xml:space="preserve">6–8 cảm biến (D1–D5 + 2 điểm chuẩn trên trụ) + bình chuẩn</w:t>
            </w:r>
          </w:p>
        </w:tc>
        <w:tc>
          <w:tcPr/>
          <w:p>
            <w:pPr>
              <w:pStyle w:val="Compact"/>
              <w:jc w:val="left"/>
            </w:pPr>
            <w:r>
              <w:t xml:space="preserve">Hệ HLS áp lực vi sai, ống dẫn chất lỏng dọc hộp</w:t>
            </w:r>
          </w:p>
        </w:tc>
        <w:tc>
          <w:tcPr/>
          <w:p>
            <w:pPr>
              <w:pStyle w:val="Compact"/>
              <w:jc w:val="left"/>
            </w:pPr>
            <w:r>
              <w:t xml:space="preserve">Độ phân giải ≤ 0,02 mm; trôi ≤ 0,01 mm/5 phút [NEED VALUE: catalog]</w:t>
            </w:r>
          </w:p>
        </w:tc>
        <w:tc>
          <w:tcPr/>
          <w:p>
            <w:pPr>
              <w:pStyle w:val="Compact"/>
              <w:jc w:val="left"/>
            </w:pPr>
            <w:r>
              <w:t xml:space="preserve">≥ 10 Hz (ghi 100 Hz)</w:t>
            </w:r>
          </w:p>
        </w:tc>
      </w:tr>
      <w:tr>
        <w:tc>
          <w:tcPr/>
          <w:p>
            <w:pPr>
              <w:pStyle w:val="Compact"/>
              <w:jc w:val="left"/>
            </w:pPr>
            <w:r>
              <w:t xml:space="preserve">Radar giao thoa</w:t>
            </w:r>
          </w:p>
        </w:tc>
        <w:tc>
          <w:tcPr/>
          <w:p>
            <w:pPr>
              <w:pStyle w:val="Compact"/>
              <w:jc w:val="left"/>
            </w:pPr>
            <w:r>
              <w:t xml:space="preserve">1 bộ</w:t>
            </w:r>
          </w:p>
        </w:tc>
        <w:tc>
          <w:tcPr/>
          <w:p>
            <w:pPr>
              <w:pStyle w:val="Compact"/>
              <w:jc w:val="left"/>
            </w:pPr>
            <w:r>
              <w:t xml:space="preserve">GB-InSAR thương mại (thuê)</w:t>
            </w:r>
          </w:p>
        </w:tc>
        <w:tc>
          <w:tcPr/>
          <w:p>
            <w:pPr>
              <w:pStyle w:val="Compact"/>
              <w:jc w:val="left"/>
            </w:pPr>
            <w:r>
              <w:t xml:space="preserve">≤ 0,05 mm theo phương nhìn</w:t>
            </w:r>
          </w:p>
        </w:tc>
        <w:tc>
          <w:tcPr/>
          <w:p>
            <w:pPr>
              <w:pStyle w:val="Compact"/>
              <w:jc w:val="left"/>
            </w:pPr>
            <w:r>
              <w:t xml:space="preserve">100 Hz</w:t>
            </w:r>
          </w:p>
        </w:tc>
      </w:tr>
      <w:tr>
        <w:tc>
          <w:tcPr/>
          <w:p>
            <w:pPr>
              <w:pStyle w:val="Compact"/>
              <w:jc w:val="left"/>
            </w:pPr>
            <w:r>
              <w:t xml:space="preserve">Camera + tiêu LED</w:t>
            </w:r>
          </w:p>
        </w:tc>
        <w:tc>
          <w:tcPr/>
          <w:p>
            <w:pPr>
              <w:pStyle w:val="Compact"/>
              <w:jc w:val="left"/>
            </w:pPr>
            <w:r>
              <w:t xml:space="preserve">1–2 camera, 6–8 tiêu</w:t>
            </w:r>
          </w:p>
        </w:tc>
        <w:tc>
          <w:tcPr/>
          <w:p>
            <w:pPr>
              <w:pStyle w:val="Compact"/>
              <w:jc w:val="left"/>
            </w:pPr>
            <w:r>
              <w:t xml:space="preserve">Camera công nghiệp ≥ 5 MP, ống kính 300–600 mm, chân máy nặng trên mốc</w:t>
            </w:r>
          </w:p>
        </w:tc>
        <w:tc>
          <w:tcPr/>
          <w:p>
            <w:pPr>
              <w:pStyle w:val="Compact"/>
              <w:jc w:val="left"/>
            </w:pPr>
            <w:r>
              <w:t xml:space="preserve">≤ 0,3 mm</w:t>
            </w:r>
          </w:p>
        </w:tc>
        <w:tc>
          <w:tcPr/>
          <w:p>
            <w:pPr>
              <w:pStyle w:val="Compact"/>
              <w:jc w:val="left"/>
            </w:pPr>
            <w:r>
              <w:t xml:space="preserve">50 fps</w:t>
            </w:r>
          </w:p>
        </w:tc>
      </w:tr>
      <w:tr>
        <w:tc>
          <w:tcPr/>
          <w:p>
            <w:pPr>
              <w:pStyle w:val="Compact"/>
              <w:jc w:val="left"/>
            </w:pPr>
            <w:r>
              <w:t xml:space="preserve">Toàn đạc robot</w:t>
            </w:r>
          </w:p>
        </w:tc>
        <w:tc>
          <w:tcPr/>
          <w:p>
            <w:pPr>
              <w:pStyle w:val="Compact"/>
              <w:jc w:val="left"/>
            </w:pPr>
            <w:r>
              <w:t xml:space="preserve">1</w:t>
            </w:r>
          </w:p>
        </w:tc>
        <w:tc>
          <w:tcPr/>
          <w:p>
            <w:pPr>
              <w:pStyle w:val="Compact"/>
              <w:jc w:val="left"/>
            </w:pPr>
            <w:r>
              <w:t xml:space="preserve">Cấp 0,5″, có chế độ bám</w:t>
            </w:r>
          </w:p>
        </w:tc>
        <w:tc>
          <w:tcPr/>
          <w:p>
            <w:pPr>
              <w:pStyle w:val="Compact"/>
              <w:jc w:val="left"/>
            </w:pPr>
            <w:r>
              <w:t xml:space="preserve">–</w:t>
            </w:r>
          </w:p>
        </w:tc>
        <w:tc>
          <w:tcPr/>
          <w:p>
            <w:pPr>
              <w:pStyle w:val="Compact"/>
              <w:jc w:val="left"/>
            </w:pPr>
            <w:r>
              <w:t xml:space="preserve">10–20 Hz</w:t>
            </w:r>
          </w:p>
        </w:tc>
      </w:tr>
      <w:tr>
        <w:tc>
          <w:tcPr/>
          <w:p>
            <w:pPr>
              <w:pStyle w:val="Compact"/>
              <w:jc w:val="left"/>
            </w:pPr>
            <w:r>
              <w:t xml:space="preserve">Tensomet</w:t>
            </w:r>
          </w:p>
        </w:tc>
        <w:tc>
          <w:tcPr/>
          <w:p>
            <w:pPr>
              <w:pStyle w:val="Compact"/>
              <w:jc w:val="left"/>
            </w:pPr>
            <w:r>
              <w:t xml:space="preserve">6 (S1 ×2, S2 ×2, bù nhiệt ×2)</w:t>
            </w:r>
          </w:p>
        </w:tc>
        <w:tc>
          <w:tcPr/>
          <w:p>
            <w:pPr>
              <w:pStyle w:val="Compact"/>
              <w:jc w:val="left"/>
            </w:pPr>
            <w:r>
              <w:t xml:space="preserve">Cảm biến biến dạng gauge dài trên bê tông (cầu điện trở toàn cầu hoặc FBG), gauge ≥ 100 mm</w:t>
            </w:r>
          </w:p>
        </w:tc>
        <w:tc>
          <w:tcPr/>
          <w:p>
            <w:pPr>
              <w:pStyle w:val="Compact"/>
              <w:jc w:val="left"/>
            </w:pPr>
            <w:r>
              <w:t xml:space="preserve">Độ phân giải ≤ 0,2 µε (tín hiệu đỉnh 10–20 µε)</w:t>
            </w:r>
          </w:p>
        </w:tc>
        <w:tc>
          <w:tcPr/>
          <w:p>
            <w:pPr>
              <w:pStyle w:val="Compact"/>
              <w:jc w:val="left"/>
            </w:pPr>
            <w:r>
              <w:t xml:space="preserve">100 Hz</w:t>
            </w:r>
          </w:p>
        </w:tc>
      </w:tr>
      <w:tr>
        <w:tc>
          <w:tcPr/>
          <w:p>
            <w:pPr>
              <w:pStyle w:val="Compact"/>
              <w:jc w:val="left"/>
            </w:pPr>
            <w:r>
              <w:t xml:space="preserve">Nghiêng kế</w:t>
            </w:r>
          </w:p>
        </w:tc>
        <w:tc>
          <w:tcPr/>
          <w:p>
            <w:pPr>
              <w:pStyle w:val="Compact"/>
              <w:jc w:val="left"/>
            </w:pPr>
            <w:r>
              <w:t xml:space="preserve">2–3</w:t>
            </w:r>
          </w:p>
        </w:tc>
        <w:tc>
          <w:tcPr/>
          <w:p>
            <w:pPr>
              <w:pStyle w:val="Compact"/>
              <w:jc w:val="left"/>
            </w:pPr>
            <w:r>
              <w:t xml:space="preserve">Nghiêng kế độ phân giải cao (điện phân/servo), 1 trục dọc cầu</w:t>
            </w:r>
          </w:p>
        </w:tc>
        <w:tc>
          <w:tcPr/>
          <w:p>
            <w:pPr>
              <w:pStyle w:val="Compact"/>
              <w:jc w:val="left"/>
            </w:pPr>
            <w:r>
              <w:t xml:space="preserve">Độ phân giải ≤ 1 µrad (tín hiệu 29–58 µrad)</w:t>
            </w:r>
          </w:p>
        </w:tc>
        <w:tc>
          <w:tcPr/>
          <w:p>
            <w:pPr>
              <w:pStyle w:val="Compact"/>
              <w:jc w:val="left"/>
            </w:pPr>
            <w:r>
              <w:t xml:space="preserve">50–100 Hz</w:t>
            </w:r>
          </w:p>
        </w:tc>
      </w:tr>
      <w:tr>
        <w:tc>
          <w:tcPr/>
          <w:p>
            <w:pPr>
              <w:pStyle w:val="Compact"/>
              <w:jc w:val="left"/>
            </w:pPr>
            <w:r>
              <w:t xml:space="preserve">Gia tốc kế</w:t>
            </w:r>
          </w:p>
        </w:tc>
        <w:tc>
          <w:tcPr/>
          <w:p>
            <w:pPr>
              <w:pStyle w:val="Compact"/>
              <w:jc w:val="left"/>
            </w:pPr>
            <w:r>
              <w:t xml:space="preserve">5</w:t>
            </w:r>
          </w:p>
        </w:tc>
        <w:tc>
          <w:tcPr/>
          <w:p>
            <w:pPr>
              <w:pStyle w:val="Compact"/>
              <w:jc w:val="left"/>
            </w:pPr>
            <w:r>
              <w:t xml:space="preserve">Gia tốc kế địa chấn/MEMS nhiễu thấp. Có thể dùng SDA-830C sẵn có nếu xuất được file thô</w:t>
            </w:r>
          </w:p>
        </w:tc>
        <w:tc>
          <w:tcPr/>
          <w:p>
            <w:pPr>
              <w:pStyle w:val="Compact"/>
              <w:jc w:val="left"/>
            </w:pPr>
            <w:r>
              <w:t xml:space="preserve">Nhiễu ≤ 1 µg/√Hz ở 1 Hz</w:t>
            </w:r>
          </w:p>
        </w:tc>
        <w:tc>
          <w:tcPr/>
          <w:p>
            <w:pPr>
              <w:pStyle w:val="Compact"/>
              <w:jc w:val="left"/>
            </w:pPr>
            <w:r>
              <w:t xml:space="preserve">200 Hz</w:t>
            </w:r>
          </w:p>
        </w:tc>
      </w:tr>
      <w:tr>
        <w:tc>
          <w:tcPr/>
          <w:p>
            <w:pPr>
              <w:pStyle w:val="Compact"/>
              <w:jc w:val="left"/>
            </w:pPr>
            <w:r>
              <w:t xml:space="preserve">Bộ ghi dữ liệu</w:t>
            </w:r>
          </w:p>
        </w:tc>
        <w:tc>
          <w:tcPr/>
          <w:p>
            <w:pPr>
              <w:pStyle w:val="Compact"/>
              <w:jc w:val="left"/>
            </w:pPr>
            <w:r>
              <w:t xml:space="preserve">2–3</w:t>
            </w:r>
          </w:p>
        </w:tc>
        <w:tc>
          <w:tcPr/>
          <w:p>
            <w:pPr>
              <w:pStyle w:val="Compact"/>
              <w:jc w:val="left"/>
            </w:pPr>
            <w:r>
              <w:t xml:space="preserve">24-bit, đồng bộ GPS-PPS</w:t>
            </w:r>
          </w:p>
        </w:tc>
        <w:tc>
          <w:tcPr/>
          <w:p>
            <w:pPr>
              <w:pStyle w:val="Compact"/>
              <w:jc w:val="left"/>
            </w:pPr>
            <w:r>
              <w:t xml:space="preserve">Sai lệch thời gian ≤ 1 ms giữa các bộ</w:t>
            </w:r>
          </w:p>
        </w:tc>
        <w:tc>
          <w:tcPr/>
          <w:p>
            <w:pPr>
              <w:pStyle w:val="Compact"/>
              <w:jc w:val="left"/>
            </w:pPr>
            <w:r>
              <w:t xml:space="preserve">–</w:t>
            </w:r>
          </w:p>
        </w:tc>
      </w:tr>
      <w:tr>
        <w:tc>
          <w:tcPr/>
          <w:p>
            <w:pPr>
              <w:pStyle w:val="Compact"/>
              <w:jc w:val="left"/>
            </w:pPr>
            <w:r>
              <w:t xml:space="preserve">GNSS-RTK trên xe</w:t>
            </w:r>
          </w:p>
        </w:tc>
        <w:tc>
          <w:tcPr/>
          <w:p>
            <w:pPr>
              <w:pStyle w:val="Compact"/>
              <w:jc w:val="left"/>
            </w:pPr>
            <w:r>
              <w:t xml:space="preserve">3 + trạm base</w:t>
            </w:r>
          </w:p>
        </w:tc>
        <w:tc>
          <w:tcPr/>
          <w:p>
            <w:pPr>
              <w:pStyle w:val="Compact"/>
              <w:jc w:val="left"/>
            </w:pPr>
            <w:r>
              <w:t xml:space="preserve">Đầu thu RTK 10–20 Hz</w:t>
            </w:r>
          </w:p>
        </w:tc>
        <w:tc>
          <w:tcPr/>
          <w:p>
            <w:pPr>
              <w:pStyle w:val="Compact"/>
              <w:jc w:val="left"/>
            </w:pPr>
            <w:r>
              <w:t xml:space="preserve">Vị trí ngang ≤ 3 cm</w:t>
            </w:r>
          </w:p>
        </w:tc>
        <w:tc>
          <w:tcPr/>
          <w:p>
            <w:pPr>
              <w:pStyle w:val="Compact"/>
              <w:jc w:val="left"/>
            </w:pPr>
            <w:r>
              <w:t xml:space="preserve">10–20 Hz</w:t>
            </w:r>
          </w:p>
        </w:tc>
      </w:tr>
      <w:tr>
        <w:tc>
          <w:tcPr/>
          <w:p>
            <w:pPr>
              <w:pStyle w:val="Compact"/>
              <w:jc w:val="left"/>
            </w:pPr>
            <w:r>
              <w:t xml:space="preserve">Công tắc băng / cổng quang</w:t>
            </w:r>
          </w:p>
        </w:tc>
        <w:tc>
          <w:tcPr/>
          <w:p>
            <w:pPr>
              <w:pStyle w:val="Compact"/>
              <w:jc w:val="left"/>
            </w:pPr>
            <w:r>
              <w:t xml:space="preserve">3 vị trí</w:t>
            </w:r>
          </w:p>
        </w:tc>
        <w:tc>
          <w:tcPr/>
          <w:p>
            <w:pPr>
              <w:pStyle w:val="Compact"/>
              <w:jc w:val="left"/>
            </w:pPr>
            <w:r>
              <w:t xml:space="preserve">–</w:t>
            </w:r>
          </w:p>
        </w:tc>
        <w:tc>
          <w:tcPr/>
          <w:p>
            <w:pPr>
              <w:pStyle w:val="Compact"/>
              <w:jc w:val="left"/>
            </w:pPr>
            <w:r>
              <w:t xml:space="preserve">–</w:t>
            </w:r>
          </w:p>
        </w:tc>
        <w:tc>
          <w:tcPr/>
          <w:p>
            <w:pPr>
              <w:pStyle w:val="Compact"/>
              <w:jc w:val="left"/>
            </w:pPr>
            <w:r>
              <w:t xml:space="preserve">1 kHz</w:t>
            </w:r>
          </w:p>
        </w:tc>
      </w:tr>
      <w:tr>
        <w:tc>
          <w:tcPr/>
          <w:p>
            <w:pPr>
              <w:pStyle w:val="Compact"/>
              <w:jc w:val="left"/>
            </w:pPr>
            <w:r>
              <w:t xml:space="preserve">Cặp nhiệt</w:t>
            </w:r>
          </w:p>
        </w:tc>
        <w:tc>
          <w:tcPr/>
          <w:p>
            <w:pPr>
              <w:pStyle w:val="Compact"/>
              <w:jc w:val="left"/>
            </w:pPr>
            <w:r>
              <w:t xml:space="preserve">5</w:t>
            </w:r>
          </w:p>
        </w:tc>
        <w:tc>
          <w:tcPr/>
          <w:p>
            <w:pPr>
              <w:pStyle w:val="Compact"/>
              <w:jc w:val="left"/>
            </w:pPr>
            <w:r>
              <w:t xml:space="preserve">–</w:t>
            </w:r>
          </w:p>
        </w:tc>
        <w:tc>
          <w:tcPr/>
          <w:p>
            <w:pPr>
              <w:pStyle w:val="Compact"/>
              <w:jc w:val="left"/>
            </w:pPr>
            <w:r>
              <w:t xml:space="preserve">±0,1 °C</w:t>
            </w:r>
          </w:p>
        </w:tc>
        <w:tc>
          <w:tcPr/>
          <w:p>
            <w:pPr>
              <w:pStyle w:val="Compact"/>
              <w:jc w:val="left"/>
            </w:pPr>
            <w:r>
              <w:t xml:space="preserve">1 Hz</w:t>
            </w:r>
          </w:p>
        </w:tc>
      </w:tr>
      <w:tr>
        <w:tc>
          <w:tcPr/>
          <w:p>
            <w:pPr>
              <w:pStyle w:val="Compact"/>
              <w:jc w:val="left"/>
            </w:pPr>
            <w:r>
              <w:t xml:space="preserve">Máy đo gió</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 Hz</w:t>
            </w:r>
          </w:p>
        </w:tc>
      </w:tr>
    </w:tbl>
    <w:bookmarkEnd w:id="29"/>
    <w:bookmarkStart w:id="33" w:name="dự-báo-tín-hiệu-cho-các-xe-đã-chọn"/>
    <w:p>
      <w:pPr>
        <w:pStyle w:val="Heading2"/>
      </w:pPr>
      <w:r>
        <w:t xml:space="preserve">3.5. Dự báo tín hiệu cho các xe đã chọn</w:t>
      </w:r>
    </w:p>
    <w:p>
      <w:pPr>
        <w:pStyle w:val="FirstParagraph"/>
      </w:pPr>
      <w:r>
        <w:t xml:space="preserve">Bảng dưới đây là bản ghi tựa tĩnh, chỉ tính một xe chạy dọc tim cầu (</w:t>
      </w:r>
      <w:r>
        <w:rPr>
          <w:rStyle w:val="VerbatimChar"/>
        </w:rPr>
        <w:t xml:space="preserve">A_caumay_sensors.csv</w:t>
      </w:r>
      <w:r>
        <w:t xml:space="preserve">).</w:t>
      </w:r>
      <w:r>
        <w:t xml:space="preserve"> </w:t>
      </w:r>
      <w:r>
        <w:t xml:space="preserve">“</w:t>
      </w:r>
      <w:r>
        <w:t xml:space="preserve">Đỉnh</w:t>
      </w:r>
      <w:r>
        <w:t xml:space="preserve">”</w:t>
      </w:r>
      <w:r>
        <w:t xml:space="preserve"> </w:t>
      </w:r>
      <w:r>
        <w:t xml:space="preserve">là cực trị của bản ghi; [min, max] cho thấy thùy âm khi xe ở nhịp lân cận.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Kênh</w:t>
            </w:r>
          </w:p>
        </w:tc>
        <w:tc>
          <w:tcPr/>
          <w:p>
            <w:pPr>
              <w:pStyle w:val="Compact"/>
              <w:jc w:val="left"/>
            </w:pPr>
            <w:r>
              <w:t xml:space="preserve">Hiệu chỉnh</w:t>
            </w:r>
          </w:p>
        </w:tc>
        <w:tc>
          <w:tcPr/>
          <w:p>
            <w:pPr>
              <w:pStyle w:val="Compact"/>
              <w:jc w:val="left"/>
            </w:pPr>
            <w:r>
              <w:t xml:space="preserve">T1 25 t: đỉnh [min, max]</w:t>
            </w:r>
          </w:p>
        </w:tc>
        <w:tc>
          <w:tcPr/>
          <w:p>
            <w:pPr>
              <w:pStyle w:val="Compact"/>
              <w:jc w:val="left"/>
            </w:pPr>
            <w:r>
              <w:t xml:space="preserve">T1: I</w:t>
            </w:r>
          </w:p>
        </w:tc>
        <w:tc>
          <w:tcPr/>
          <w:p>
            <w:pPr>
              <w:pStyle w:val="Compact"/>
              <w:jc w:val="left"/>
            </w:pPr>
            <w:r>
              <w:t xml:space="preserve">T2 25 t: đỉnh</w:t>
            </w:r>
          </w:p>
        </w:tc>
        <w:tc>
          <w:tcPr/>
          <w:p>
            <w:pPr>
              <w:pStyle w:val="Compact"/>
              <w:jc w:val="left"/>
            </w:pPr>
            <w:r>
              <w:t xml:space="preserve">T2: I</w:t>
            </w:r>
          </w:p>
        </w:tc>
        <w:tc>
          <w:tcPr/>
          <w:p>
            <w:pPr>
              <w:pStyle w:val="Compact"/>
              <w:jc w:val="left"/>
            </w:pPr>
            <w:r>
              <w:t xml:space="preserve">T3 30 t: đỉnh</w:t>
            </w:r>
          </w:p>
        </w:tc>
        <w:tc>
          <w:tcPr/>
          <w:p>
            <w:pPr>
              <w:pStyle w:val="Compact"/>
              <w:jc w:val="left"/>
            </w:pPr>
            <w:r>
              <w:t xml:space="preserve">T3: I</w:t>
            </w:r>
          </w:p>
        </w:tc>
      </w:tr>
      <w:tr>
        <w:tc>
          <w:tcPr/>
          <w:p>
            <w:pPr>
              <w:pStyle w:val="Compact"/>
              <w:jc w:val="left"/>
            </w:pPr>
            <w:r>
              <w:t xml:space="preserve">D1 (mm; mm·m)</w:t>
            </w:r>
          </w:p>
        </w:tc>
        <w:tc>
          <w:tcPr/>
          <w:p>
            <w:pPr>
              <w:pStyle w:val="Compact"/>
              <w:jc w:val="left"/>
            </w:pPr>
            <w:r>
              <w:t xml:space="preserve">A</w:t>
            </w:r>
          </w:p>
        </w:tc>
        <w:tc>
          <w:tcPr/>
          <w:p>
            <w:pPr>
              <w:pStyle w:val="Compact"/>
              <w:jc w:val="left"/>
            </w:pPr>
            <w:r>
              <w:t xml:space="preserve">3,24 [−0,88; 3,24]</w:t>
            </w:r>
          </w:p>
        </w:tc>
        <w:tc>
          <w:tcPr/>
          <w:p>
            <w:pPr>
              <w:pStyle w:val="Compact"/>
              <w:jc w:val="left"/>
            </w:pPr>
            <w:r>
              <w:t xml:space="preserve">88,5</w:t>
            </w:r>
          </w:p>
        </w:tc>
        <w:tc>
          <w:tcPr/>
          <w:p>
            <w:pPr>
              <w:pStyle w:val="Compact"/>
              <w:jc w:val="left"/>
            </w:pPr>
            <w:r>
              <w:t xml:space="preserve">3,22</w:t>
            </w:r>
          </w:p>
        </w:tc>
        <w:tc>
          <w:tcPr/>
          <w:p>
            <w:pPr>
              <w:pStyle w:val="Compact"/>
              <w:jc w:val="left"/>
            </w:pPr>
            <w:r>
              <w:t xml:space="preserve">88,5</w:t>
            </w:r>
          </w:p>
        </w:tc>
        <w:tc>
          <w:tcPr/>
          <w:p>
            <w:pPr>
              <w:pStyle w:val="Compact"/>
              <w:jc w:val="left"/>
            </w:pPr>
            <w:r>
              <w:t xml:space="preserve">3,87</w:t>
            </w:r>
          </w:p>
        </w:tc>
        <w:tc>
          <w:tcPr/>
          <w:p>
            <w:pPr>
              <w:pStyle w:val="Compact"/>
              <w:jc w:val="left"/>
            </w:pPr>
            <w:r>
              <w:t xml:space="preserve">106,2</w:t>
            </w:r>
          </w:p>
        </w:tc>
      </w:tr>
      <w:tr>
        <w:tc>
          <w:tcPr/>
          <w:p>
            <w:pPr>
              <w:pStyle w:val="Compact"/>
            </w:pPr>
          </w:p>
        </w:tc>
        <w:tc>
          <w:tcPr/>
          <w:p>
            <w:pPr>
              <w:pStyle w:val="Compact"/>
              <w:jc w:val="left"/>
            </w:pPr>
            <w:r>
              <w:t xml:space="preserve">B</w:t>
            </w:r>
          </w:p>
        </w:tc>
        <w:tc>
          <w:tcPr/>
          <w:p>
            <w:pPr>
              <w:pStyle w:val="Compact"/>
              <w:jc w:val="left"/>
            </w:pPr>
            <w:r>
              <w:t xml:space="preserve">3,05 [−0,42; 3,05]</w:t>
            </w:r>
          </w:p>
        </w:tc>
        <w:tc>
          <w:tcPr/>
          <w:p>
            <w:pPr>
              <w:pStyle w:val="Compact"/>
              <w:jc w:val="left"/>
            </w:pPr>
            <w:r>
              <w:t xml:space="preserve">99,3</w:t>
            </w:r>
          </w:p>
        </w:tc>
        <w:tc>
          <w:tcPr/>
          <w:p>
            <w:pPr>
              <w:pStyle w:val="Compact"/>
              <w:jc w:val="left"/>
            </w:pPr>
            <w:r>
              <w:t xml:space="preserve">3,03</w:t>
            </w:r>
          </w:p>
        </w:tc>
        <w:tc>
          <w:tcPr/>
          <w:p>
            <w:pPr>
              <w:pStyle w:val="Compact"/>
              <w:jc w:val="left"/>
            </w:pPr>
            <w:r>
              <w:t xml:space="preserve">99,3</w:t>
            </w:r>
          </w:p>
        </w:tc>
        <w:tc>
          <w:tcPr/>
          <w:p>
            <w:pPr>
              <w:pStyle w:val="Compact"/>
              <w:jc w:val="left"/>
            </w:pPr>
            <w:r>
              <w:t xml:space="preserve">3,64</w:t>
            </w:r>
          </w:p>
        </w:tc>
        <w:tc>
          <w:tcPr/>
          <w:p>
            <w:pPr>
              <w:pStyle w:val="Compact"/>
              <w:jc w:val="left"/>
            </w:pPr>
            <w:r>
              <w:t xml:space="preserve">119,1</w:t>
            </w:r>
          </w:p>
        </w:tc>
      </w:tr>
      <w:tr>
        <w:tc>
          <w:tcPr/>
          <w:p>
            <w:pPr>
              <w:pStyle w:val="Compact"/>
              <w:jc w:val="left"/>
            </w:pPr>
            <w:r>
              <w:t xml:space="preserve">D2</w:t>
            </w:r>
          </w:p>
        </w:tc>
        <w:tc>
          <w:tcPr/>
          <w:p>
            <w:pPr>
              <w:pStyle w:val="Compact"/>
              <w:jc w:val="left"/>
            </w:pPr>
            <w:r>
              <w:t xml:space="preserve">A</w:t>
            </w:r>
          </w:p>
        </w:tc>
        <w:tc>
          <w:tcPr/>
          <w:p>
            <w:pPr>
              <w:pStyle w:val="Compact"/>
              <w:jc w:val="left"/>
            </w:pPr>
            <w:r>
              <w:t xml:space="preserve">1,50 [−0,99; 1,50]</w:t>
            </w:r>
          </w:p>
        </w:tc>
        <w:tc>
          <w:tcPr/>
          <w:p>
            <w:pPr>
              <w:pStyle w:val="Compact"/>
              <w:jc w:val="left"/>
            </w:pPr>
            <w:r>
              <w:rPr>
                <w:bCs/>
                <w:b/>
              </w:rPr>
              <w:t xml:space="preserve">6,2</w:t>
            </w:r>
          </w:p>
        </w:tc>
        <w:tc>
          <w:tcPr/>
          <w:p>
            <w:pPr>
              <w:pStyle w:val="Compact"/>
              <w:jc w:val="left"/>
            </w:pPr>
            <w:r>
              <w:t xml:space="preserve">1,49</w:t>
            </w:r>
          </w:p>
        </w:tc>
        <w:tc>
          <w:tcPr/>
          <w:p>
            <w:pPr>
              <w:pStyle w:val="Compact"/>
              <w:jc w:val="left"/>
            </w:pPr>
            <w:r>
              <w:t xml:space="preserve">6,2</w:t>
            </w:r>
          </w:p>
        </w:tc>
        <w:tc>
          <w:tcPr/>
          <w:p>
            <w:pPr>
              <w:pStyle w:val="Compact"/>
              <w:jc w:val="left"/>
            </w:pPr>
            <w:r>
              <w:t xml:space="preserve">1,79</w:t>
            </w:r>
          </w:p>
        </w:tc>
        <w:tc>
          <w:tcPr/>
          <w:p>
            <w:pPr>
              <w:pStyle w:val="Compact"/>
              <w:jc w:val="left"/>
            </w:pPr>
            <w:r>
              <w:t xml:space="preserve">7,5</w:t>
            </w:r>
          </w:p>
        </w:tc>
      </w:tr>
      <w:tr>
        <w:tc>
          <w:tcPr/>
          <w:p>
            <w:pPr>
              <w:pStyle w:val="Compact"/>
            </w:pPr>
          </w:p>
        </w:tc>
        <w:tc>
          <w:tcPr/>
          <w:p>
            <w:pPr>
              <w:pStyle w:val="Compact"/>
              <w:jc w:val="left"/>
            </w:pPr>
            <w:r>
              <w:t xml:space="preserve">B</w:t>
            </w:r>
          </w:p>
        </w:tc>
        <w:tc>
          <w:tcPr/>
          <w:p>
            <w:pPr>
              <w:pStyle w:val="Compact"/>
              <w:jc w:val="left"/>
            </w:pPr>
            <w:r>
              <w:t xml:space="preserve">1,42 [−0,49; 1,42]</w:t>
            </w:r>
          </w:p>
        </w:tc>
        <w:tc>
          <w:tcPr/>
          <w:p>
            <w:pPr>
              <w:pStyle w:val="Compact"/>
              <w:jc w:val="left"/>
            </w:pPr>
            <w:r>
              <w:t xml:space="preserve">22,3</w:t>
            </w:r>
          </w:p>
        </w:tc>
        <w:tc>
          <w:tcPr/>
          <w:p>
            <w:pPr>
              <w:pStyle w:val="Compact"/>
              <w:jc w:val="left"/>
            </w:pPr>
            <w:r>
              <w:t xml:space="preserve">1,41</w:t>
            </w:r>
          </w:p>
        </w:tc>
        <w:tc>
          <w:tcPr/>
          <w:p>
            <w:pPr>
              <w:pStyle w:val="Compact"/>
              <w:jc w:val="left"/>
            </w:pPr>
            <w:r>
              <w:t xml:space="preserve">22,3</w:t>
            </w:r>
          </w:p>
        </w:tc>
        <w:tc>
          <w:tcPr/>
          <w:p>
            <w:pPr>
              <w:pStyle w:val="Compact"/>
              <w:jc w:val="left"/>
            </w:pPr>
            <w:r>
              <w:t xml:space="preserve">1,70</w:t>
            </w:r>
          </w:p>
        </w:tc>
        <w:tc>
          <w:tcPr/>
          <w:p>
            <w:pPr>
              <w:pStyle w:val="Compact"/>
              <w:jc w:val="left"/>
            </w:pPr>
            <w:r>
              <w:t xml:space="preserve">26,8</w:t>
            </w:r>
          </w:p>
        </w:tc>
      </w:tr>
      <w:tr>
        <w:tc>
          <w:tcPr/>
          <w:p>
            <w:pPr>
              <w:pStyle w:val="Compact"/>
              <w:jc w:val="left"/>
            </w:pPr>
            <w:r>
              <w:t xml:space="preserve">D3</w:t>
            </w:r>
          </w:p>
        </w:tc>
        <w:tc>
          <w:tcPr/>
          <w:p>
            <w:pPr>
              <w:pStyle w:val="Compact"/>
              <w:jc w:val="left"/>
            </w:pPr>
            <w:r>
              <w:t xml:space="preserve">A</w:t>
            </w:r>
          </w:p>
        </w:tc>
        <w:tc>
          <w:tcPr/>
          <w:p>
            <w:pPr>
              <w:pStyle w:val="Compact"/>
              <w:jc w:val="left"/>
            </w:pPr>
            <w:r>
              <w:t xml:space="preserve">1,62 [−0,95; 1,62]</w:t>
            </w:r>
          </w:p>
        </w:tc>
        <w:tc>
          <w:tcPr/>
          <w:p>
            <w:pPr>
              <w:pStyle w:val="Compact"/>
              <w:jc w:val="left"/>
            </w:pPr>
            <w:r>
              <w:rPr>
                <w:bCs/>
                <w:b/>
              </w:rPr>
              <w:t xml:space="preserve">10,7</w:t>
            </w:r>
          </w:p>
        </w:tc>
        <w:tc>
          <w:tcPr/>
          <w:p>
            <w:pPr>
              <w:pStyle w:val="Compact"/>
              <w:jc w:val="left"/>
            </w:pPr>
            <w:r>
              <w:t xml:space="preserve">1,61</w:t>
            </w:r>
          </w:p>
        </w:tc>
        <w:tc>
          <w:tcPr/>
          <w:p>
            <w:pPr>
              <w:pStyle w:val="Compact"/>
              <w:jc w:val="left"/>
            </w:pPr>
            <w:r>
              <w:t xml:space="preserve">10,7</w:t>
            </w:r>
          </w:p>
        </w:tc>
        <w:tc>
          <w:tcPr/>
          <w:p>
            <w:pPr>
              <w:pStyle w:val="Compact"/>
              <w:jc w:val="left"/>
            </w:pPr>
            <w:r>
              <w:t xml:space="preserve">1,94</w:t>
            </w:r>
          </w:p>
        </w:tc>
        <w:tc>
          <w:tcPr/>
          <w:p>
            <w:pPr>
              <w:pStyle w:val="Compact"/>
              <w:jc w:val="left"/>
            </w:pPr>
            <w:r>
              <w:t xml:space="preserve">12,9</w:t>
            </w:r>
          </w:p>
        </w:tc>
      </w:tr>
      <w:tr>
        <w:tc>
          <w:tcPr/>
          <w:p>
            <w:pPr>
              <w:pStyle w:val="Compact"/>
            </w:pPr>
          </w:p>
        </w:tc>
        <w:tc>
          <w:tcPr/>
          <w:p>
            <w:pPr>
              <w:pStyle w:val="Compact"/>
              <w:jc w:val="left"/>
            </w:pPr>
            <w:r>
              <w:t xml:space="preserve">B</w:t>
            </w:r>
          </w:p>
        </w:tc>
        <w:tc>
          <w:tcPr/>
          <w:p>
            <w:pPr>
              <w:pStyle w:val="Compact"/>
              <w:jc w:val="left"/>
            </w:pPr>
            <w:r>
              <w:t xml:space="preserve">1,63 [−0,47; 1,63]</w:t>
            </w:r>
          </w:p>
        </w:tc>
        <w:tc>
          <w:tcPr/>
          <w:p>
            <w:pPr>
              <w:pStyle w:val="Compact"/>
              <w:jc w:val="left"/>
            </w:pPr>
            <w:r>
              <w:t xml:space="preserve">28,1</w:t>
            </w:r>
          </w:p>
        </w:tc>
        <w:tc>
          <w:tcPr/>
          <w:p>
            <w:pPr>
              <w:pStyle w:val="Compact"/>
              <w:jc w:val="left"/>
            </w:pPr>
            <w:r>
              <w:t xml:space="preserve">1,62</w:t>
            </w:r>
          </w:p>
        </w:tc>
        <w:tc>
          <w:tcPr/>
          <w:p>
            <w:pPr>
              <w:pStyle w:val="Compact"/>
              <w:jc w:val="left"/>
            </w:pPr>
            <w:r>
              <w:t xml:space="preserve">28,1</w:t>
            </w:r>
          </w:p>
        </w:tc>
        <w:tc>
          <w:tcPr/>
          <w:p>
            <w:pPr>
              <w:pStyle w:val="Compact"/>
              <w:jc w:val="left"/>
            </w:pPr>
            <w:r>
              <w:t xml:space="preserve">1,95</w:t>
            </w:r>
          </w:p>
        </w:tc>
        <w:tc>
          <w:tcPr/>
          <w:p>
            <w:pPr>
              <w:pStyle w:val="Compact"/>
              <w:jc w:val="left"/>
            </w:pPr>
            <w:r>
              <w:t xml:space="preserve">33,8</w:t>
            </w:r>
          </w:p>
        </w:tc>
      </w:tr>
      <w:tr>
        <w:tc>
          <w:tcPr/>
          <w:p>
            <w:pPr>
              <w:pStyle w:val="Compact"/>
              <w:jc w:val="left"/>
            </w:pPr>
            <w:r>
              <w:t xml:space="preserve">D4</w:t>
            </w:r>
          </w:p>
        </w:tc>
        <w:tc>
          <w:tcPr/>
          <w:p>
            <w:pPr>
              <w:pStyle w:val="Compact"/>
              <w:jc w:val="left"/>
            </w:pPr>
            <w:r>
              <w:t xml:space="preserve">A</w:t>
            </w:r>
          </w:p>
        </w:tc>
        <w:tc>
          <w:tcPr/>
          <w:p>
            <w:pPr>
              <w:pStyle w:val="Compact"/>
              <w:jc w:val="left"/>
            </w:pPr>
            <w:r>
              <w:t xml:space="preserve">1,48 [−0,78; 1,48]</w:t>
            </w:r>
          </w:p>
        </w:tc>
        <w:tc>
          <w:tcPr/>
          <w:p>
            <w:pPr>
              <w:pStyle w:val="Compact"/>
              <w:jc w:val="left"/>
            </w:pPr>
            <w:r>
              <w:t xml:space="preserve">13,1</w:t>
            </w:r>
          </w:p>
        </w:tc>
        <w:tc>
          <w:tcPr/>
          <w:p>
            <w:pPr>
              <w:pStyle w:val="Compact"/>
              <w:jc w:val="left"/>
            </w:pPr>
            <w:r>
              <w:t xml:space="preserve">1,47</w:t>
            </w:r>
          </w:p>
        </w:tc>
        <w:tc>
          <w:tcPr/>
          <w:p>
            <w:pPr>
              <w:pStyle w:val="Compact"/>
              <w:jc w:val="left"/>
            </w:pPr>
            <w:r>
              <w:t xml:space="preserve">13,1</w:t>
            </w:r>
          </w:p>
        </w:tc>
        <w:tc>
          <w:tcPr/>
          <w:p>
            <w:pPr>
              <w:pStyle w:val="Compact"/>
              <w:jc w:val="left"/>
            </w:pPr>
            <w:r>
              <w:t xml:space="preserve">1,77</w:t>
            </w:r>
          </w:p>
        </w:tc>
        <w:tc>
          <w:tcPr/>
          <w:p>
            <w:pPr>
              <w:pStyle w:val="Compact"/>
              <w:jc w:val="left"/>
            </w:pPr>
            <w:r>
              <w:t xml:space="preserve">15,7</w:t>
            </w:r>
          </w:p>
        </w:tc>
      </w:tr>
      <w:tr>
        <w:tc>
          <w:tcPr/>
          <w:p>
            <w:pPr>
              <w:pStyle w:val="Compact"/>
            </w:pPr>
          </w:p>
        </w:tc>
        <w:tc>
          <w:tcPr/>
          <w:p>
            <w:pPr>
              <w:pStyle w:val="Compact"/>
              <w:jc w:val="left"/>
            </w:pPr>
            <w:r>
              <w:t xml:space="preserve">B</w:t>
            </w:r>
          </w:p>
        </w:tc>
        <w:tc>
          <w:tcPr/>
          <w:p>
            <w:pPr>
              <w:pStyle w:val="Compact"/>
              <w:jc w:val="left"/>
            </w:pPr>
            <w:r>
              <w:t xml:space="preserve">1,57 [−0,39; 1,57]</w:t>
            </w:r>
          </w:p>
        </w:tc>
        <w:tc>
          <w:tcPr/>
          <w:p>
            <w:pPr>
              <w:pStyle w:val="Compact"/>
              <w:jc w:val="left"/>
            </w:pPr>
            <w:r>
              <w:t xml:space="preserve">29,1</w:t>
            </w:r>
          </w:p>
        </w:tc>
        <w:tc>
          <w:tcPr/>
          <w:p>
            <w:pPr>
              <w:pStyle w:val="Compact"/>
              <w:jc w:val="left"/>
            </w:pPr>
            <w:r>
              <w:t xml:space="preserve">1,56</w:t>
            </w:r>
          </w:p>
        </w:tc>
        <w:tc>
          <w:tcPr/>
          <w:p>
            <w:pPr>
              <w:pStyle w:val="Compact"/>
              <w:jc w:val="left"/>
            </w:pPr>
            <w:r>
              <w:t xml:space="preserve">29,1</w:t>
            </w:r>
          </w:p>
        </w:tc>
        <w:tc>
          <w:tcPr/>
          <w:p>
            <w:pPr>
              <w:pStyle w:val="Compact"/>
              <w:jc w:val="left"/>
            </w:pPr>
            <w:r>
              <w:t xml:space="preserve">1,87</w:t>
            </w:r>
          </w:p>
        </w:tc>
        <w:tc>
          <w:tcPr/>
          <w:p>
            <w:pPr>
              <w:pStyle w:val="Compact"/>
              <w:jc w:val="left"/>
            </w:pPr>
            <w:r>
              <w:t xml:space="preserve">34,9</w:t>
            </w:r>
          </w:p>
        </w:tc>
      </w:tr>
      <w:tr>
        <w:tc>
          <w:tcPr/>
          <w:p>
            <w:pPr>
              <w:pStyle w:val="Compact"/>
              <w:jc w:val="left"/>
            </w:pPr>
            <w:r>
              <w:t xml:space="preserve">S1 (µε; µε·m)</w:t>
            </w:r>
          </w:p>
        </w:tc>
        <w:tc>
          <w:tcPr/>
          <w:p>
            <w:pPr>
              <w:pStyle w:val="Compact"/>
              <w:jc w:val="left"/>
            </w:pPr>
            <w:r>
              <w:t xml:space="preserve">A</w:t>
            </w:r>
          </w:p>
        </w:tc>
        <w:tc>
          <w:tcPr/>
          <w:p>
            <w:pPr>
              <w:pStyle w:val="Compact"/>
              <w:jc w:val="left"/>
            </w:pPr>
            <w:r>
              <w:t xml:space="preserve">+10,2 [−5,7; +10,2]</w:t>
            </w:r>
          </w:p>
        </w:tc>
        <w:tc>
          <w:tcPr/>
          <w:p>
            <w:pPr>
              <w:pStyle w:val="Compact"/>
              <w:jc w:val="left"/>
            </w:pPr>
            <w:r>
              <w:rPr>
                <w:bCs/>
                <w:b/>
              </w:rPr>
              <w:t xml:space="preserve">2,4</w:t>
            </w:r>
          </w:p>
        </w:tc>
        <w:tc>
          <w:tcPr/>
          <w:p>
            <w:pPr>
              <w:pStyle w:val="Compact"/>
              <w:jc w:val="left"/>
            </w:pPr>
            <w:r>
              <w:t xml:space="preserve">+9,7</w:t>
            </w:r>
          </w:p>
        </w:tc>
        <w:tc>
          <w:tcPr/>
          <w:p>
            <w:pPr>
              <w:pStyle w:val="Compact"/>
              <w:jc w:val="left"/>
            </w:pPr>
            <w:r>
              <w:t xml:space="preserve">2,4</w:t>
            </w:r>
          </w:p>
        </w:tc>
        <w:tc>
          <w:tcPr/>
          <w:p>
            <w:pPr>
              <w:pStyle w:val="Compact"/>
              <w:jc w:val="left"/>
            </w:pPr>
            <w:r>
              <w:t xml:space="preserve">+11,8</w:t>
            </w:r>
          </w:p>
        </w:tc>
        <w:tc>
          <w:tcPr/>
          <w:p>
            <w:pPr>
              <w:pStyle w:val="Compact"/>
              <w:jc w:val="left"/>
            </w:pPr>
            <w:r>
              <w:t xml:space="preserve">2,8</w:t>
            </w:r>
          </w:p>
        </w:tc>
      </w:tr>
      <w:tr>
        <w:tc>
          <w:tcPr/>
          <w:p>
            <w:pPr>
              <w:pStyle w:val="Compact"/>
            </w:pPr>
          </w:p>
        </w:tc>
        <w:tc>
          <w:tcPr/>
          <w:p>
            <w:pPr>
              <w:pStyle w:val="Compact"/>
              <w:jc w:val="left"/>
            </w:pPr>
            <w:r>
              <w:t xml:space="preserve">B</w:t>
            </w:r>
          </w:p>
        </w:tc>
        <w:tc>
          <w:tcPr/>
          <w:p>
            <w:pPr>
              <w:pStyle w:val="Compact"/>
              <w:jc w:val="left"/>
            </w:pPr>
            <w:r>
              <w:t xml:space="preserve">+10,3 [−2,8; +10,3]</w:t>
            </w:r>
          </w:p>
        </w:tc>
        <w:tc>
          <w:tcPr/>
          <w:p>
            <w:pPr>
              <w:pStyle w:val="Compact"/>
              <w:jc w:val="left"/>
            </w:pPr>
            <w:r>
              <w:t xml:space="preserve">81,6</w:t>
            </w:r>
          </w:p>
        </w:tc>
        <w:tc>
          <w:tcPr/>
          <w:p>
            <w:pPr>
              <w:pStyle w:val="Compact"/>
              <w:jc w:val="left"/>
            </w:pPr>
            <w:r>
              <w:t xml:space="preserve">+9,6</w:t>
            </w:r>
          </w:p>
        </w:tc>
        <w:tc>
          <w:tcPr/>
          <w:p>
            <w:pPr>
              <w:pStyle w:val="Compact"/>
              <w:jc w:val="left"/>
            </w:pPr>
            <w:r>
              <w:t xml:space="preserve">81,6</w:t>
            </w:r>
          </w:p>
        </w:tc>
        <w:tc>
          <w:tcPr/>
          <w:p>
            <w:pPr>
              <w:pStyle w:val="Compact"/>
              <w:jc w:val="left"/>
            </w:pPr>
            <w:r>
              <w:t xml:space="preserve">+11,7</w:t>
            </w:r>
          </w:p>
        </w:tc>
        <w:tc>
          <w:tcPr/>
          <w:p>
            <w:pPr>
              <w:pStyle w:val="Compact"/>
              <w:jc w:val="left"/>
            </w:pPr>
            <w:r>
              <w:t xml:space="preserve">97,9</w:t>
            </w:r>
          </w:p>
        </w:tc>
      </w:tr>
      <w:tr>
        <w:tc>
          <w:tcPr/>
          <w:p>
            <w:pPr>
              <w:pStyle w:val="Compact"/>
              <w:jc w:val="left"/>
            </w:pPr>
            <w:r>
              <w:t xml:space="preserve">S2</w:t>
            </w:r>
          </w:p>
        </w:tc>
        <w:tc>
          <w:tcPr/>
          <w:p>
            <w:pPr>
              <w:pStyle w:val="Compact"/>
              <w:jc w:val="left"/>
            </w:pPr>
            <w:r>
              <w:t xml:space="preserve">A</w:t>
            </w:r>
          </w:p>
        </w:tc>
        <w:tc>
          <w:tcPr/>
          <w:p>
            <w:pPr>
              <w:pStyle w:val="Compact"/>
              <w:jc w:val="left"/>
            </w:pPr>
            <w:r>
              <w:t xml:space="preserve">+16,7 [−2,0; +16,7]</w:t>
            </w:r>
          </w:p>
        </w:tc>
        <w:tc>
          <w:tcPr/>
          <w:p>
            <w:pPr>
              <w:pStyle w:val="Compact"/>
              <w:jc w:val="left"/>
            </w:pPr>
            <w:r>
              <w:t xml:space="preserve">381</w:t>
            </w:r>
          </w:p>
        </w:tc>
        <w:tc>
          <w:tcPr/>
          <w:p>
            <w:pPr>
              <w:pStyle w:val="Compact"/>
              <w:jc w:val="left"/>
            </w:pPr>
            <w:r>
              <w:t xml:space="preserve">+15,9</w:t>
            </w:r>
          </w:p>
        </w:tc>
        <w:tc>
          <w:tcPr/>
          <w:p>
            <w:pPr>
              <w:pStyle w:val="Compact"/>
              <w:jc w:val="left"/>
            </w:pPr>
            <w:r>
              <w:t xml:space="preserve">381</w:t>
            </w:r>
          </w:p>
        </w:tc>
        <w:tc>
          <w:tcPr/>
          <w:p>
            <w:pPr>
              <w:pStyle w:val="Compact"/>
              <w:jc w:val="left"/>
            </w:pPr>
            <w:r>
              <w:t xml:space="preserve">+19,3</w:t>
            </w:r>
          </w:p>
        </w:tc>
        <w:tc>
          <w:tcPr/>
          <w:p>
            <w:pPr>
              <w:pStyle w:val="Compact"/>
              <w:jc w:val="left"/>
            </w:pPr>
            <w:r>
              <w:t xml:space="preserve">458</w:t>
            </w:r>
          </w:p>
        </w:tc>
      </w:tr>
      <w:tr>
        <w:tc>
          <w:tcPr/>
          <w:p>
            <w:pPr>
              <w:pStyle w:val="Compact"/>
            </w:pPr>
          </w:p>
        </w:tc>
        <w:tc>
          <w:tcPr/>
          <w:p>
            <w:pPr>
              <w:pStyle w:val="Compact"/>
              <w:jc w:val="left"/>
            </w:pPr>
            <w:r>
              <w:t xml:space="preserve">B</w:t>
            </w:r>
          </w:p>
        </w:tc>
        <w:tc>
          <w:tcPr/>
          <w:p>
            <w:pPr>
              <w:pStyle w:val="Compact"/>
              <w:jc w:val="left"/>
            </w:pPr>
            <w:r>
              <w:t xml:space="preserve">+20,0 [−0,9; +20,0]</w:t>
            </w:r>
          </w:p>
        </w:tc>
        <w:tc>
          <w:tcPr/>
          <w:p>
            <w:pPr>
              <w:pStyle w:val="Compact"/>
              <w:jc w:val="left"/>
            </w:pPr>
            <w:r>
              <w:t xml:space="preserve">478</w:t>
            </w:r>
          </w:p>
        </w:tc>
        <w:tc>
          <w:tcPr/>
          <w:p>
            <w:pPr>
              <w:pStyle w:val="Compact"/>
              <w:jc w:val="left"/>
            </w:pPr>
            <w:r>
              <w:t xml:space="preserve">+19,0</w:t>
            </w:r>
          </w:p>
        </w:tc>
        <w:tc>
          <w:tcPr/>
          <w:p>
            <w:pPr>
              <w:pStyle w:val="Compact"/>
              <w:jc w:val="left"/>
            </w:pPr>
            <w:r>
              <w:t xml:space="preserve">478</w:t>
            </w:r>
          </w:p>
        </w:tc>
        <w:tc>
          <w:tcPr/>
          <w:p>
            <w:pPr>
              <w:pStyle w:val="Compact"/>
              <w:jc w:val="left"/>
            </w:pPr>
            <w:r>
              <w:t xml:space="preserve">+23,0</w:t>
            </w:r>
          </w:p>
        </w:tc>
        <w:tc>
          <w:tcPr/>
          <w:p>
            <w:pPr>
              <w:pStyle w:val="Compact"/>
              <w:jc w:val="left"/>
            </w:pPr>
            <w:r>
              <w:t xml:space="preserve">574</w:t>
            </w:r>
          </w:p>
        </w:tc>
      </w:tr>
      <w:tr>
        <w:tc>
          <w:tcPr/>
          <w:p>
            <w:pPr>
              <w:pStyle w:val="Compact"/>
              <w:jc w:val="left"/>
            </w:pPr>
            <w:r>
              <w:t xml:space="preserve">R1 (µrad)</w:t>
            </w:r>
          </w:p>
        </w:tc>
        <w:tc>
          <w:tcPr/>
          <w:p>
            <w:pPr>
              <w:pStyle w:val="Compact"/>
              <w:jc w:val="left"/>
            </w:pPr>
            <w:r>
              <w:t xml:space="preserve">A</w:t>
            </w:r>
          </w:p>
        </w:tc>
        <w:tc>
          <w:tcPr/>
          <w:p>
            <w:pPr>
              <w:pStyle w:val="Compact"/>
              <w:jc w:val="left"/>
            </w:pPr>
            <w:r>
              <w:t xml:space="preserve">−58,1 [−58,1; +47,2]</w:t>
            </w:r>
          </w:p>
        </w:tc>
        <w:tc>
          <w:tcPr/>
          <w:p>
            <w:pPr>
              <w:pStyle w:val="Compact"/>
              <w:jc w:val="left"/>
            </w:pPr>
            <w:r>
              <w:t xml:space="preserve">–</w:t>
            </w:r>
          </w:p>
        </w:tc>
        <w:tc>
          <w:tcPr/>
          <w:p>
            <w:pPr>
              <w:pStyle w:val="Compact"/>
              <w:jc w:val="left"/>
            </w:pPr>
            <w:r>
              <w:t xml:space="preserve">−58,0</w:t>
            </w:r>
          </w:p>
        </w:tc>
        <w:tc>
          <w:tcPr/>
          <w:p>
            <w:pPr>
              <w:pStyle w:val="Compact"/>
              <w:jc w:val="left"/>
            </w:pPr>
            <w:r>
              <w:t xml:space="preserve">–</w:t>
            </w:r>
          </w:p>
        </w:tc>
        <w:tc>
          <w:tcPr/>
          <w:p>
            <w:pPr>
              <w:pStyle w:val="Compact"/>
              <w:jc w:val="left"/>
            </w:pPr>
            <w:r>
              <w:t xml:space="preserve">−69,6</w:t>
            </w:r>
          </w:p>
        </w:tc>
        <w:tc>
          <w:tcPr/>
          <w:p>
            <w:pPr>
              <w:pStyle w:val="Compact"/>
              <w:jc w:val="left"/>
            </w:pPr>
            <w:r>
              <w:t xml:space="preserve">–</w:t>
            </w:r>
          </w:p>
        </w:tc>
      </w:tr>
      <w:tr>
        <w:tc>
          <w:tcPr/>
          <w:p>
            <w:pPr>
              <w:pStyle w:val="Compact"/>
            </w:pPr>
          </w:p>
        </w:tc>
        <w:tc>
          <w:tcPr/>
          <w:p>
            <w:pPr>
              <w:pStyle w:val="Compact"/>
              <w:jc w:val="left"/>
            </w:pPr>
            <w:r>
              <w:t xml:space="preserve">B</w:t>
            </w:r>
          </w:p>
        </w:tc>
        <w:tc>
          <w:tcPr/>
          <w:p>
            <w:pPr>
              <w:pStyle w:val="Compact"/>
              <w:jc w:val="left"/>
            </w:pPr>
            <w:r>
              <w:t xml:space="preserve">−29,0 [−29,0; +25,1]</w:t>
            </w:r>
          </w:p>
        </w:tc>
        <w:tc>
          <w:tcPr/>
          <w:p>
            <w:pPr>
              <w:pStyle w:val="Compact"/>
              <w:jc w:val="left"/>
            </w:pPr>
            <w:r>
              <w:t xml:space="preserve">–</w:t>
            </w:r>
          </w:p>
        </w:tc>
        <w:tc>
          <w:tcPr/>
          <w:p>
            <w:pPr>
              <w:pStyle w:val="Compact"/>
              <w:jc w:val="left"/>
            </w:pPr>
            <w:r>
              <w:t xml:space="preserve">−28,9</w:t>
            </w:r>
          </w:p>
        </w:tc>
        <w:tc>
          <w:tcPr/>
          <w:p>
            <w:pPr>
              <w:pStyle w:val="Compact"/>
              <w:jc w:val="left"/>
            </w:pPr>
            <w:r>
              <w:t xml:space="preserve">–</w:t>
            </w:r>
          </w:p>
        </w:tc>
        <w:tc>
          <w:tcPr/>
          <w:p>
            <w:pPr>
              <w:pStyle w:val="Compact"/>
              <w:jc w:val="left"/>
            </w:pPr>
            <w:r>
              <w:t xml:space="preserve">−34,7</w:t>
            </w:r>
          </w:p>
        </w:tc>
        <w:tc>
          <w:tcPr/>
          <w:p>
            <w:pPr>
              <w:pStyle w:val="Compact"/>
              <w:jc w:val="left"/>
            </w:pPr>
            <w:r>
              <w:t xml:space="preserve">–</w:t>
            </w:r>
          </w:p>
        </w:tc>
      </w:tr>
    </w:tbl>
    <w:p>
      <w:pPr>
        <w:pStyle w:val="BodyText"/>
      </w:pPr>
      <w:r>
        <w:t xml:space="preserve">Cách đọc bảng:</w:t>
      </w:r>
    </w:p>
    <w:p>
      <w:pPr>
        <w:numPr>
          <w:ilvl w:val="0"/>
          <w:numId w:val="1007"/>
        </w:numPr>
        <w:pStyle w:val="Compact"/>
      </w:pPr>
      <w:r>
        <w:rPr>
          <w:bCs/>
          <w:b/>
        </w:rPr>
        <w:t xml:space="preserve">Đỉnh ở D2/D3 gần như như nhau giữa A và B (khoảng 1,5–1,6 mm), nhưng tích phân chênh 2,6–3,6 lần.</w:t>
      </w:r>
      <w:r>
        <w:t xml:space="preserve"> </w:t>
      </w:r>
      <w:r>
        <w:t xml:space="preserve">Số đọc đỉnh (như năm 2020) vì vậy không phân biệt được A và B; tích phân của lượt crawl phân biệt được.</w:t>
      </w:r>
    </w:p>
    <w:p>
      <w:pPr>
        <w:numPr>
          <w:ilvl w:val="0"/>
          <w:numId w:val="1007"/>
        </w:numPr>
        <w:pStyle w:val="Compact"/>
      </w:pPr>
      <w:r>
        <w:t xml:space="preserve">T1 và T2 cho tích phân giống hệt nhau, trong khi đỉnh biến dạng S2 chênh 4,4 %. Đây là minh họa trực tiếp cho O1.</w:t>
      </w:r>
    </w:p>
    <w:p>
      <w:pPr>
        <w:numPr>
          <w:ilvl w:val="0"/>
          <w:numId w:val="1007"/>
        </w:numPr>
        <w:pStyle w:val="Compact"/>
      </w:pPr>
      <w:r>
        <w:t xml:space="preserve">Thùy âm của D2/D3 khi xe ở N7 (−0,5 đến −1,0 mm) đo được bằng HLS và là bằng chứng của sự triệt tiêu.</w:t>
      </w:r>
    </w:p>
    <w:p>
      <w:pPr>
        <w:pStyle w:val="CaptionedFigure"/>
      </w:pPr>
      <w:r>
        <w:drawing>
          <wp:inline>
            <wp:extent cx="5334000" cy="3733800"/>
            <wp:effectExtent b="0" l="0" r="0" t="0"/>
            <wp:docPr descr="Hình A2. Bản ghi tựa tĩnh dự báo tại D1, D3, S1, R1 cho T1–T3, hai hiệu chỉnh." title="" id="31" name="Picture"/>
            <a:graphic>
              <a:graphicData uri="http://schemas.openxmlformats.org/drawingml/2006/picture">
                <pic:pic>
                  <pic:nvPicPr>
                    <pic:cNvPr descr="../../code/fieldplan/figures/fA2_caumay_predicted_records.png" id="32" name="Picture"/>
                    <pic:cNvPicPr>
                      <a:picLocks noChangeArrowheads="1" noChangeAspect="1"/>
                    </pic:cNvPicPr>
                  </pic:nvPicPr>
                  <pic:blipFill>
                    <a:blip r:embed="rId30"/>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Hình A2. Bản ghi tựa tĩnh dự báo tại D1, D3, S1, R1 cho T1–T3, hai hiệu chỉnh.</w:t>
      </w:r>
    </w:p>
    <w:p>
      <w:pPr>
        <w:pStyle w:val="BodyText"/>
      </w:pPr>
      <w:r>
        <w:rPr>
          <w:bCs/>
          <w:b/>
        </w:rPr>
        <w:t xml:space="preserve">Độ nhạy theo độ cứng trụ</w:t>
      </w:r>
      <w:r>
        <w:t xml:space="preserve"> </w:t>
      </w:r>
      <w:r>
        <w:t xml:space="preserve">(</w:t>
      </w:r>
      <w:r>
        <w:rPr>
          <w:rStyle w:val="VerbatimChar"/>
        </w:rPr>
        <w:t xml:space="preserve">A_caumay_k_sweep.csv</w:t>
      </w:r>
      <w:r>
        <w:t xml:space="preserve">, EI thiết kế):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 (kN m/rad)</w:t>
            </w:r>
          </w:p>
        </w:tc>
        <w:tc>
          <w:tcPr/>
          <w:p>
            <w:pPr>
              <w:pStyle w:val="Compact"/>
              <w:jc w:val="left"/>
            </w:pPr>
            <w:r>
              <w:t xml:space="preserve">1·10⁷</w:t>
            </w:r>
          </w:p>
        </w:tc>
        <w:tc>
          <w:tcPr/>
          <w:p>
            <w:pPr>
              <w:pStyle w:val="Compact"/>
              <w:jc w:val="left"/>
            </w:pPr>
            <w:r>
              <w:t xml:space="preserve">2,75·10⁷ (A)</w:t>
            </w:r>
          </w:p>
        </w:tc>
        <w:tc>
          <w:tcPr/>
          <w:p>
            <w:pPr>
              <w:pStyle w:val="Compact"/>
              <w:jc w:val="left"/>
            </w:pPr>
            <w:r>
              <w:t xml:space="preserve">5·10⁷</w:t>
            </w:r>
          </w:p>
        </w:tc>
        <w:tc>
          <w:tcPr/>
          <w:p>
            <w:pPr>
              <w:pStyle w:val="Compact"/>
              <w:jc w:val="left"/>
            </w:pPr>
            <w:r>
              <w:t xml:space="preserve">1,2·10⁸</w:t>
            </w:r>
          </w:p>
        </w:tc>
        <w:tc>
          <w:tcPr/>
          <w:p>
            <w:pPr>
              <w:pStyle w:val="Compact"/>
              <w:jc w:val="left"/>
            </w:pPr>
            <w:r>
              <w:t xml:space="preserve">3·10⁸</w:t>
            </w:r>
          </w:p>
        </w:tc>
        <w:tc>
          <w:tcPr/>
          <w:p>
            <w:pPr>
              <w:pStyle w:val="Compact"/>
              <w:jc w:val="left"/>
            </w:pPr>
            <w:r>
              <w:t xml:space="preserve">1·10⁹</w:t>
            </w:r>
          </w:p>
        </w:tc>
      </w:tr>
      <w:tr>
        <w:tc>
          <w:tcPr/>
          <w:p>
            <w:pPr>
              <w:pStyle w:val="Compact"/>
              <w:jc w:val="left"/>
            </w:pPr>
            <w:r>
              <w:t xml:space="preserve">C(D3)/C(D1)</w:t>
            </w:r>
          </w:p>
        </w:tc>
        <w:tc>
          <w:tcPr/>
          <w:p>
            <w:pPr>
              <w:pStyle w:val="Compact"/>
              <w:jc w:val="left"/>
            </w:pPr>
            <w:r>
              <w:t xml:space="preserve">0,063</w:t>
            </w:r>
          </w:p>
        </w:tc>
        <w:tc>
          <w:tcPr/>
          <w:p>
            <w:pPr>
              <w:pStyle w:val="Compact"/>
              <w:jc w:val="left"/>
            </w:pPr>
            <w:r>
              <w:t xml:space="preserve">0,121</w:t>
            </w:r>
          </w:p>
        </w:tc>
        <w:tc>
          <w:tcPr/>
          <w:p>
            <w:pPr>
              <w:pStyle w:val="Compact"/>
              <w:jc w:val="left"/>
            </w:pPr>
            <w:r>
              <w:t xml:space="preserve">0,172</w:t>
            </w:r>
          </w:p>
        </w:tc>
        <w:tc>
          <w:tcPr/>
          <w:p>
            <w:pPr>
              <w:pStyle w:val="Compact"/>
              <w:jc w:val="left"/>
            </w:pPr>
            <w:r>
              <w:t xml:space="preserve">0,255</w:t>
            </w:r>
          </w:p>
        </w:tc>
        <w:tc>
          <w:tcPr/>
          <w:p>
            <w:pPr>
              <w:pStyle w:val="Compact"/>
              <w:jc w:val="left"/>
            </w:pPr>
            <w:r>
              <w:t xml:space="preserve">0,325</w:t>
            </w:r>
          </w:p>
        </w:tc>
        <w:tc>
          <w:tcPr/>
          <w:p>
            <w:pPr>
              <w:pStyle w:val="Compact"/>
              <w:jc w:val="left"/>
            </w:pPr>
            <w:r>
              <w:t xml:space="preserve">0,374</w:t>
            </w:r>
          </w:p>
        </w:tc>
      </w:tr>
      <w:tr>
        <w:tc>
          <w:tcPr/>
          <w:p>
            <w:pPr>
              <w:pStyle w:val="Compact"/>
              <w:jc w:val="left"/>
            </w:pPr>
            <w:r>
              <w:t xml:space="preserve">Góc xoay đỉnh T7, xe T1 (µrad)</w:t>
            </w:r>
          </w:p>
        </w:tc>
        <w:tc>
          <w:tcPr/>
          <w:p>
            <w:pPr>
              <w:pStyle w:val="Compact"/>
              <w:jc w:val="left"/>
            </w:pPr>
            <w:r>
              <w:t xml:space="preserve">−75,7</w:t>
            </w:r>
          </w:p>
        </w:tc>
        <w:tc>
          <w:tcPr/>
          <w:p>
            <w:pPr>
              <w:pStyle w:val="Compact"/>
              <w:jc w:val="left"/>
            </w:pPr>
            <w:r>
              <w:t xml:space="preserve">−58,1</w:t>
            </w:r>
          </w:p>
        </w:tc>
        <w:tc>
          <w:tcPr/>
          <w:p>
            <w:pPr>
              <w:pStyle w:val="Compact"/>
              <w:jc w:val="left"/>
            </w:pPr>
            <w:r>
              <w:t xml:space="preserve">−44,9</w:t>
            </w:r>
          </w:p>
        </w:tc>
        <w:tc>
          <w:tcPr/>
          <w:p>
            <w:pPr>
              <w:pStyle w:val="Compact"/>
              <w:jc w:val="left"/>
            </w:pPr>
            <w:r>
              <w:t xml:space="preserve">−26,5</w:t>
            </w:r>
          </w:p>
        </w:tc>
        <w:tc>
          <w:tcPr/>
          <w:p>
            <w:pPr>
              <w:pStyle w:val="Compact"/>
              <w:jc w:val="left"/>
            </w:pPr>
            <w:r>
              <w:t xml:space="preserve">−13,0</w:t>
            </w:r>
          </w:p>
        </w:tc>
        <w:tc>
          <w:tcPr/>
          <w:p>
            <w:pPr>
              <w:pStyle w:val="Compact"/>
              <w:jc w:val="left"/>
            </w:pPr>
            <w:r>
              <w:t xml:space="preserve">−4,4</w:t>
            </w:r>
          </w:p>
        </w:tc>
      </w:tr>
      <w:tr>
        <w:tc>
          <w:tcPr/>
          <w:p>
            <w:pPr>
              <w:pStyle w:val="Compact"/>
              <w:jc w:val="left"/>
            </w:pPr>
            <w:r>
              <w:t xml:space="preserve">f₁ (Hz, khối lượng giả định)</w:t>
            </w:r>
          </w:p>
        </w:tc>
        <w:tc>
          <w:tcPr/>
          <w:p>
            <w:pPr>
              <w:pStyle w:val="Compact"/>
              <w:jc w:val="left"/>
            </w:pPr>
            <w:r>
              <w:t xml:space="preserve">1,27</w:t>
            </w:r>
          </w:p>
        </w:tc>
        <w:tc>
          <w:tcPr/>
          <w:p>
            <w:pPr>
              <w:pStyle w:val="Compact"/>
              <w:jc w:val="left"/>
            </w:pPr>
            <w:r>
              <w:t xml:space="preserve">1,41</w:t>
            </w:r>
          </w:p>
        </w:tc>
        <w:tc>
          <w:tcPr/>
          <w:p>
            <w:pPr>
              <w:pStyle w:val="Compact"/>
              <w:jc w:val="left"/>
            </w:pPr>
            <w:r>
              <w:t xml:space="preserve">1,55</w:t>
            </w:r>
          </w:p>
        </w:tc>
        <w:tc>
          <w:tcPr/>
          <w:p>
            <w:pPr>
              <w:pStyle w:val="Compact"/>
              <w:jc w:val="left"/>
            </w:pPr>
            <w:r>
              <w:t xml:space="preserve">1,82</w:t>
            </w:r>
          </w:p>
        </w:tc>
        <w:tc>
          <w:tcPr/>
          <w:p>
            <w:pPr>
              <w:pStyle w:val="Compact"/>
              <w:jc w:val="left"/>
            </w:pPr>
            <w:r>
              <w:t xml:space="preserve">2,10</w:t>
            </w:r>
          </w:p>
        </w:tc>
        <w:tc>
          <w:tcPr/>
          <w:p>
            <w:pPr>
              <w:pStyle w:val="Compact"/>
              <w:jc w:val="left"/>
            </w:pPr>
            <w:r>
              <w:t xml:space="preserve">2,33</w:t>
            </w:r>
          </w:p>
        </w:tc>
      </w:tr>
    </w:tbl>
    <w:p>
      <w:pPr>
        <w:pStyle w:val="BodyText"/>
      </w:pPr>
      <w:r>
        <w:t xml:space="preserve">Tần số đo năm 2020 (3,43–3,64 Hz, xe kích thích,</w:t>
      </w:r>
      <w:r>
        <w:t xml:space="preserve"> </w:t>
      </w:r>
      <w:r>
        <w:t xml:space="preserve">“</w:t>
      </w:r>
      <w:r>
        <w:t xml:space="preserve">thẳng đứng giữa nhịp</w:t>
      </w:r>
      <w:r>
        <w:t xml:space="preserve">”</w:t>
      </w:r>
      <w:r>
        <w:t xml:space="preserve">) không khớp f₁ = 1,4–1,6 Hz của mô hình mà gần với mode 3 hoặc mode 4. Vì vậy cần đo ambient đủ dài để tách các mode 1–4. Không nên dùng con số 2020 làm f₁.</w:t>
      </w:r>
    </w:p>
    <w:bookmarkEnd w:id="33"/>
    <w:bookmarkStart w:id="37" w:name="độ-chính-xác-kỳ-vọng-theo-mức-lệch-zero"/>
    <w:p>
      <w:pPr>
        <w:pStyle w:val="Heading2"/>
      </w:pPr>
      <w:r>
        <w:t xml:space="preserve">3.6. Độ chính xác kỳ vọng theo mức lệch zero</w:t>
      </w:r>
    </w:p>
    <w:p>
      <w:pPr>
        <w:pStyle w:val="FirstParagraph"/>
      </w:pPr>
      <w:r>
        <w:t xml:space="preserve">Bias của tải nhận dạng theo Eq. (19), xe T1 25 t, L_tot = 205 m (</w:t>
      </w:r>
      <w:r>
        <w:rPr>
          <w:rStyle w:val="VerbatimChar"/>
        </w:rPr>
        <w:t xml:space="preserve">A_caumay_offset_bias.csv</w:t>
      </w:r>
      <w:r>
        <w:t xml:space="preserve">; Hình A3). Với T3 30 t nhân với 25/30; với đoàn T1 + T3 (55 t) nhân với 25/55.</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Kênh</w:t>
            </w:r>
          </w:p>
        </w:tc>
        <w:tc>
          <w:tcPr/>
          <w:p>
            <w:pPr>
              <w:pStyle w:val="Compact"/>
              <w:jc w:val="left"/>
            </w:pPr>
            <w:r>
              <w:t xml:space="preserve">Hiệu chỉnh</w:t>
            </w:r>
          </w:p>
        </w:tc>
        <w:tc>
          <w:tcPr/>
          <w:p>
            <w:pPr>
              <w:pStyle w:val="Compact"/>
              <w:jc w:val="left"/>
            </w:pPr>
            <w:r>
              <w:t xml:space="preserve">ε₀ = 0,01 mm</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D1</w:t>
            </w:r>
          </w:p>
        </w:tc>
        <w:tc>
          <w:tcPr/>
          <w:p>
            <w:pPr>
              <w:pStyle w:val="Compact"/>
              <w:jc w:val="left"/>
            </w:pPr>
            <w:r>
              <w:t xml:space="preserve">A</w:t>
            </w:r>
          </w:p>
        </w:tc>
        <w:tc>
          <w:tcPr/>
          <w:p>
            <w:pPr>
              <w:pStyle w:val="Compact"/>
              <w:jc w:val="left"/>
            </w:pPr>
            <w:r>
              <w:t xml:space="preserve">2,3 %</w:t>
            </w:r>
          </w:p>
        </w:tc>
        <w:tc>
          <w:tcPr/>
          <w:p>
            <w:pPr>
              <w:pStyle w:val="Compact"/>
              <w:jc w:val="left"/>
            </w:pPr>
            <w:r>
              <w:t xml:space="preserve">4,6 %</w:t>
            </w:r>
          </w:p>
        </w:tc>
        <w:tc>
          <w:tcPr/>
          <w:p>
            <w:pPr>
              <w:pStyle w:val="Compact"/>
              <w:jc w:val="left"/>
            </w:pPr>
            <w:r>
              <w:t xml:space="preserve">11,6 %</w:t>
            </w:r>
          </w:p>
        </w:tc>
        <w:tc>
          <w:tcPr/>
          <w:p>
            <w:pPr>
              <w:pStyle w:val="Compact"/>
              <w:jc w:val="left"/>
            </w:pPr>
            <w:r>
              <w:t xml:space="preserve">23 %</w:t>
            </w:r>
          </w:p>
        </w:tc>
        <w:tc>
          <w:tcPr/>
          <w:p>
            <w:pPr>
              <w:pStyle w:val="Compact"/>
              <w:jc w:val="left"/>
            </w:pPr>
            <w:r>
              <w:t xml:space="preserve">46 %</w:t>
            </w:r>
          </w:p>
        </w:tc>
        <w:tc>
          <w:tcPr/>
          <w:p>
            <w:pPr>
              <w:pStyle w:val="Compact"/>
              <w:jc w:val="left"/>
            </w:pPr>
            <w:r>
              <w:t xml:space="preserve">116 %</w:t>
            </w:r>
          </w:p>
        </w:tc>
      </w:tr>
      <w:tr>
        <w:tc>
          <w:tcPr/>
          <w:p>
            <w:pPr>
              <w:pStyle w:val="Compact"/>
              <w:jc w:val="left"/>
            </w:pPr>
            <w:r>
              <w:t xml:space="preserve">D1</w:t>
            </w:r>
          </w:p>
        </w:tc>
        <w:tc>
          <w:tcPr/>
          <w:p>
            <w:pPr>
              <w:pStyle w:val="Compact"/>
              <w:jc w:val="left"/>
            </w:pPr>
            <w:r>
              <w:t xml:space="preserve">B</w:t>
            </w:r>
          </w:p>
        </w:tc>
        <w:tc>
          <w:tcPr/>
          <w:p>
            <w:pPr>
              <w:pStyle w:val="Compact"/>
              <w:jc w:val="left"/>
            </w:pPr>
            <w:r>
              <w:t xml:space="preserve">2,1 %</w:t>
            </w:r>
          </w:p>
        </w:tc>
        <w:tc>
          <w:tcPr/>
          <w:p>
            <w:pPr>
              <w:pStyle w:val="Compact"/>
              <w:jc w:val="left"/>
            </w:pPr>
            <w:r>
              <w:t xml:space="preserve">4,1 %</w:t>
            </w:r>
          </w:p>
        </w:tc>
        <w:tc>
          <w:tcPr/>
          <w:p>
            <w:pPr>
              <w:pStyle w:val="Compact"/>
              <w:jc w:val="left"/>
            </w:pPr>
            <w:r>
              <w:t xml:space="preserve">10,3 %</w:t>
            </w:r>
          </w:p>
        </w:tc>
        <w:tc>
          <w:tcPr/>
          <w:p>
            <w:pPr>
              <w:pStyle w:val="Compact"/>
              <w:jc w:val="left"/>
            </w:pPr>
            <w:r>
              <w:t xml:space="preserve">21 %</w:t>
            </w:r>
          </w:p>
        </w:tc>
        <w:tc>
          <w:tcPr/>
          <w:p>
            <w:pPr>
              <w:pStyle w:val="Compact"/>
              <w:jc w:val="left"/>
            </w:pPr>
            <w:r>
              <w:t xml:space="preserve">41 %</w:t>
            </w:r>
          </w:p>
        </w:tc>
        <w:tc>
          <w:tcPr/>
          <w:p>
            <w:pPr>
              <w:pStyle w:val="Compact"/>
              <w:jc w:val="left"/>
            </w:pPr>
            <w:r>
              <w:t xml:space="preserve">103 %</w:t>
            </w:r>
          </w:p>
        </w:tc>
      </w:tr>
      <w:tr>
        <w:tc>
          <w:tcPr/>
          <w:p>
            <w:pPr>
              <w:pStyle w:val="Compact"/>
              <w:jc w:val="left"/>
            </w:pPr>
            <w:r>
              <w:t xml:space="preserve">D2</w:t>
            </w:r>
          </w:p>
        </w:tc>
        <w:tc>
          <w:tcPr/>
          <w:p>
            <w:pPr>
              <w:pStyle w:val="Compact"/>
              <w:jc w:val="left"/>
            </w:pPr>
            <w:r>
              <w:t xml:space="preserve">A</w:t>
            </w:r>
          </w:p>
        </w:tc>
        <w:tc>
          <w:tcPr/>
          <w:p>
            <w:pPr>
              <w:pStyle w:val="Compact"/>
              <w:jc w:val="left"/>
            </w:pPr>
            <w:r>
              <w:t xml:space="preserve">33 %</w:t>
            </w:r>
          </w:p>
        </w:tc>
        <w:tc>
          <w:tcPr/>
          <w:p>
            <w:pPr>
              <w:pStyle w:val="Compact"/>
              <w:jc w:val="left"/>
            </w:pPr>
            <w:r>
              <w:t xml:space="preserve">66 %</w:t>
            </w:r>
          </w:p>
        </w:tc>
        <w:tc>
          <w:tcPr/>
          <w:p>
            <w:pPr>
              <w:pStyle w:val="Compact"/>
              <w:jc w:val="left"/>
            </w:pPr>
            <w:r>
              <w:t xml:space="preserve">165 %</w:t>
            </w:r>
          </w:p>
        </w:tc>
        <w:tc>
          <w:tcPr/>
          <w:p>
            <w:pPr>
              <w:pStyle w:val="Compact"/>
              <w:jc w:val="left"/>
            </w:pPr>
            <w:r>
              <w:t xml:space="preserve">330 %</w:t>
            </w:r>
          </w:p>
        </w:tc>
        <w:tc>
          <w:tcPr/>
          <w:p>
            <w:pPr>
              <w:pStyle w:val="Compact"/>
              <w:jc w:val="left"/>
            </w:pPr>
            <w:r>
              <w:t xml:space="preserve">660 %</w:t>
            </w:r>
          </w:p>
        </w:tc>
        <w:tc>
          <w:tcPr/>
          <w:p>
            <w:pPr>
              <w:pStyle w:val="Compact"/>
              <w:jc w:val="left"/>
            </w:pPr>
            <w:r>
              <w:t xml:space="preserve">1650 %</w:t>
            </w:r>
          </w:p>
        </w:tc>
      </w:tr>
      <w:tr>
        <w:tc>
          <w:tcPr/>
          <w:p>
            <w:pPr>
              <w:pStyle w:val="Compact"/>
              <w:jc w:val="left"/>
            </w:pPr>
            <w:r>
              <w:t xml:space="preserve">D2</w:t>
            </w:r>
          </w:p>
        </w:tc>
        <w:tc>
          <w:tcPr/>
          <w:p>
            <w:pPr>
              <w:pStyle w:val="Compact"/>
              <w:jc w:val="left"/>
            </w:pPr>
            <w:r>
              <w:t xml:space="preserve">B</w:t>
            </w:r>
          </w:p>
        </w:tc>
        <w:tc>
          <w:tcPr/>
          <w:p>
            <w:pPr>
              <w:pStyle w:val="Compact"/>
              <w:jc w:val="left"/>
            </w:pPr>
            <w:r>
              <w:t xml:space="preserve">9,2 %</w:t>
            </w:r>
          </w:p>
        </w:tc>
        <w:tc>
          <w:tcPr/>
          <w:p>
            <w:pPr>
              <w:pStyle w:val="Compact"/>
              <w:jc w:val="left"/>
            </w:pPr>
            <w:r>
              <w:t xml:space="preserve">18 %</w:t>
            </w:r>
          </w:p>
        </w:tc>
        <w:tc>
          <w:tcPr/>
          <w:p>
            <w:pPr>
              <w:pStyle w:val="Compact"/>
              <w:jc w:val="left"/>
            </w:pPr>
            <w:r>
              <w:t xml:space="preserve">46 %</w:t>
            </w:r>
          </w:p>
        </w:tc>
        <w:tc>
          <w:tcPr/>
          <w:p>
            <w:pPr>
              <w:pStyle w:val="Compact"/>
              <w:jc w:val="left"/>
            </w:pPr>
            <w:r>
              <w:t xml:space="preserve">92 %</w:t>
            </w:r>
          </w:p>
        </w:tc>
        <w:tc>
          <w:tcPr/>
          <w:p>
            <w:pPr>
              <w:pStyle w:val="Compact"/>
              <w:jc w:val="left"/>
            </w:pPr>
            <w:r>
              <w:t xml:space="preserve">184 %</w:t>
            </w:r>
          </w:p>
        </w:tc>
        <w:tc>
          <w:tcPr/>
          <w:p>
            <w:pPr>
              <w:pStyle w:val="Compact"/>
              <w:jc w:val="left"/>
            </w:pPr>
            <w:r>
              <w:t xml:space="preserve">459 %</w:t>
            </w:r>
          </w:p>
        </w:tc>
      </w:tr>
      <w:tr>
        <w:tc>
          <w:tcPr/>
          <w:p>
            <w:pPr>
              <w:pStyle w:val="Compact"/>
              <w:jc w:val="left"/>
            </w:pPr>
            <w:r>
              <w:t xml:space="preserve">D3</w:t>
            </w:r>
          </w:p>
        </w:tc>
        <w:tc>
          <w:tcPr/>
          <w:p>
            <w:pPr>
              <w:pStyle w:val="Compact"/>
              <w:jc w:val="left"/>
            </w:pPr>
            <w:r>
              <w:t xml:space="preserve">A</w:t>
            </w:r>
          </w:p>
        </w:tc>
        <w:tc>
          <w:tcPr/>
          <w:p>
            <w:pPr>
              <w:pStyle w:val="Compact"/>
              <w:jc w:val="left"/>
            </w:pPr>
            <w:r>
              <w:t xml:space="preserve">19 %</w:t>
            </w:r>
          </w:p>
        </w:tc>
        <w:tc>
          <w:tcPr/>
          <w:p>
            <w:pPr>
              <w:pStyle w:val="Compact"/>
              <w:jc w:val="left"/>
            </w:pPr>
            <w:r>
              <w:t xml:space="preserve">38 %</w:t>
            </w:r>
          </w:p>
        </w:tc>
        <w:tc>
          <w:tcPr/>
          <w:p>
            <w:pPr>
              <w:pStyle w:val="Compact"/>
              <w:jc w:val="left"/>
            </w:pPr>
            <w:r>
              <w:t xml:space="preserve">96 %</w:t>
            </w:r>
          </w:p>
        </w:tc>
        <w:tc>
          <w:tcPr/>
          <w:p>
            <w:pPr>
              <w:pStyle w:val="Compact"/>
              <w:jc w:val="left"/>
            </w:pPr>
            <w:r>
              <w:t xml:space="preserve">191 %</w:t>
            </w:r>
          </w:p>
        </w:tc>
        <w:tc>
          <w:tcPr/>
          <w:p>
            <w:pPr>
              <w:pStyle w:val="Compact"/>
              <w:jc w:val="left"/>
            </w:pPr>
            <w:r>
              <w:t xml:space="preserve">382 %</w:t>
            </w:r>
          </w:p>
        </w:tc>
        <w:tc>
          <w:tcPr/>
          <w:p>
            <w:pPr>
              <w:pStyle w:val="Compact"/>
              <w:jc w:val="left"/>
            </w:pPr>
            <w:r>
              <w:t xml:space="preserve">955 %</w:t>
            </w:r>
          </w:p>
        </w:tc>
      </w:tr>
      <w:tr>
        <w:tc>
          <w:tcPr/>
          <w:p>
            <w:pPr>
              <w:pStyle w:val="Compact"/>
              <w:jc w:val="left"/>
            </w:pPr>
            <w:r>
              <w:t xml:space="preserve">D3</w:t>
            </w:r>
          </w:p>
        </w:tc>
        <w:tc>
          <w:tcPr/>
          <w:p>
            <w:pPr>
              <w:pStyle w:val="Compact"/>
              <w:jc w:val="left"/>
            </w:pPr>
            <w:r>
              <w:t xml:space="preserve">B</w:t>
            </w:r>
          </w:p>
        </w:tc>
        <w:tc>
          <w:tcPr/>
          <w:p>
            <w:pPr>
              <w:pStyle w:val="Compact"/>
              <w:jc w:val="left"/>
            </w:pPr>
            <w:r>
              <w:t xml:space="preserve">7,3 %</w:t>
            </w:r>
          </w:p>
        </w:tc>
        <w:tc>
          <w:tcPr/>
          <w:p>
            <w:pPr>
              <w:pStyle w:val="Compact"/>
              <w:jc w:val="left"/>
            </w:pPr>
            <w:r>
              <w:t xml:space="preserve">15 %</w:t>
            </w:r>
          </w:p>
        </w:tc>
        <w:tc>
          <w:tcPr/>
          <w:p>
            <w:pPr>
              <w:pStyle w:val="Compact"/>
              <w:jc w:val="left"/>
            </w:pPr>
            <w:r>
              <w:t xml:space="preserve">36 %</w:t>
            </w:r>
          </w:p>
        </w:tc>
        <w:tc>
          <w:tcPr/>
          <w:p>
            <w:pPr>
              <w:pStyle w:val="Compact"/>
              <w:jc w:val="left"/>
            </w:pPr>
            <w:r>
              <w:t xml:space="preserve">73 %</w:t>
            </w:r>
          </w:p>
        </w:tc>
        <w:tc>
          <w:tcPr/>
          <w:p>
            <w:pPr>
              <w:pStyle w:val="Compact"/>
              <w:jc w:val="left"/>
            </w:pPr>
            <w:r>
              <w:t xml:space="preserve">146 %</w:t>
            </w:r>
          </w:p>
        </w:tc>
        <w:tc>
          <w:tcPr/>
          <w:p>
            <w:pPr>
              <w:pStyle w:val="Compact"/>
              <w:jc w:val="left"/>
            </w:pPr>
            <w:r>
              <w:t xml:space="preserve">364 %</w:t>
            </w:r>
          </w:p>
        </w:tc>
      </w:tr>
      <w:tr>
        <w:tc>
          <w:tcPr/>
          <w:p>
            <w:pPr>
              <w:pStyle w:val="Compact"/>
              <w:jc w:val="left"/>
            </w:pPr>
            <w:r>
              <w:t xml:space="preserve">D4</w:t>
            </w:r>
          </w:p>
        </w:tc>
        <w:tc>
          <w:tcPr/>
          <w:p>
            <w:pPr>
              <w:pStyle w:val="Compact"/>
              <w:jc w:val="left"/>
            </w:pPr>
            <w:r>
              <w:t xml:space="preserve">A</w:t>
            </w:r>
          </w:p>
        </w:tc>
        <w:tc>
          <w:tcPr/>
          <w:p>
            <w:pPr>
              <w:pStyle w:val="Compact"/>
              <w:jc w:val="left"/>
            </w:pPr>
            <w:r>
              <w:t xml:space="preserve">16 %</w:t>
            </w:r>
          </w:p>
        </w:tc>
        <w:tc>
          <w:tcPr/>
          <w:p>
            <w:pPr>
              <w:pStyle w:val="Compact"/>
              <w:jc w:val="left"/>
            </w:pPr>
            <w:r>
              <w:t xml:space="preserve">31 %</w:t>
            </w:r>
          </w:p>
        </w:tc>
        <w:tc>
          <w:tcPr/>
          <w:p>
            <w:pPr>
              <w:pStyle w:val="Compact"/>
              <w:jc w:val="left"/>
            </w:pPr>
            <w:r>
              <w:t xml:space="preserve">78 %</w:t>
            </w:r>
          </w:p>
        </w:tc>
        <w:tc>
          <w:tcPr/>
          <w:p>
            <w:pPr>
              <w:pStyle w:val="Compact"/>
              <w:jc w:val="left"/>
            </w:pPr>
            <w:r>
              <w:t xml:space="preserve">157 %</w:t>
            </w:r>
          </w:p>
        </w:tc>
        <w:tc>
          <w:tcPr/>
          <w:p>
            <w:pPr>
              <w:pStyle w:val="Compact"/>
              <w:jc w:val="left"/>
            </w:pPr>
            <w:r>
              <w:t xml:space="preserve">313 %</w:t>
            </w:r>
          </w:p>
        </w:tc>
        <w:tc>
          <w:tcPr/>
          <w:p>
            <w:pPr>
              <w:pStyle w:val="Compact"/>
              <w:jc w:val="left"/>
            </w:pPr>
            <w:r>
              <w:t xml:space="preserve">782 %</w:t>
            </w:r>
          </w:p>
        </w:tc>
      </w:tr>
      <w:tr>
        <w:tc>
          <w:tcPr/>
          <w:p>
            <w:pPr>
              <w:pStyle w:val="Compact"/>
              <w:jc w:val="left"/>
            </w:pPr>
            <w:r>
              <w:t xml:space="preserve">D4</w:t>
            </w:r>
          </w:p>
        </w:tc>
        <w:tc>
          <w:tcPr/>
          <w:p>
            <w:pPr>
              <w:pStyle w:val="Compact"/>
              <w:jc w:val="left"/>
            </w:pPr>
            <w:r>
              <w:t xml:space="preserve">B</w:t>
            </w:r>
          </w:p>
        </w:tc>
        <w:tc>
          <w:tcPr/>
          <w:p>
            <w:pPr>
              <w:pStyle w:val="Compact"/>
              <w:jc w:val="left"/>
            </w:pPr>
            <w:r>
              <w:t xml:space="preserve">7,0 %</w:t>
            </w:r>
          </w:p>
        </w:tc>
        <w:tc>
          <w:tcPr/>
          <w:p>
            <w:pPr>
              <w:pStyle w:val="Compact"/>
              <w:jc w:val="left"/>
            </w:pPr>
            <w:r>
              <w:t xml:space="preserve">14 %</w:t>
            </w:r>
          </w:p>
        </w:tc>
        <w:tc>
          <w:tcPr/>
          <w:p>
            <w:pPr>
              <w:pStyle w:val="Compact"/>
              <w:jc w:val="left"/>
            </w:pPr>
            <w:r>
              <w:t xml:space="preserve">35 %</w:t>
            </w:r>
          </w:p>
        </w:tc>
        <w:tc>
          <w:tcPr/>
          <w:p>
            <w:pPr>
              <w:pStyle w:val="Compact"/>
              <w:jc w:val="left"/>
            </w:pPr>
            <w:r>
              <w:t xml:space="preserve">70 %</w:t>
            </w:r>
          </w:p>
        </w:tc>
        <w:tc>
          <w:tcPr/>
          <w:p>
            <w:pPr>
              <w:pStyle w:val="Compact"/>
              <w:jc w:val="left"/>
            </w:pPr>
            <w:r>
              <w:t xml:space="preserve">141 %</w:t>
            </w:r>
          </w:p>
        </w:tc>
        <w:tc>
          <w:tcPr/>
          <w:p>
            <w:pPr>
              <w:pStyle w:val="Compact"/>
              <w:jc w:val="left"/>
            </w:pPr>
            <w:r>
              <w:t xml:space="preserve">352 %</w:t>
            </w:r>
          </w:p>
        </w:tc>
      </w:tr>
    </w:tbl>
    <w:p>
      <w:pPr>
        <w:pStyle w:val="CaptionedFigure"/>
      </w:pPr>
      <w:r>
        <w:drawing>
          <wp:inline>
            <wp:extent cx="4267200" cy="2731008"/>
            <wp:effectExtent b="0" l="0" r="0" t="0"/>
            <wp:docPr descr="Hình A3. Sai lệch tải trọng theo mức lệch zero dư, Eq. (19)." title="" id="35" name="Picture"/>
            <a:graphic>
              <a:graphicData uri="http://schemas.openxmlformats.org/drawingml/2006/picture">
                <pic:pic>
                  <pic:nvPicPr>
                    <pic:cNvPr descr="../../code/fieldplan/figures/fA3_caumay_bias_vs_offset.png" id="36" name="Picture"/>
                    <pic:cNvPicPr>
                      <a:picLocks noChangeArrowheads="1" noChangeAspect="1"/>
                    </pic:cNvPicPr>
                  </pic:nvPicPr>
                  <pic:blipFill>
                    <a:blip r:embed="rId34"/>
                    <a:stretch>
                      <a:fillRect/>
                    </a:stretch>
                  </pic:blipFill>
                  <pic:spPr bwMode="auto">
                    <a:xfrm>
                      <a:off x="0" y="0"/>
                      <a:ext cx="4267200" cy="2731008"/>
                    </a:xfrm>
                    <a:prstGeom prst="rect">
                      <a:avLst/>
                    </a:prstGeom>
                    <a:noFill/>
                    <a:ln w="9525">
                      <a:noFill/>
                      <a:headEnd/>
                      <a:tailEnd/>
                    </a:ln>
                  </pic:spPr>
                </pic:pic>
              </a:graphicData>
            </a:graphic>
          </wp:inline>
        </w:drawing>
      </w:r>
    </w:p>
    <w:p>
      <w:pPr>
        <w:pStyle w:val="ImageCaption"/>
      </w:pPr>
      <w:r>
        <w:t xml:space="preserve">Hình A3. Sai lệch tải trọng theo mức lệch zero dư, Eq. (19).</w:t>
      </w:r>
    </w:p>
    <w:p>
      <w:pPr>
        <w:pStyle w:val="BodyText"/>
      </w:pPr>
      <w:r>
        <w:t xml:space="preserve">Hệ quả cho thiết kế thử:</w:t>
      </w:r>
    </w:p>
    <w:p>
      <w:pPr>
        <w:numPr>
          <w:ilvl w:val="0"/>
          <w:numId w:val="1008"/>
        </w:numPr>
        <w:pStyle w:val="Compact"/>
      </w:pPr>
      <w:r>
        <w:t xml:space="preserve">Muốn kiểm O1–O3 tại D1 với sai số ≤ 3–5 % thì cần ε₀ ≤ 0,01–0,02 mm cho mỗi lượt, rồi lấy trung bình ≥ 5 lượt. Nếu ε₀ của các lượt độc lập nhau thì thành phần ngẫu nhiên giảm theo √N.</w:t>
      </w:r>
    </w:p>
    <w:p>
      <w:pPr>
        <w:numPr>
          <w:ilvl w:val="0"/>
          <w:numId w:val="1008"/>
        </w:numPr>
        <w:pStyle w:val="Compact"/>
      </w:pPr>
      <w:r>
        <w:t xml:space="preserve">Tại D2/D3, ngay cả ε₀ = 0,01 mm đã cho 19–33 % với hiệu chỉnh A.</w:t>
      </w:r>
      <w:r>
        <w:t xml:space="preserve"> </w:t>
      </w:r>
      <w:r>
        <w:rPr>
          <w:bCs/>
          <w:b/>
        </w:rPr>
        <w:t xml:space="preserve">Đây chính là điều cần chứng minh (O4)</w:t>
      </w:r>
      <w:r>
        <w:t xml:space="preserve">: tại D2/D3, phân tán của tải nhận dạng phải lớn hơn tại D1 theo tỉ lệ C(D1)/C(D2) ≈ 14 (A) hoặc 4,4 (B).</w:t>
      </w:r>
    </w:p>
    <w:p>
      <w:pPr>
        <w:numPr>
          <w:ilvl w:val="0"/>
          <w:numId w:val="1008"/>
        </w:numPr>
        <w:pStyle w:val="Compact"/>
      </w:pPr>
      <w:r>
        <w:t xml:space="preserve">Tỉ số C(D3)/C(D1) dùng tổng hợp mọi lượt và mọi xe, nên sai số chuẩn ước khoảng ±0,01–0,02 khi ε₀ = 0,02 mm và có khoảng 20 lượt crawl. Mức này nhỏ hơn nhiều so với hiệu A − B = 0,16, nên phép phân biệt là quyết định.</w:t>
      </w:r>
    </w:p>
    <w:bookmarkEnd w:id="37"/>
    <w:bookmarkStart w:id="38" w:name="quy-trình-tái-zero-baseline-cho-mọi-kênh"/>
    <w:p>
      <w:pPr>
        <w:pStyle w:val="Heading2"/>
      </w:pPr>
      <w:r>
        <w:t xml:space="preserve">3.7. Quy trình tái-zero baseline (cho mọi kênh)</w:t>
      </w:r>
    </w:p>
    <w:p>
      <w:pPr>
        <w:numPr>
          <w:ilvl w:val="0"/>
          <w:numId w:val="1009"/>
        </w:numPr>
        <w:pStyle w:val="Compact"/>
      </w:pPr>
      <w:r>
        <w:rPr>
          <w:bCs/>
          <w:b/>
        </w:rPr>
        <w:t xml:space="preserve">Cửa sổ yên tĩnh trước lượt</w:t>
      </w:r>
      <w:r>
        <w:t xml:space="preserve">: 60 s, xe chờ trên cầu dẫn cách khe T5 (hoặc T8) ≥ 40 m. Cầu dẫn giản đơn sau khe co giãn nên không truyền tải vào cầu chính. Không có phương tiện nào khác trên toàn cầu; máy nổ của xe vẫn chạy để giữ điều kiện giống nhau.</w:t>
      </w:r>
    </w:p>
    <w:p>
      <w:pPr>
        <w:numPr>
          <w:ilvl w:val="0"/>
          <w:numId w:val="1009"/>
        </w:numPr>
        <w:pStyle w:val="Compact"/>
      </w:pPr>
      <w:r>
        <w:rPr>
          <w:bCs/>
          <w:b/>
        </w:rPr>
        <w:t xml:space="preserve">Lượt chạy</w:t>
      </w:r>
      <w:r>
        <w:t xml:space="preserve">: GNSS ghi x(t). Cửa sổ tích phân bắt đầu khi trục trước vào khe T5 và kết thúc khi trục sau ra khỏi khe T8 (§2.1: không được cắt sớm).</w:t>
      </w:r>
    </w:p>
    <w:p>
      <w:pPr>
        <w:numPr>
          <w:ilvl w:val="0"/>
          <w:numId w:val="1009"/>
        </w:numPr>
        <w:pStyle w:val="Compact"/>
      </w:pPr>
      <w:r>
        <w:rPr>
          <w:bCs/>
          <w:b/>
        </w:rPr>
        <w:t xml:space="preserve">Cửa sổ yên tĩnh sau lượt</w:t>
      </w:r>
      <w:r>
        <w:t xml:space="preserve">: 60 s, kể từ khi xe cách khe T8 ≥ 40 m.</w:t>
      </w:r>
    </w:p>
    <w:p>
      <w:pPr>
        <w:numPr>
          <w:ilvl w:val="0"/>
          <w:numId w:val="1009"/>
        </w:numPr>
        <w:pStyle w:val="Compact"/>
      </w:pPr>
      <w:r>
        <w:rPr>
          <w:bCs/>
          <w:b/>
        </w:rPr>
        <w:t xml:space="preserve">Baseline</w:t>
      </w:r>
      <w:r>
        <w:t xml:space="preserve">: tuyến tính giữa trung bình 20 s cuối của cửa sổ trước và 20 s đầu của cửa sổ sau. Lọc thông thấp pha-không ở ≤ f₁/3 (khoảng 0,4 Hz với Cầu Mây).</w:t>
      </w:r>
      <w:r>
        <w:t xml:space="preserve"> </w:t>
      </w:r>
      <w:r>
        <w:rPr>
          <w:bCs/>
          <w:b/>
        </w:rPr>
        <w:t xml:space="preserve">Không dùng lọc thông cao</w:t>
      </w:r>
      <w:r>
        <w:t xml:space="preserve"> </w:t>
      </w:r>
      <w:r>
        <w:t xml:space="preserve">(§5, §7.1).</w:t>
      </w:r>
    </w:p>
    <w:p>
      <w:pPr>
        <w:numPr>
          <w:ilvl w:val="0"/>
          <w:numId w:val="1009"/>
        </w:numPr>
        <w:pStyle w:val="Compact"/>
      </w:pPr>
      <w:r>
        <w:rPr>
          <w:bCs/>
          <w:b/>
        </w:rPr>
        <w:t xml:space="preserve">Tiêu chí nhận bản ghi</w:t>
      </w:r>
      <w:r>
        <w:t xml:space="preserve">: |y_sau − y_trước| ≤ 0,05 mm tại D1 với HLS (ngưỡng chốt lại sau thử ổn định); độ lệch chuẩn trong cửa sổ yên tĩnh ≤ 0,02 mm; không có xe lạ. Bản ghi không đạt thì đánh dấu</w:t>
      </w:r>
      <w:r>
        <w:t xml:space="preserve"> </w:t>
      </w:r>
      <w:r>
        <w:t xml:space="preserve">“</w:t>
      </w:r>
      <w:r>
        <w:t xml:space="preserve">loại</w:t>
      </w:r>
      <w:r>
        <w:t xml:space="preserve">”</w:t>
      </w:r>
      <w:r>
        <w:t xml:space="preserve"> </w:t>
      </w:r>
      <w:r>
        <w:t xml:space="preserve">nhưng vẫn lưu.</w:t>
      </w:r>
    </w:p>
    <w:p>
      <w:pPr>
        <w:numPr>
          <w:ilvl w:val="0"/>
          <w:numId w:val="1009"/>
        </w:numPr>
        <w:pStyle w:val="Compact"/>
      </w:pPr>
      <w:r>
        <w:rPr>
          <w:bCs/>
          <w:b/>
        </w:rPr>
        <w:t xml:space="preserve">Lượt rỗng (null run)</w:t>
      </w:r>
      <w:r>
        <w:t xml:space="preserve">: chạy đúng quy trình 1–4 nhưng không có xe, cửa sổ tích phân dài bằng một lượt crawl (150 s). Ước lượng trực tiếp ε₀ = I_null/L_tot. Làm 5 lượt rỗng rải đều trong đêm, để Eq. (19) dùng ε₀</w:t>
      </w:r>
      <w:r>
        <w:t xml:space="preserve"> </w:t>
      </w:r>
      <w:r>
        <w:rPr>
          <w:bCs/>
          <w:b/>
        </w:rPr>
        <w:t xml:space="preserve">đo được</w:t>
      </w:r>
      <w:r>
        <w:t xml:space="preserve"> </w:t>
      </w:r>
      <w:r>
        <w:t xml:space="preserve">thay cho giá trị giả định.</w:t>
      </w:r>
    </w:p>
    <w:p>
      <w:pPr>
        <w:numPr>
          <w:ilvl w:val="0"/>
          <w:numId w:val="1009"/>
        </w:numPr>
        <w:pStyle w:val="Compact"/>
      </w:pPr>
      <w:r>
        <w:rPr>
          <w:bCs/>
          <w:b/>
        </w:rPr>
        <w:t xml:space="preserve">Thử ổn định</w:t>
      </w:r>
      <w:r>
        <w:t xml:space="preserve">: 30 phút cầu rỗng ở đầu đêm để đo tốc độ trôi của từng kênh theo nhiệt độ.</w:t>
      </w:r>
    </w:p>
    <w:bookmarkEnd w:id="38"/>
    <w:bookmarkStart w:id="39" w:name="Xc079b5d3978dfe1af8537bd093bf89174c48cf3"/>
    <w:p>
      <w:pPr>
        <w:pStyle w:val="Heading2"/>
      </w:pPr>
      <w:r>
        <w:t xml:space="preserve">3.8. Ma trận lượt chạy (một đêm cấm đường, có thứ tự ưu tiên)</w:t>
      </w:r>
    </w:p>
    <w:p>
      <w:pPr>
        <w:pStyle w:val="FirstParagraph"/>
      </w:pPr>
      <w:r>
        <w:t xml:space="preserve">Quy ước: C = đi theo tim cầu (xe chạy đè vạch tim; cấm đường nên làm được), E = làn phải lệch tâm (bánh ngoài cách bó vỉa 0,6 m như năm 2020). Chiều chạy luân phiên Bắc → Nam và Nam → Bắc, để lượt quay về cũng là một lượt đo.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Mã</w:t>
            </w:r>
          </w:p>
        </w:tc>
        <w:tc>
          <w:tcPr/>
          <w:p>
            <w:pPr>
              <w:pStyle w:val="Compact"/>
              <w:jc w:val="left"/>
            </w:pPr>
            <w:r>
              <w:t xml:space="preserve">Nội dung</w:t>
            </w:r>
          </w:p>
        </w:tc>
        <w:tc>
          <w:tcPr/>
          <w:p>
            <w:pPr>
              <w:pStyle w:val="Compact"/>
              <w:jc w:val="left"/>
            </w:pPr>
            <w:r>
              <w:t xml:space="preserve">Xe</w:t>
            </w:r>
          </w:p>
        </w:tc>
        <w:tc>
          <w:tcPr/>
          <w:p>
            <w:pPr>
              <w:pStyle w:val="Compact"/>
              <w:jc w:val="left"/>
            </w:pPr>
            <w:r>
              <w:t xml:space="preserve">Tốc độ</w:t>
            </w:r>
          </w:p>
        </w:tc>
        <w:tc>
          <w:tcPr/>
          <w:p>
            <w:pPr>
              <w:pStyle w:val="Compact"/>
              <w:jc w:val="left"/>
            </w:pPr>
            <w:r>
              <w:t xml:space="preserve">Vị trí ngang</w:t>
            </w:r>
          </w:p>
        </w:tc>
        <w:tc>
          <w:tcPr/>
          <w:p>
            <w:pPr>
              <w:pStyle w:val="Compact"/>
              <w:jc w:val="left"/>
            </w:pPr>
            <w:r>
              <w:t xml:space="preserve">Số lượt</w:t>
            </w:r>
          </w:p>
        </w:tc>
        <w:tc>
          <w:tcPr/>
          <w:p>
            <w:pPr>
              <w:pStyle w:val="Compact"/>
              <w:jc w:val="left"/>
            </w:pPr>
            <w:r>
              <w:t xml:space="preserve">Ưu tiên</w:t>
            </w:r>
          </w:p>
        </w:tc>
        <w:tc>
          <w:tcPr/>
          <w:p>
            <w:pPr>
              <w:pStyle w:val="Compact"/>
              <w:jc w:val="left"/>
            </w:pPr>
            <w:r>
              <w:t xml:space="preserve">Thời gian ước tính</w:t>
            </w:r>
          </w:p>
        </w:tc>
      </w:tr>
      <w:tr>
        <w:tc>
          <w:tcPr/>
          <w:p>
            <w:pPr>
              <w:pStyle w:val="Compact"/>
              <w:jc w:val="left"/>
            </w:pPr>
            <w:r>
              <w:t xml:space="preserve">Z0</w:t>
            </w:r>
          </w:p>
        </w:tc>
        <w:tc>
          <w:tcPr/>
          <w:p>
            <w:pPr>
              <w:pStyle w:val="Compact"/>
              <w:jc w:val="left"/>
            </w:pPr>
            <w:r>
              <w:t xml:space="preserve">Thử ổn định cầu rỗng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 × 30 phút</w:t>
            </w:r>
          </w:p>
        </w:tc>
        <w:tc>
          <w:tcPr/>
          <w:p>
            <w:pPr>
              <w:pStyle w:val="Compact"/>
              <w:jc w:val="left"/>
            </w:pPr>
            <w:r>
              <w:t xml:space="preserve">1</w:t>
            </w:r>
          </w:p>
        </w:tc>
        <w:tc>
          <w:tcPr/>
          <w:p>
            <w:pPr>
              <w:pStyle w:val="Compact"/>
              <w:jc w:val="left"/>
            </w:pPr>
            <w:r>
              <w:t xml:space="preserve">30 phút</w:t>
            </w:r>
          </w:p>
        </w:tc>
      </w:tr>
      <w:tr>
        <w:tc>
          <w:tcPr/>
          <w:p>
            <w:pPr>
              <w:pStyle w:val="Compact"/>
              <w:jc w:val="left"/>
            </w:pPr>
            <w:r>
              <w:t xml:space="preserve">AMB</w:t>
            </w:r>
          </w:p>
        </w:tc>
        <w:tc>
          <w:tcPr/>
          <w:p>
            <w:pPr>
              <w:pStyle w:val="Compact"/>
              <w:jc w:val="left"/>
            </w:pPr>
            <w:r>
              <w:t xml:space="preserve">Dao động môi trường (trước khi cấm, còn xe thường) và 20 phút cầu rỗng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60 + 20 phút</w:t>
            </w:r>
          </w:p>
        </w:tc>
        <w:tc>
          <w:tcPr/>
          <w:p>
            <w:pPr>
              <w:pStyle w:val="Compact"/>
              <w:jc w:val="left"/>
            </w:pPr>
            <w:r>
              <w:t xml:space="preserve">1</w:t>
            </w:r>
          </w:p>
        </w:tc>
        <w:tc>
          <w:tcPr/>
          <w:p>
            <w:pPr>
              <w:pStyle w:val="Compact"/>
              <w:jc w:val="left"/>
            </w:pPr>
            <w:r>
              <w:t xml:space="preserve">(trước giờ cấm) + 20 phút</w:t>
            </w:r>
          </w:p>
        </w:tc>
      </w:tr>
      <w:tr>
        <w:tc>
          <w:tcPr/>
          <w:p>
            <w:pPr>
              <w:pStyle w:val="Compact"/>
              <w:jc w:val="left"/>
            </w:pPr>
            <w:r>
              <w:t xml:space="preserve">ST</w:t>
            </w:r>
          </w:p>
        </w:tc>
        <w:tc>
          <w:tcPr/>
          <w:p>
            <w:pPr>
              <w:pStyle w:val="Compact"/>
              <w:jc w:val="left"/>
            </w:pPr>
            <w:r>
              <w:t xml:space="preserve">Đỗ xe T1 tại x = 100; 178; 184,5; 22; 145 m, mỗi vị trí 3 phút, có số đọc zero xen kẽ</w:t>
            </w:r>
          </w:p>
        </w:tc>
        <w:tc>
          <w:tcPr/>
          <w:p>
            <w:pPr>
              <w:pStyle w:val="Compact"/>
              <w:jc w:val="left"/>
            </w:pPr>
            <w:r>
              <w:t xml:space="preserve">T1</w:t>
            </w:r>
          </w:p>
        </w:tc>
        <w:tc>
          <w:tcPr/>
          <w:p>
            <w:pPr>
              <w:pStyle w:val="Compact"/>
              <w:jc w:val="left"/>
            </w:pPr>
            <w:r>
              <w:t xml:space="preserve">0</w:t>
            </w:r>
          </w:p>
        </w:tc>
        <w:tc>
          <w:tcPr/>
          <w:p>
            <w:pPr>
              <w:pStyle w:val="Compact"/>
              <w:jc w:val="left"/>
            </w:pPr>
            <w:r>
              <w:t xml:space="preserve">C</w:t>
            </w:r>
          </w:p>
        </w:tc>
        <w:tc>
          <w:tcPr/>
          <w:p>
            <w:pPr>
              <w:pStyle w:val="Compact"/>
              <w:jc w:val="left"/>
            </w:pPr>
            <w:r>
              <w:t xml:space="preserve">5 vị trí</w:t>
            </w:r>
          </w:p>
        </w:tc>
        <w:tc>
          <w:tcPr/>
          <w:p>
            <w:pPr>
              <w:pStyle w:val="Compact"/>
              <w:jc w:val="left"/>
            </w:pPr>
            <w:r>
              <w:t xml:space="preserve">2</w:t>
            </w:r>
          </w:p>
        </w:tc>
        <w:tc>
          <w:tcPr/>
          <w:p>
            <w:pPr>
              <w:pStyle w:val="Compact"/>
              <w:jc w:val="left"/>
            </w:pPr>
            <w:r>
              <w:t xml:space="preserve">40 phút</w:t>
            </w:r>
          </w:p>
        </w:tc>
      </w:tr>
      <w:tr>
        <w:tc>
          <w:tcPr/>
          <w:p>
            <w:pPr>
              <w:pStyle w:val="Compact"/>
              <w:jc w:val="left"/>
            </w:pPr>
            <w:r>
              <w:t xml:space="preserve">N</w:t>
            </w:r>
          </w:p>
        </w:tc>
        <w:tc>
          <w:tcPr/>
          <w:p>
            <w:pPr>
              <w:pStyle w:val="Compact"/>
              <w:jc w:val="left"/>
            </w:pPr>
            <w:r>
              <w:t xml:space="preserve">Lượt rỗng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1</w:t>
            </w:r>
          </w:p>
        </w:tc>
        <w:tc>
          <w:tcPr/>
          <w:p>
            <w:pPr>
              <w:pStyle w:val="Compact"/>
              <w:jc w:val="left"/>
            </w:pPr>
            <w:r>
              <w:t xml:space="preserve">5 × 5 phút</w:t>
            </w:r>
          </w:p>
        </w:tc>
      </w:tr>
      <w:tr>
        <w:tc>
          <w:tcPr/>
          <w:p>
            <w:pPr>
              <w:pStyle w:val="Compact"/>
              <w:jc w:val="left"/>
            </w:pPr>
            <w:r>
              <w:t xml:space="preserve">C1</w:t>
            </w:r>
          </w:p>
        </w:tc>
        <w:tc>
          <w:tcPr/>
          <w:p>
            <w:pPr>
              <w:pStyle w:val="Compact"/>
              <w:jc w:val="left"/>
            </w:pPr>
            <w:r>
              <w:t xml:space="preserve">Crawl</w:t>
            </w:r>
          </w:p>
        </w:tc>
        <w:tc>
          <w:tcPr/>
          <w:p>
            <w:pPr>
              <w:pStyle w:val="Compact"/>
              <w:jc w:val="left"/>
            </w:pPr>
            <w:r>
              <w:t xml:space="preserve">T1</w:t>
            </w:r>
          </w:p>
        </w:tc>
        <w:tc>
          <w:tcPr/>
          <w:p>
            <w:pPr>
              <w:pStyle w:val="Compact"/>
              <w:jc w:val="left"/>
            </w:pPr>
            <w:r>
              <w:t xml:space="preserve">5 km/h</w:t>
            </w:r>
          </w:p>
        </w:tc>
        <w:tc>
          <w:tcPr/>
          <w:p>
            <w:pPr>
              <w:pStyle w:val="Compact"/>
              <w:jc w:val="left"/>
            </w:pPr>
            <w:r>
              <w:t xml:space="preserve">C</w:t>
            </w:r>
          </w:p>
        </w:tc>
        <w:tc>
          <w:tcPr/>
          <w:p>
            <w:pPr>
              <w:pStyle w:val="Compact"/>
              <w:jc w:val="left"/>
            </w:pPr>
            <w:r>
              <w:t xml:space="preserve">6 (3 mỗi chiều)</w:t>
            </w:r>
          </w:p>
        </w:tc>
        <w:tc>
          <w:tcPr/>
          <w:p>
            <w:pPr>
              <w:pStyle w:val="Compact"/>
              <w:jc w:val="left"/>
            </w:pPr>
            <w:r>
              <w:t xml:space="preserve">1</w:t>
            </w:r>
          </w:p>
        </w:tc>
        <w:tc>
          <w:tcPr/>
          <w:p>
            <w:pPr>
              <w:pStyle w:val="Compact"/>
              <w:jc w:val="left"/>
            </w:pPr>
            <w:r>
              <w:t xml:space="preserve">6 × 7 phút</w:t>
            </w:r>
          </w:p>
        </w:tc>
      </w:tr>
      <w:tr>
        <w:tc>
          <w:tcPr/>
          <w:p>
            <w:pPr>
              <w:pStyle w:val="Compact"/>
              <w:jc w:val="left"/>
            </w:pPr>
            <w:r>
              <w:t xml:space="preserve">C2</w:t>
            </w:r>
          </w:p>
        </w:tc>
        <w:tc>
          <w:tcPr/>
          <w:p>
            <w:pPr>
              <w:pStyle w:val="Compact"/>
              <w:jc w:val="left"/>
            </w:pPr>
            <w:r>
              <w:t xml:space="preserve">Crawl</w:t>
            </w:r>
          </w:p>
        </w:tc>
        <w:tc>
          <w:tcPr/>
          <w:p>
            <w:pPr>
              <w:pStyle w:val="Compact"/>
              <w:jc w:val="left"/>
            </w:pPr>
            <w:r>
              <w:t xml:space="preserve">T2 (25 t)</w:t>
            </w:r>
          </w:p>
        </w:tc>
        <w:tc>
          <w:tcPr/>
          <w:p>
            <w:pPr>
              <w:pStyle w:val="Compact"/>
              <w:jc w:val="left"/>
            </w:pPr>
            <w:r>
              <w:t xml:space="preserve">5 km/h</w:t>
            </w:r>
          </w:p>
        </w:tc>
        <w:tc>
          <w:tcPr/>
          <w:p>
            <w:pPr>
              <w:pStyle w:val="Compact"/>
              <w:jc w:val="left"/>
            </w:pPr>
            <w:r>
              <w:t xml:space="preserve">C</w:t>
            </w:r>
          </w:p>
        </w:tc>
        <w:tc>
          <w:tcPr/>
          <w:p>
            <w:pPr>
              <w:pStyle w:val="Compact"/>
              <w:jc w:val="left"/>
            </w:pPr>
            <w:r>
              <w:t xml:space="preserve">6</w:t>
            </w:r>
          </w:p>
        </w:tc>
        <w:tc>
          <w:tcPr/>
          <w:p>
            <w:pPr>
              <w:pStyle w:val="Compact"/>
              <w:jc w:val="left"/>
            </w:pPr>
            <w:r>
              <w:t xml:space="preserve">1</w:t>
            </w:r>
          </w:p>
        </w:tc>
        <w:tc>
          <w:tcPr/>
          <w:p>
            <w:pPr>
              <w:pStyle w:val="Compact"/>
              <w:jc w:val="left"/>
            </w:pPr>
            <w:r>
              <w:t xml:space="preserve">42 phút</w:t>
            </w:r>
          </w:p>
        </w:tc>
      </w:tr>
      <w:tr>
        <w:tc>
          <w:tcPr/>
          <w:p>
            <w:pPr>
              <w:pStyle w:val="Compact"/>
              <w:jc w:val="left"/>
            </w:pPr>
            <w:r>
              <w:t xml:space="preserve">C3</w:t>
            </w:r>
          </w:p>
        </w:tc>
        <w:tc>
          <w:tcPr/>
          <w:p>
            <w:pPr>
              <w:pStyle w:val="Compact"/>
              <w:jc w:val="left"/>
            </w:pPr>
            <w:r>
              <w:t xml:space="preserve">Crawl</w:t>
            </w:r>
          </w:p>
        </w:tc>
        <w:tc>
          <w:tcPr/>
          <w:p>
            <w:pPr>
              <w:pStyle w:val="Compact"/>
              <w:jc w:val="left"/>
            </w:pPr>
            <w:r>
              <w:t xml:space="preserve">T3 (30 t)</w:t>
            </w:r>
          </w:p>
        </w:tc>
        <w:tc>
          <w:tcPr/>
          <w:p>
            <w:pPr>
              <w:pStyle w:val="Compact"/>
              <w:jc w:val="left"/>
            </w:pPr>
            <w:r>
              <w:t xml:space="preserve">5 km/h</w:t>
            </w:r>
          </w:p>
        </w:tc>
        <w:tc>
          <w:tcPr/>
          <w:p>
            <w:pPr>
              <w:pStyle w:val="Compact"/>
              <w:jc w:val="left"/>
            </w:pPr>
            <w:r>
              <w:t xml:space="preserve">C</w:t>
            </w:r>
          </w:p>
        </w:tc>
        <w:tc>
          <w:tcPr/>
          <w:p>
            <w:pPr>
              <w:pStyle w:val="Compact"/>
              <w:jc w:val="left"/>
            </w:pPr>
            <w:r>
              <w:t xml:space="preserve">6</w:t>
            </w:r>
          </w:p>
        </w:tc>
        <w:tc>
          <w:tcPr/>
          <w:p>
            <w:pPr>
              <w:pStyle w:val="Compact"/>
              <w:jc w:val="left"/>
            </w:pPr>
            <w:r>
              <w:t xml:space="preserve">1</w:t>
            </w:r>
          </w:p>
        </w:tc>
        <w:tc>
          <w:tcPr/>
          <w:p>
            <w:pPr>
              <w:pStyle w:val="Compact"/>
              <w:jc w:val="left"/>
            </w:pPr>
            <w:r>
              <w:t xml:space="preserve">42 phút</w:t>
            </w:r>
          </w:p>
        </w:tc>
      </w:tr>
      <w:tr>
        <w:tc>
          <w:tcPr/>
          <w:p>
            <w:pPr>
              <w:pStyle w:val="Compact"/>
              <w:jc w:val="left"/>
            </w:pPr>
            <w:r>
              <w:t xml:space="preserve">CV</w:t>
            </w:r>
          </w:p>
        </w:tc>
        <w:tc>
          <w:tcPr/>
          <w:p>
            <w:pPr>
              <w:pStyle w:val="Compact"/>
              <w:jc w:val="left"/>
            </w:pPr>
            <w:r>
              <w:t xml:space="preserve">Đoàn T1 + T3, khoảng cách cố định 15 m (giữ bằng bộ đàm + GNSS)</w:t>
            </w:r>
          </w:p>
        </w:tc>
        <w:tc>
          <w:tcPr/>
          <w:p>
            <w:pPr>
              <w:pStyle w:val="Compact"/>
              <w:jc w:val="left"/>
            </w:pPr>
            <w:r>
              <w:t xml:space="preserve">T1 + T3</w:t>
            </w:r>
          </w:p>
        </w:tc>
        <w:tc>
          <w:tcPr/>
          <w:p>
            <w:pPr>
              <w:pStyle w:val="Compact"/>
              <w:jc w:val="left"/>
            </w:pPr>
            <w:r>
              <w:t xml:space="preserve">5 km/h</w:t>
            </w:r>
          </w:p>
        </w:tc>
        <w:tc>
          <w:tcPr/>
          <w:p>
            <w:pPr>
              <w:pStyle w:val="Compact"/>
              <w:jc w:val="left"/>
            </w:pPr>
            <w:r>
              <w:t xml:space="preserve">C</w:t>
            </w:r>
          </w:p>
        </w:tc>
        <w:tc>
          <w:tcPr/>
          <w:p>
            <w:pPr>
              <w:pStyle w:val="Compact"/>
              <w:jc w:val="left"/>
            </w:pPr>
            <w:r>
              <w:t xml:space="preserve">3</w:t>
            </w:r>
          </w:p>
        </w:tc>
        <w:tc>
          <w:tcPr/>
          <w:p>
            <w:pPr>
              <w:pStyle w:val="Compact"/>
              <w:jc w:val="left"/>
            </w:pPr>
            <w:r>
              <w:t xml:space="preserve">2</w:t>
            </w:r>
          </w:p>
        </w:tc>
        <w:tc>
          <w:tcPr/>
          <w:p>
            <w:pPr>
              <w:pStyle w:val="Compact"/>
              <w:jc w:val="left"/>
            </w:pPr>
            <w:r>
              <w:t xml:space="preserve">21 phút</w:t>
            </w:r>
          </w:p>
        </w:tc>
      </w:tr>
      <w:tr>
        <w:tc>
          <w:tcPr/>
          <w:p>
            <w:pPr>
              <w:pStyle w:val="Compact"/>
              <w:jc w:val="left"/>
            </w:pPr>
            <w:r>
              <w:t xml:space="preserve">CE</w:t>
            </w:r>
          </w:p>
        </w:tc>
        <w:tc>
          <w:tcPr/>
          <w:p>
            <w:pPr>
              <w:pStyle w:val="Compact"/>
              <w:jc w:val="left"/>
            </w:pPr>
            <w:r>
              <w:t xml:space="preserve">Crawl lệch tâm</w:t>
            </w:r>
          </w:p>
        </w:tc>
        <w:tc>
          <w:tcPr/>
          <w:p>
            <w:pPr>
              <w:pStyle w:val="Compact"/>
              <w:jc w:val="left"/>
            </w:pPr>
            <w:r>
              <w:t xml:space="preserve">T1</w:t>
            </w:r>
          </w:p>
        </w:tc>
        <w:tc>
          <w:tcPr/>
          <w:p>
            <w:pPr>
              <w:pStyle w:val="Compact"/>
              <w:jc w:val="left"/>
            </w:pPr>
            <w:r>
              <w:t xml:space="preserve">5 km/h</w:t>
            </w:r>
          </w:p>
        </w:tc>
        <w:tc>
          <w:tcPr/>
          <w:p>
            <w:pPr>
              <w:pStyle w:val="Compact"/>
              <w:jc w:val="left"/>
            </w:pPr>
            <w:r>
              <w:t xml:space="preserve">E</w:t>
            </w:r>
          </w:p>
        </w:tc>
        <w:tc>
          <w:tcPr/>
          <w:p>
            <w:pPr>
              <w:pStyle w:val="Compact"/>
              <w:jc w:val="left"/>
            </w:pPr>
            <w:r>
              <w:t xml:space="preserve">3</w:t>
            </w:r>
          </w:p>
        </w:tc>
        <w:tc>
          <w:tcPr/>
          <w:p>
            <w:pPr>
              <w:pStyle w:val="Compact"/>
              <w:jc w:val="left"/>
            </w:pPr>
            <w:r>
              <w:t xml:space="preserve">2</w:t>
            </w:r>
          </w:p>
        </w:tc>
        <w:tc>
          <w:tcPr/>
          <w:p>
            <w:pPr>
              <w:pStyle w:val="Compact"/>
              <w:jc w:val="left"/>
            </w:pPr>
            <w:r>
              <w:t xml:space="preserve">21 phút</w:t>
            </w:r>
          </w:p>
        </w:tc>
      </w:tr>
      <w:tr>
        <w:tc>
          <w:tcPr/>
          <w:p>
            <w:pPr>
              <w:pStyle w:val="Compact"/>
              <w:jc w:val="left"/>
            </w:pPr>
            <w:r>
              <w:t xml:space="preserve">V1</w:t>
            </w:r>
          </w:p>
        </w:tc>
        <w:tc>
          <w:tcPr/>
          <w:p>
            <w:pPr>
              <w:pStyle w:val="Compact"/>
              <w:jc w:val="left"/>
            </w:pPr>
            <w:r>
              <w:t xml:space="preserve">Quét tốc độ</w:t>
            </w:r>
          </w:p>
        </w:tc>
        <w:tc>
          <w:tcPr/>
          <w:p>
            <w:pPr>
              <w:pStyle w:val="Compact"/>
              <w:jc w:val="left"/>
            </w:pPr>
            <w:r>
              <w:t xml:space="preserve">T1</w:t>
            </w:r>
          </w:p>
        </w:tc>
        <w:tc>
          <w:tcPr/>
          <w:p>
            <w:pPr>
              <w:pStyle w:val="Compact"/>
              <w:jc w:val="left"/>
            </w:pPr>
            <w:r>
              <w:t xml:space="preserve">10; 20; 30; 40 km/h</w:t>
            </w:r>
          </w:p>
        </w:tc>
        <w:tc>
          <w:tcPr/>
          <w:p>
            <w:pPr>
              <w:pStyle w:val="Compact"/>
              <w:jc w:val="left"/>
            </w:pPr>
            <w:r>
              <w:t xml:space="preserve">C</w:t>
            </w:r>
          </w:p>
        </w:tc>
        <w:tc>
          <w:tcPr/>
          <w:p>
            <w:pPr>
              <w:pStyle w:val="Compact"/>
              <w:jc w:val="left"/>
            </w:pPr>
            <w:r>
              <w:t xml:space="preserve">3 mỗi tốc độ = 12</w:t>
            </w:r>
          </w:p>
        </w:tc>
        <w:tc>
          <w:tcPr/>
          <w:p>
            <w:pPr>
              <w:pStyle w:val="Compact"/>
              <w:jc w:val="left"/>
            </w:pPr>
            <w:r>
              <w:t xml:space="preserve">1</w:t>
            </w:r>
          </w:p>
        </w:tc>
        <w:tc>
          <w:tcPr/>
          <w:p>
            <w:pPr>
              <w:pStyle w:val="Compact"/>
              <w:jc w:val="left"/>
            </w:pPr>
            <w:r>
              <w:t xml:space="preserve">12 × 4 phút</w:t>
            </w:r>
          </w:p>
        </w:tc>
      </w:tr>
      <w:tr>
        <w:tc>
          <w:tcPr/>
          <w:p>
            <w:pPr>
              <w:pStyle w:val="Compact"/>
              <w:jc w:val="left"/>
            </w:pPr>
            <w:r>
              <w:t xml:space="preserve">V2</w:t>
            </w:r>
          </w:p>
        </w:tc>
        <w:tc>
          <w:tcPr/>
          <w:p>
            <w:pPr>
              <w:pStyle w:val="Compact"/>
              <w:jc w:val="left"/>
            </w:pPr>
            <w:r>
              <w:t xml:space="preserve">Quét tốc độ</w:t>
            </w:r>
          </w:p>
        </w:tc>
        <w:tc>
          <w:tcPr/>
          <w:p>
            <w:pPr>
              <w:pStyle w:val="Compact"/>
              <w:jc w:val="left"/>
            </w:pPr>
            <w:r>
              <w:t xml:space="preserve">T2</w:t>
            </w:r>
          </w:p>
        </w:tc>
        <w:tc>
          <w:tcPr/>
          <w:p>
            <w:pPr>
              <w:pStyle w:val="Compact"/>
              <w:jc w:val="left"/>
            </w:pPr>
            <w:r>
              <w:t xml:space="preserve">20; 40 km/h</w:t>
            </w:r>
          </w:p>
        </w:tc>
        <w:tc>
          <w:tcPr/>
          <w:p>
            <w:pPr>
              <w:pStyle w:val="Compact"/>
              <w:jc w:val="left"/>
            </w:pPr>
            <w:r>
              <w:t xml:space="preserve">C</w:t>
            </w:r>
          </w:p>
        </w:tc>
        <w:tc>
          <w:tcPr/>
          <w:p>
            <w:pPr>
              <w:pStyle w:val="Compact"/>
              <w:jc w:val="left"/>
            </w:pPr>
            <w:r>
              <w:t xml:space="preserve">3 mỗi tốc độ = 6</w:t>
            </w:r>
          </w:p>
        </w:tc>
        <w:tc>
          <w:tcPr/>
          <w:p>
            <w:pPr>
              <w:pStyle w:val="Compact"/>
              <w:jc w:val="left"/>
            </w:pPr>
            <w:r>
              <w:t xml:space="preserve">2</w:t>
            </w:r>
          </w:p>
        </w:tc>
        <w:tc>
          <w:tcPr/>
          <w:p>
            <w:pPr>
              <w:pStyle w:val="Compact"/>
              <w:jc w:val="left"/>
            </w:pPr>
            <w:r>
              <w:t xml:space="preserve">24 phút</w:t>
            </w:r>
          </w:p>
        </w:tc>
      </w:tr>
      <w:tr>
        <w:tc>
          <w:tcPr/>
          <w:p>
            <w:pPr>
              <w:pStyle w:val="Compact"/>
              <w:jc w:val="left"/>
            </w:pPr>
            <w:r>
              <w:t xml:space="preserve">T4</w:t>
            </w:r>
          </w:p>
        </w:tc>
        <w:tc>
          <w:tcPr/>
          <w:p>
            <w:pPr>
              <w:pStyle w:val="Compact"/>
              <w:jc w:val="left"/>
            </w:pPr>
            <w:r>
              <w:t xml:space="preserve">(tùy chọn) Crawl xe nhẹ</w:t>
            </w:r>
          </w:p>
        </w:tc>
        <w:tc>
          <w:tcPr/>
          <w:p>
            <w:pPr>
              <w:pStyle w:val="Compact"/>
              <w:jc w:val="left"/>
            </w:pPr>
            <w:r>
              <w:t xml:space="preserve">T4</w:t>
            </w:r>
          </w:p>
        </w:tc>
        <w:tc>
          <w:tcPr/>
          <w:p>
            <w:pPr>
              <w:pStyle w:val="Compact"/>
              <w:jc w:val="left"/>
            </w:pPr>
            <w:r>
              <w:t xml:space="preserve">5 km/h</w:t>
            </w:r>
          </w:p>
        </w:tc>
        <w:tc>
          <w:tcPr/>
          <w:p>
            <w:pPr>
              <w:pStyle w:val="Compact"/>
              <w:jc w:val="left"/>
            </w:pPr>
            <w:r>
              <w:t xml:space="preserve">C</w:t>
            </w:r>
          </w:p>
        </w:tc>
        <w:tc>
          <w:tcPr/>
          <w:p>
            <w:pPr>
              <w:pStyle w:val="Compact"/>
              <w:jc w:val="left"/>
            </w:pPr>
            <w:r>
              <w:t xml:space="preserve">3</w:t>
            </w:r>
          </w:p>
        </w:tc>
        <w:tc>
          <w:tcPr/>
          <w:p>
            <w:pPr>
              <w:pStyle w:val="Compact"/>
              <w:jc w:val="left"/>
            </w:pPr>
            <w:r>
              <w:t xml:space="preserve">3</w:t>
            </w:r>
          </w:p>
        </w:tc>
        <w:tc>
          <w:tcPr/>
          <w:p>
            <w:pPr>
              <w:pStyle w:val="Compact"/>
              <w:jc w:val="left"/>
            </w:pPr>
            <w:r>
              <w:t xml:space="preserve">21 phút</w:t>
            </w:r>
          </w:p>
        </w:tc>
      </w:tr>
    </w:tbl>
    <w:p>
      <w:pPr>
        <w:pStyle w:val="BodyText"/>
      </w:pPr>
      <w:r>
        <w:t xml:space="preserve">Tổng ưu tiên 1: khoảng 4,4 giờ. Ưu tiên 1 + 2: khoảng 6,0 giờ. Một đêm cấm 22:00–05:00 (7 giờ, trừ 30 phút triển khai và 30 phút giải tỏa) chạy hết ưu tiên 1 và phần lớn ưu tiên 2. Nếu kém thời tiết hoặc trễ, dùng đêm dự phòng.</w:t>
      </w:r>
    </w:p>
    <w:p>
      <w:pPr>
        <w:pStyle w:val="BodyText"/>
      </w:pPr>
      <w:r>
        <w:t xml:space="preserve">Về tốc độ: các nhánh cầu dẫn dài khoảng 198 m (phía 39,15 + 3×40 + 39,15) và khoảng 278 m (phía 39,15 + 5×40 + 39,15), đủ để tăng tốc lên 40 km/h trước khe co giãn. T_cr/T₁ (A, f₁ = 1,41 Hz) lần lượt là 209; 104; 52; 35; 26 ở 5; 10; 20; 30; 40 km/h, đều ≥ 8. Bước không gian khi ghi 100 Hz là 1,4–11 cm, nhỏ hơn nhiều so với l/20.</w:t>
      </w:r>
    </w:p>
    <w:bookmarkEnd w:id="39"/>
    <w:bookmarkStart w:id="40" w:name="yêu-cầu-xe-và-cân"/>
    <w:p>
      <w:pPr>
        <w:pStyle w:val="Heading2"/>
      </w:pPr>
      <w:r>
        <w:t xml:space="preserve">3.9. Yêu cầu xe và cân</w:t>
      </w:r>
    </w:p>
    <w:p>
      <w:pPr>
        <w:numPr>
          <w:ilvl w:val="0"/>
          <w:numId w:val="1010"/>
        </w:numPr>
        <w:pStyle w:val="Compact"/>
      </w:pPr>
      <w:r>
        <w:t xml:space="preserve">Xe chở tải không đổi trong suốt đêm: khối thép hoặc bê tông, hoặc cát khô phủ bạt và chằng chống xê dịch. Đổ đầy nhiên liệu trước khi cân.</w:t>
      </w:r>
    </w:p>
    <w:p>
      <w:pPr>
        <w:numPr>
          <w:ilvl w:val="0"/>
          <w:numId w:val="1010"/>
        </w:numPr>
        <w:pStyle w:val="Compact"/>
      </w:pPr>
      <w:r>
        <w:rPr>
          <w:bCs/>
          <w:b/>
        </w:rPr>
        <w:t xml:space="preserve">Cân từng trục và tổng</w:t>
      </w:r>
      <w:r>
        <w:t xml:space="preserve"> </w:t>
      </w:r>
      <w:r>
        <w:t xml:space="preserve">tại trạm cân có kiểm định, trước và sau đêm thử. Lưu phiếu cân (ảnh chụp + bản gốc) ghi biển số, giờ cân, tải từng trục hoặc từng cụm trục, và cấp chính xác của cân [NEED VALUE]. Chênh lệch trước/sau &gt; 0,5 % thì dùng trung bình và ghi vào ngân sách sai số (δP₀ trong Eq. 18).</w:t>
      </w:r>
    </w:p>
    <w:p>
      <w:pPr>
        <w:numPr>
          <w:ilvl w:val="0"/>
          <w:numId w:val="1010"/>
        </w:numPr>
        <w:pStyle w:val="Compact"/>
      </w:pPr>
      <w:r>
        <w:t xml:space="preserve">Đo khoảng cách trục và vệt bánh bằng thước thép (±1 cm); ghi loại lốp và áp suất lốp.</w:t>
      </w:r>
    </w:p>
    <w:p>
      <w:pPr>
        <w:numPr>
          <w:ilvl w:val="0"/>
          <w:numId w:val="1010"/>
        </w:numPr>
        <w:pStyle w:val="Compact"/>
      </w:pPr>
      <w:r>
        <w:t xml:space="preserve">Tài xế có kinh nghiệm giữ tốc độ thấp ổn định (số thấp, không phanh trên cầu chính). Có bộ đàm và người dẫn đường.</w:t>
      </w:r>
    </w:p>
    <w:bookmarkEnd w:id="40"/>
    <w:bookmarkStart w:id="41" w:name="cấm-đường-giấy-phép-và-an-toàn"/>
    <w:p>
      <w:pPr>
        <w:pStyle w:val="Heading2"/>
      </w:pPr>
      <w:r>
        <w:t xml:space="preserve">3.10. Cấm đường, giấy phép và an toàn</w:t>
      </w:r>
    </w:p>
    <w:p>
      <w:pPr>
        <w:numPr>
          <w:ilvl w:val="0"/>
          <w:numId w:val="1011"/>
        </w:numPr>
        <w:pStyle w:val="Compact"/>
      </w:pPr>
      <w:r>
        <w:rPr>
          <w:bCs/>
          <w:b/>
        </w:rPr>
        <w:t xml:space="preserve">Cấm hoàn toàn</w:t>
      </w:r>
      <w:r>
        <w:t xml:space="preserve"> </w:t>
      </w:r>
      <w:r>
        <w:t xml:space="preserve">cầu Mây (684,75 m, gồm cả cầu dẫn) trong khung giờ đêm và phân luồng ĐT389. Cần giấy phép thi công trên đường đang khai thác của cơ quan quản lý đường địa phương [NEED VALUE: xác nhận cơ quan quản lý ĐT389 sau sắp xếp đơn vị hành chính 2025], phối hợp CSGT, và văn bản đồng ý của chủ quản lý công trình.</w:t>
      </w:r>
    </w:p>
    <w:p>
      <w:pPr>
        <w:numPr>
          <w:ilvl w:val="0"/>
          <w:numId w:val="1011"/>
        </w:numPr>
        <w:pStyle w:val="Compact"/>
      </w:pPr>
      <w:r>
        <w:t xml:space="preserve">Nếu đặt radar/camera dưới gầm hoặc dùng thuyền: thông báo cảng vụ đường thủy nội địa; thuyền có phao cứu sinh.</w:t>
      </w:r>
    </w:p>
    <w:p>
      <w:pPr>
        <w:numPr>
          <w:ilvl w:val="0"/>
          <w:numId w:val="1011"/>
        </w:numPr>
        <w:pStyle w:val="Compact"/>
      </w:pPr>
      <w:r>
        <w:t xml:space="preserve">Làm việc trong hộp kín: đo khí trước khi vào, thông gió, chiếu sáng, liên lạc (sóng radio yếu trong hộp nên cần dây hoặc repeater), tối thiểu 2 người. Lắp tiêu trên lan can phải có dây an toàn.</w:t>
      </w:r>
    </w:p>
    <w:p>
      <w:pPr>
        <w:numPr>
          <w:ilvl w:val="0"/>
          <w:numId w:val="1011"/>
        </w:numPr>
        <w:pStyle w:val="Compact"/>
      </w:pPr>
      <w:r>
        <w:t xml:space="preserve">Ban đêm: biển báo, đèn, nón tín hiệu, áo phản quang; một chỉ huy an toàn riêng, không kiêm đo.</w:t>
      </w:r>
    </w:p>
    <w:p>
      <w:pPr>
        <w:numPr>
          <w:ilvl w:val="0"/>
          <w:numId w:val="1011"/>
        </w:numPr>
        <w:pStyle w:val="Compact"/>
      </w:pPr>
      <w:r>
        <w:t xml:space="preserve">Điều kiện dừng thử: mưa (làm thay đổi tải cát), gió &gt; [NEED VALUE] m/s, sự cố giao thông.</w:t>
      </w:r>
    </w:p>
    <w:bookmarkEnd w:id="41"/>
    <w:bookmarkStart w:id="42" w:name="nhân-lực"/>
    <w:p>
      <w:pPr>
        <w:pStyle w:val="Heading2"/>
      </w:pPr>
      <w:r>
        <w:t xml:space="preserve">3.11. Nhân lực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Vai trò</w:t>
            </w:r>
          </w:p>
        </w:tc>
        <w:tc>
          <w:tcPr/>
          <w:p>
            <w:pPr>
              <w:pStyle w:val="Compact"/>
              <w:jc w:val="left"/>
            </w:pPr>
            <w:r>
              <w:t xml:space="preserve">Số người</w:t>
            </w:r>
          </w:p>
        </w:tc>
      </w:tr>
      <w:tr>
        <w:tc>
          <w:tcPr/>
          <w:p>
            <w:pPr>
              <w:pStyle w:val="Compact"/>
              <w:jc w:val="left"/>
            </w:pPr>
            <w:r>
              <w:t xml:space="preserve">Chủ nhiệm thử nghiệm (quyết định nhận/loại lượt)</w:t>
            </w:r>
          </w:p>
        </w:tc>
        <w:tc>
          <w:tcPr/>
          <w:p>
            <w:pPr>
              <w:pStyle w:val="Compact"/>
              <w:jc w:val="left"/>
            </w:pPr>
            <w:r>
              <w:t xml:space="preserve">1</w:t>
            </w:r>
          </w:p>
        </w:tc>
      </w:tr>
      <w:tr>
        <w:tc>
          <w:tcPr/>
          <w:p>
            <w:pPr>
              <w:pStyle w:val="Compact"/>
              <w:jc w:val="left"/>
            </w:pPr>
            <w:r>
              <w:t xml:space="preserve">Kỹ sư đo kênh tiếp xúc (HLS, tensomet, nghiêng kế; trong hộp)</w:t>
            </w:r>
          </w:p>
        </w:tc>
        <w:tc>
          <w:tcPr/>
          <w:p>
            <w:pPr>
              <w:pStyle w:val="Compact"/>
              <w:jc w:val="left"/>
            </w:pPr>
            <w:r>
              <w:t xml:space="preserve">2–3</w:t>
            </w:r>
          </w:p>
        </w:tc>
      </w:tr>
      <w:tr>
        <w:tc>
          <w:tcPr/>
          <w:p>
            <w:pPr>
              <w:pStyle w:val="Compact"/>
              <w:jc w:val="left"/>
            </w:pPr>
            <w:r>
              <w:t xml:space="preserve">Kỹ sư trắc địa / radar / camera (trên bờ)</w:t>
            </w:r>
          </w:p>
        </w:tc>
        <w:tc>
          <w:tcPr/>
          <w:p>
            <w:pPr>
              <w:pStyle w:val="Compact"/>
              <w:jc w:val="left"/>
            </w:pPr>
            <w:r>
              <w:t xml:space="preserve">2</w:t>
            </w:r>
          </w:p>
        </w:tc>
      </w:tr>
      <w:tr>
        <w:tc>
          <w:tcPr/>
          <w:p>
            <w:pPr>
              <w:pStyle w:val="Compact"/>
              <w:jc w:val="left"/>
            </w:pPr>
            <w:r>
              <w:t xml:space="preserve">Kỹ sư dao động (ambient, gia tốc)</w:t>
            </w:r>
          </w:p>
        </w:tc>
        <w:tc>
          <w:tcPr/>
          <w:p>
            <w:pPr>
              <w:pStyle w:val="Compact"/>
              <w:jc w:val="left"/>
            </w:pPr>
            <w:r>
              <w:t xml:space="preserve">1</w:t>
            </w:r>
          </w:p>
        </w:tc>
      </w:tr>
      <w:tr>
        <w:tc>
          <w:tcPr/>
          <w:p>
            <w:pPr>
              <w:pStyle w:val="Compact"/>
              <w:jc w:val="left"/>
            </w:pPr>
            <w:r>
              <w:t xml:space="preserve">Điều phối xe + ghi nhật ký lượt chạy</w:t>
            </w:r>
          </w:p>
        </w:tc>
        <w:tc>
          <w:tcPr/>
          <w:p>
            <w:pPr>
              <w:pStyle w:val="Compact"/>
              <w:jc w:val="left"/>
            </w:pPr>
            <w:r>
              <w:t xml:space="preserve">1</w:t>
            </w:r>
          </w:p>
        </w:tc>
      </w:tr>
      <w:tr>
        <w:tc>
          <w:tcPr/>
          <w:p>
            <w:pPr>
              <w:pStyle w:val="Compact"/>
              <w:jc w:val="left"/>
            </w:pPr>
            <w:r>
              <w:t xml:space="preserve">Tài xế</w:t>
            </w:r>
          </w:p>
        </w:tc>
        <w:tc>
          <w:tcPr/>
          <w:p>
            <w:pPr>
              <w:pStyle w:val="Compact"/>
              <w:jc w:val="left"/>
            </w:pPr>
            <w:r>
              <w:t xml:space="preserve">3 (+1 dự phòng)</w:t>
            </w:r>
          </w:p>
        </w:tc>
      </w:tr>
      <w:tr>
        <w:tc>
          <w:tcPr/>
          <w:p>
            <w:pPr>
              <w:pStyle w:val="Compact"/>
              <w:jc w:val="left"/>
            </w:pPr>
            <w:r>
              <w:t xml:space="preserve">An toàn và phân luồng (cùng CSGT)</w:t>
            </w:r>
          </w:p>
        </w:tc>
        <w:tc>
          <w:tcPr/>
          <w:p>
            <w:pPr>
              <w:pStyle w:val="Compact"/>
              <w:jc w:val="left"/>
            </w:pPr>
            <w:r>
              <w:t xml:space="preserve">2–4</w:t>
            </w:r>
          </w:p>
        </w:tc>
      </w:tr>
      <w:tr>
        <w:tc>
          <w:tcPr/>
          <w:p>
            <w:pPr>
              <w:pStyle w:val="Compact"/>
              <w:jc w:val="left"/>
            </w:pPr>
            <w:r>
              <w:t xml:space="preserve">Thuyền (nếu cần)</w:t>
            </w:r>
          </w:p>
        </w:tc>
        <w:tc>
          <w:tcPr/>
          <w:p>
            <w:pPr>
              <w:pStyle w:val="Compact"/>
              <w:jc w:val="left"/>
            </w:pPr>
            <w:r>
              <w:t xml:space="preserve">1–2</w:t>
            </w:r>
          </w:p>
        </w:tc>
      </w:tr>
    </w:tbl>
    <w:bookmarkEnd w:id="42"/>
    <w:bookmarkStart w:id="43" w:name="lịch-trình-12-ngày"/>
    <w:p>
      <w:pPr>
        <w:pStyle w:val="Heading2"/>
      </w:pPr>
      <w:r>
        <w:t xml:space="preserve">3.12. Lịch trình (1–2 ngày)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Thời gian</w:t>
            </w:r>
          </w:p>
        </w:tc>
        <w:tc>
          <w:tcPr/>
          <w:p>
            <w:pPr>
              <w:pStyle w:val="Compact"/>
              <w:jc w:val="left"/>
            </w:pPr>
            <w:r>
              <w:t xml:space="preserve">Việc</w:t>
            </w:r>
          </w:p>
        </w:tc>
      </w:tr>
      <w:tr>
        <w:tc>
          <w:tcPr/>
          <w:p>
            <w:pPr>
              <w:pStyle w:val="Compact"/>
              <w:jc w:val="left"/>
            </w:pPr>
            <w:r>
              <w:t xml:space="preserve">Trước ngày thử ≥ 2 tuần</w:t>
            </w:r>
          </w:p>
        </w:tc>
        <w:tc>
          <w:tcPr/>
          <w:p>
            <w:pPr>
              <w:pStyle w:val="Compact"/>
              <w:jc w:val="left"/>
            </w:pPr>
            <w:r>
              <w:t xml:space="preserve">Nhận hồ sơ (3a); chạy lại dự báo với mô hình MIDAS và kích thước trụ; chốt vị trí S1; xin phép; thuê thiết bị</w:t>
            </w:r>
          </w:p>
        </w:tc>
      </w:tr>
      <w:tr>
        <w:tc>
          <w:tcPr/>
          <w:p>
            <w:pPr>
              <w:pStyle w:val="Compact"/>
              <w:jc w:val="left"/>
            </w:pPr>
            <w:r>
              <w:t xml:space="preserve">Ngày 0, 07:00–17:00 (không cấm đường)</w:t>
            </w:r>
          </w:p>
        </w:tc>
        <w:tc>
          <w:tcPr/>
          <w:p>
            <w:pPr>
              <w:pStyle w:val="Compact"/>
              <w:jc w:val="left"/>
            </w:pPr>
            <w:r>
              <w:t xml:space="preserve">Lắp HLS, tensomet, nghiêng kế, cáp trong hộp; dựng mốc và máy trên bờ; khảo sát vị trí cảm biến; chất tải và cân xe</w:t>
            </w:r>
          </w:p>
        </w:tc>
      </w:tr>
      <w:tr>
        <w:tc>
          <w:tcPr/>
          <w:p>
            <w:pPr>
              <w:pStyle w:val="Compact"/>
              <w:jc w:val="left"/>
            </w:pPr>
            <w:r>
              <w:t xml:space="preserve">Ngày 0, 19:00–22:00</w:t>
            </w:r>
          </w:p>
        </w:tc>
        <w:tc>
          <w:tcPr/>
          <w:p>
            <w:pPr>
              <w:pStyle w:val="Compact"/>
              <w:jc w:val="left"/>
            </w:pPr>
            <w:r>
              <w:t xml:space="preserve">Đo ambient khi còn giao thông; kiểm tra toàn hệ, đồng bộ thời gian</w:t>
            </w:r>
          </w:p>
        </w:tc>
      </w:tr>
      <w:tr>
        <w:tc>
          <w:tcPr/>
          <w:p>
            <w:pPr>
              <w:pStyle w:val="Compact"/>
              <w:jc w:val="left"/>
            </w:pPr>
            <w:r>
              <w:t xml:space="preserve">Đêm 0, 22:00–05:00 (cấm đường)</w:t>
            </w:r>
          </w:p>
        </w:tc>
        <w:tc>
          <w:tcPr/>
          <w:p>
            <w:pPr>
              <w:pStyle w:val="Compact"/>
              <w:jc w:val="left"/>
            </w:pPr>
            <w:r>
              <w:t xml:space="preserve">Z0, N, ST, C1–C3, V1, rồi CV, CE, V2 (theo ưu tiên)</w:t>
            </w:r>
          </w:p>
        </w:tc>
      </w:tr>
      <w:tr>
        <w:tc>
          <w:tcPr/>
          <w:p>
            <w:pPr>
              <w:pStyle w:val="Compact"/>
              <w:jc w:val="left"/>
            </w:pPr>
            <w:r>
              <w:t xml:space="preserve">Ngày 1, sáng</w:t>
            </w:r>
          </w:p>
        </w:tc>
        <w:tc>
          <w:tcPr/>
          <w:p>
            <w:pPr>
              <w:pStyle w:val="Compact"/>
              <w:jc w:val="left"/>
            </w:pPr>
            <w:r>
              <w:t xml:space="preserve">Cân lại xe; sao lưu 2 bản dữ liệu; kiểm nhanh tiêu chí; tháo thiết bị (hoặc giữ lại cho đêm dự phòng)</w:t>
            </w:r>
          </w:p>
        </w:tc>
      </w:tr>
      <w:tr>
        <w:tc>
          <w:tcPr/>
          <w:p>
            <w:pPr>
              <w:pStyle w:val="Compact"/>
              <w:jc w:val="left"/>
            </w:pPr>
            <w:r>
              <w:t xml:space="preserve">Đêm 1 (dự phòng)</w:t>
            </w:r>
          </w:p>
        </w:tc>
        <w:tc>
          <w:tcPr/>
          <w:p>
            <w:pPr>
              <w:pStyle w:val="Compact"/>
              <w:jc w:val="left"/>
            </w:pPr>
            <w:r>
              <w:t xml:space="preserve">Bổ sung lượt bị loại hoặc ưu tiên 2–3</w:t>
            </w:r>
          </w:p>
        </w:tc>
      </w:tr>
    </w:tbl>
    <w:bookmarkEnd w:id="43"/>
    <w:bookmarkStart w:id="44" w:name="tiêu-chí-nghiệm-thu-a"/>
    <w:p>
      <w:pPr>
        <w:pStyle w:val="Heading2"/>
      </w:pPr>
      <w:r>
        <w:t xml:space="preserve">3.13. Tiêu chí nghiệm thu (A)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Tiêu chí</w:t>
            </w:r>
          </w:p>
        </w:tc>
        <w:tc>
          <w:tcPr/>
          <w:p>
            <w:pPr>
              <w:pStyle w:val="Compact"/>
              <w:jc w:val="left"/>
            </w:pPr>
            <w:r>
              <w:t xml:space="preserve">Ngưỡng</w:t>
            </w:r>
          </w:p>
        </w:tc>
      </w:tr>
      <w:tr>
        <w:tc>
          <w:tcPr/>
          <w:p>
            <w:pPr>
              <w:pStyle w:val="Compact"/>
              <w:jc w:val="left"/>
            </w:pPr>
            <w:r>
              <w:t xml:space="preserve">K1</w:t>
            </w:r>
          </w:p>
        </w:tc>
        <w:tc>
          <w:tcPr/>
          <w:p>
            <w:pPr>
              <w:pStyle w:val="Compact"/>
              <w:jc w:val="left"/>
            </w:pPr>
            <w:r>
              <w:t xml:space="preserve">Lượt rỗng: ε₀ (trung bình ± độ lệch chuẩn) tại D1</w:t>
            </w:r>
          </w:p>
        </w:tc>
        <w:tc>
          <w:tcPr/>
          <w:p>
            <w:pPr>
              <w:pStyle w:val="Compact"/>
              <w:jc w:val="left"/>
            </w:pPr>
            <w:r>
              <w:t xml:space="preserve">≤ 0,02 mm. Nếu lớn hơn, chỉ báo cáo O1–O3 dưới dạng có điều kiện</w:t>
            </w:r>
          </w:p>
        </w:tc>
      </w:tr>
      <w:tr>
        <w:tc>
          <w:tcPr/>
          <w:p>
            <w:pPr>
              <w:pStyle w:val="Compact"/>
              <w:jc w:val="left"/>
            </w:pPr>
            <w:r>
              <w:t xml:space="preserve">K2</w:t>
            </w:r>
          </w:p>
        </w:tc>
        <w:tc>
          <w:tcPr/>
          <w:p>
            <w:pPr>
              <w:pStyle w:val="Compact"/>
              <w:jc w:val="left"/>
            </w:pPr>
            <w:r>
              <w:t xml:space="preserve">Độ lặp: CV của I_y tại D1 trong 6 lượt crawl cùng xe</w:t>
            </w:r>
          </w:p>
        </w:tc>
        <w:tc>
          <w:tcPr/>
          <w:p>
            <w:pPr>
              <w:pStyle w:val="Compact"/>
              <w:jc w:val="left"/>
            </w:pPr>
            <w:r>
              <w:t xml:space="preserve">≤ 2 %</w:t>
            </w:r>
          </w:p>
        </w:tc>
      </w:tr>
      <w:tr>
        <w:tc>
          <w:tcPr/>
          <w:p>
            <w:pPr>
              <w:pStyle w:val="Compact"/>
              <w:jc w:val="left"/>
            </w:pPr>
            <w:r>
              <w:t xml:space="preserve">K3</w:t>
            </w:r>
          </w:p>
        </w:tc>
        <w:tc>
          <w:tcPr/>
          <w:p>
            <w:pPr>
              <w:pStyle w:val="Compact"/>
              <w:jc w:val="left"/>
            </w:pPr>
            <w:r>
              <w:t xml:space="preserve">Bất biến (O1):</w:t>
            </w:r>
          </w:p>
        </w:tc>
        <w:tc>
          <w:tcPr/>
          <w:p>
            <w:pPr>
              <w:pStyle w:val="Compact"/>
              <w:jc w:val="left"/>
            </w:pPr>
            <w:r>
              <w:t xml:space="preserve">(Ī/P)_T2 / (Ī/P)_T1 − 1</w:t>
            </w:r>
          </w:p>
        </w:tc>
      </w:tr>
      <w:tr>
        <w:tc>
          <w:tcPr/>
          <w:p>
            <w:pPr>
              <w:pStyle w:val="Compact"/>
              <w:jc w:val="left"/>
            </w:pPr>
            <w:r>
              <w:t xml:space="preserve">K4</w:t>
            </w:r>
          </w:p>
        </w:tc>
        <w:tc>
          <w:tcPr/>
          <w:p>
            <w:pPr>
              <w:pStyle w:val="Compact"/>
              <w:jc w:val="left"/>
            </w:pPr>
            <w:r>
              <w:t xml:space="preserve">Tuyến tính (O2): (Ī/P) của T3 và của đoàn xe so với T1 tại D1</w:t>
            </w:r>
          </w:p>
        </w:tc>
        <w:tc>
          <w:tcPr/>
          <w:p>
            <w:pPr>
              <w:pStyle w:val="Compact"/>
              <w:jc w:val="left"/>
            </w:pPr>
            <w:r>
              <w:t xml:space="preserve">≤ max(3 %, 2u)</w:t>
            </w:r>
          </w:p>
        </w:tc>
      </w:tr>
      <w:tr>
        <w:tc>
          <w:tcPr/>
          <w:p>
            <w:pPr>
              <w:pStyle w:val="Compact"/>
              <w:jc w:val="left"/>
            </w:pPr>
            <w:r>
              <w:t xml:space="preserve">K5</w:t>
            </w:r>
          </w:p>
        </w:tc>
        <w:tc>
          <w:tcPr/>
          <w:p>
            <w:pPr>
              <w:pStyle w:val="Compact"/>
              <w:jc w:val="left"/>
            </w:pPr>
            <w:r>
              <w:t xml:space="preserve">SLM (O3): sai số nhận dạng T2, T3, đoàn xe tại D1 (chuẩn = trung bình 6 lượt T1)</w:t>
            </w:r>
          </w:p>
        </w:tc>
        <w:tc>
          <w:tcPr/>
          <w:p>
            <w:pPr>
              <w:pStyle w:val="Compact"/>
              <w:jc w:val="left"/>
            </w:pPr>
            <w:r>
              <w:t xml:space="preserve">≤ 5 %</w:t>
            </w:r>
          </w:p>
        </w:tc>
      </w:tr>
      <w:tr>
        <w:tc>
          <w:tcPr/>
          <w:p>
            <w:pPr>
              <w:pStyle w:val="Compact"/>
              <w:jc w:val="left"/>
            </w:pPr>
            <w:r>
              <w:t xml:space="preserve">K6</w:t>
            </w:r>
          </w:p>
        </w:tc>
        <w:tc>
          <w:tcPr/>
          <w:p>
            <w:pPr>
              <w:pStyle w:val="Compact"/>
              <w:jc w:val="left"/>
            </w:pPr>
            <w:r>
              <w:t xml:space="preserve">Vết gần mù (O4): tỉ số độ lệch chuẩn tải nhận dạng σ_P(D2)/σ_P(D1)</w:t>
            </w:r>
          </w:p>
        </w:tc>
        <w:tc>
          <w:tcPr/>
          <w:p>
            <w:pPr>
              <w:pStyle w:val="Compact"/>
              <w:jc w:val="left"/>
            </w:pPr>
            <w:r>
              <w:t xml:space="preserve">Phù hợp C(D1)/C(D2) của mô hình đã nhận dạng trong khoảng ±30 %</w:t>
            </w:r>
          </w:p>
        </w:tc>
      </w:tr>
      <w:tr>
        <w:tc>
          <w:tcPr/>
          <w:p>
            <w:pPr>
              <w:pStyle w:val="Compact"/>
              <w:jc w:val="left"/>
            </w:pPr>
            <w:r>
              <w:t xml:space="preserve">K7</w:t>
            </w:r>
          </w:p>
        </w:tc>
        <w:tc>
          <w:tcPr/>
          <w:p>
            <w:pPr>
              <w:pStyle w:val="Compact"/>
              <w:jc w:val="left"/>
            </w:pPr>
            <w:r>
              <w:t xml:space="preserve">Tensomet mù (O5):</w:t>
            </w:r>
          </w:p>
        </w:tc>
        <w:tc>
          <w:tcPr/>
          <w:p>
            <w:pPr>
              <w:pStyle w:val="Compact"/>
              <w:jc w:val="left"/>
            </w:pPr>
            <w:r>
              <w:t xml:space="preserve">I_S1</w:t>
            </w:r>
          </w:p>
        </w:tc>
      </w:tr>
      <w:tr>
        <w:tc>
          <w:tcPr/>
          <w:p>
            <w:pPr>
              <w:pStyle w:val="Compact"/>
              <w:jc w:val="left"/>
            </w:pPr>
            <w:r>
              <w:t xml:space="preserve">K8</w:t>
            </w:r>
          </w:p>
        </w:tc>
        <w:tc>
          <w:tcPr/>
          <w:p>
            <w:pPr>
              <w:pStyle w:val="Compact"/>
              <w:jc w:val="left"/>
            </w:pPr>
            <w:r>
              <w:t xml:space="preserve">Nhận dạng k (O6): C(D3)/C(D1), R1, S1 và f₂/f₁ cùng chỉ về một khoảng k/α</w:t>
            </w:r>
          </w:p>
        </w:tc>
        <w:tc>
          <w:tcPr/>
          <w:p>
            <w:pPr>
              <w:pStyle w:val="Compact"/>
              <w:jc w:val="left"/>
            </w:pPr>
            <w:r>
              <w:t xml:space="preserve">Độ không đảm bảo mở rộng (k = 2) của C(D3)/C(D1) ≤ 0,05</w:t>
            </w:r>
          </w:p>
        </w:tc>
      </w:tr>
      <w:tr>
        <w:tc>
          <w:tcPr/>
          <w:p>
            <w:pPr>
              <w:pStyle w:val="Compact"/>
              <w:jc w:val="left"/>
            </w:pPr>
            <w:r>
              <w:t xml:space="preserve">K9</w:t>
            </w:r>
          </w:p>
        </w:tc>
        <w:tc>
          <w:tcPr/>
          <w:p>
            <w:pPr>
              <w:pStyle w:val="Compact"/>
              <w:jc w:val="left"/>
            </w:pPr>
            <w:r>
              <w:t xml:space="preserve">Dự báo mù: sau khi nhận dạng k, α từ D1 + R1 + ambient, so I_y dự báo với đo tại D2–D4</w:t>
            </w:r>
          </w:p>
        </w:tc>
        <w:tc>
          <w:tcPr/>
          <w:p>
            <w:pPr>
              <w:pStyle w:val="Compact"/>
              <w:jc w:val="left"/>
            </w:pPr>
            <w:r>
              <w:t xml:space="preserve">Lệch ≤ 2u</w:t>
            </w:r>
          </w:p>
        </w:tc>
      </w:tr>
      <w:tr>
        <w:tc>
          <w:tcPr/>
          <w:p>
            <w:pPr>
              <w:pStyle w:val="Compact"/>
              <w:jc w:val="left"/>
            </w:pPr>
            <w:r>
              <w:t xml:space="preserve">K10</w:t>
            </w:r>
          </w:p>
        </w:tc>
        <w:tc>
          <w:tcPr/>
          <w:p>
            <w:pPr>
              <w:pStyle w:val="Compact"/>
              <w:jc w:val="left"/>
            </w:pPr>
            <w:r>
              <w:t xml:space="preserve">Động (O7):</w:t>
            </w:r>
          </w:p>
        </w:tc>
        <w:tc>
          <w:tcPr/>
          <w:p>
            <w:pPr>
              <w:pStyle w:val="Compact"/>
              <w:jc w:val="left"/>
            </w:pPr>
            <w:r>
              <w:t xml:space="preserve">I_y(v)/I_y(5 km/h) − 1</w:t>
            </w:r>
          </w:p>
        </w:tc>
      </w:tr>
      <w:tr>
        <w:tc>
          <w:tcPr/>
          <w:p>
            <w:pPr>
              <w:pStyle w:val="Compact"/>
              <w:jc w:val="left"/>
            </w:pPr>
            <w:r>
              <w:t xml:space="preserve">K11</w:t>
            </w:r>
          </w:p>
        </w:tc>
        <w:tc>
          <w:tcPr/>
          <w:p>
            <w:pPr>
              <w:pStyle w:val="Compact"/>
              <w:jc w:val="left"/>
            </w:pPr>
            <w:r>
              <w:t xml:space="preserve">Vận tốc: tích phân theo x (GNSS) so với tích phân theo t nhân v trung bình</w:t>
            </w:r>
          </w:p>
        </w:tc>
        <w:tc>
          <w:tcPr/>
          <w:p>
            <w:pPr>
              <w:pStyle w:val="Compact"/>
              <w:jc w:val="left"/>
            </w:pPr>
            <w:r>
              <w:t xml:space="preserve">Ghi nhận chênh lệch; không phải tiêu chí loại</w:t>
            </w:r>
          </w:p>
        </w:tc>
      </w:tr>
    </w:tbl>
    <w:bookmarkEnd w:id="44"/>
    <w:bookmarkStart w:id="45" w:name="xử-lý-dữ-liệu-tóm-tắt-theo-7.1"/>
    <w:p>
      <w:pPr>
        <w:pStyle w:val="Heading2"/>
      </w:pPr>
      <w:r>
        <w:t xml:space="preserve">3.14. Xử lý dữ liệu (tóm tắt, theo §7.1)</w:t>
      </w:r>
    </w:p>
    <w:p>
      <w:pPr>
        <w:numPr>
          <w:ilvl w:val="0"/>
          <w:numId w:val="1012"/>
        </w:numPr>
        <w:pStyle w:val="Compact"/>
      </w:pPr>
      <w:r>
        <w:t xml:space="preserve">Đồng bộ mọi kênh theo GPS-PPS.</w:t>
      </w:r>
    </w:p>
    <w:p>
      <w:pPr>
        <w:numPr>
          <w:ilvl w:val="0"/>
          <w:numId w:val="1012"/>
        </w:numPr>
        <w:pStyle w:val="Compact"/>
      </w:pPr>
      <w:r>
        <w:t xml:space="preserve">Tái-zero theo mục 3.7.</w:t>
      </w:r>
    </w:p>
    <w:p>
      <w:pPr>
        <w:numPr>
          <w:ilvl w:val="0"/>
          <w:numId w:val="1012"/>
        </w:numPr>
        <w:pStyle w:val="Compact"/>
      </w:pPr>
      <w:r>
        <w:t xml:space="preserve">Lọc thông thấp pha-không ở ≤ f₁/3.</w:t>
      </w:r>
    </w:p>
    <w:p>
      <w:pPr>
        <w:numPr>
          <w:ilvl w:val="0"/>
          <w:numId w:val="1012"/>
        </w:numPr>
        <w:pStyle w:val="Compact"/>
      </w:pPr>
      <w:r>
        <w:t xml:space="preserve">Chuyển trục thời gian sang trục không gian x(t) của trục trước, lấy từ GNSS.</w:t>
      </w:r>
    </w:p>
    <w:p>
      <w:pPr>
        <w:numPr>
          <w:ilvl w:val="0"/>
          <w:numId w:val="1012"/>
        </w:numPr>
        <w:pStyle w:val="Compact"/>
      </w:pPr>
      <w:r>
        <w:t xml:space="preserve">Tích phân hình thang với Δx ≤ l/20.</w:t>
      </w:r>
    </w:p>
    <w:p>
      <w:pPr>
        <w:numPr>
          <w:ilvl w:val="0"/>
          <w:numId w:val="1012"/>
        </w:numPr>
        <w:pStyle w:val="Compact"/>
      </w:pPr>
      <w:r>
        <w:t xml:space="preserve">Tính I/P, SLM theo Eq. (11), và độ không đảm bảo theo GUM với tương quan offset trong SLM (sửa luôn điểm BT4 nêu về Bảng 10).</w:t>
      </w:r>
    </w:p>
    <w:p>
      <w:r>
        <w:pict>
          <v:rect style="width:0;height:1.5pt" o:hralign="center" o:hrstd="t" o:hr="t"/>
        </w:pict>
      </w:r>
    </w:p>
    <w:bookmarkEnd w:id="45"/>
    <w:bookmarkEnd w:id="46"/>
    <w:bookmarkStart w:id="56" w:name="Xabdff9770e034d26e6098058787350d6086dd74"/>
    <w:p>
      <w:pPr>
        <w:pStyle w:val="Heading1"/>
      </w:pPr>
      <w:r>
        <w:t xml:space="preserve">4. Phương án B: cầu vượt/cầu đô thị liên tục 2–3 nhịp gần Hà Nội</w:t>
      </w:r>
    </w:p>
    <w:bookmarkStart w:id="47" w:name="tiêu-chí-chọn-cầu"/>
    <w:p>
      <w:pPr>
        <w:pStyle w:val="Heading2"/>
      </w:pPr>
      <w:r>
        <w:t xml:space="preserve">4.1. Tiêu chí chọn cầu</w:t>
      </w:r>
    </w:p>
    <w:p>
      <w:pPr>
        <w:numPr>
          <w:ilvl w:val="0"/>
          <w:numId w:val="1013"/>
        </w:numPr>
        <w:pStyle w:val="Compact"/>
      </w:pPr>
      <w:r>
        <w:rPr>
          <w:bCs/>
          <w:b/>
        </w:rPr>
        <w:t xml:space="preserve">Thực sự liên tục</w:t>
      </w:r>
      <w:r>
        <w:t xml:space="preserve">: dầm liên tục, không phải dầm giản đơn có bản liên tục nhiệt. Thẳng, chéo ≤ 15°, không cong.</w:t>
      </w:r>
    </w:p>
    <w:p>
      <w:pPr>
        <w:numPr>
          <w:ilvl w:val="0"/>
          <w:numId w:val="1013"/>
        </w:numPr>
        <w:pStyle w:val="Compact"/>
      </w:pPr>
      <w:r>
        <w:rPr>
          <w:bCs/>
          <w:b/>
        </w:rPr>
        <w:t xml:space="preserve">Tỉ lệ nhịp</w:t>
      </w:r>
      <w:r>
        <w:t xml:space="preserve"> </w:t>
      </w:r>
      <w:r>
        <w:t xml:space="preserve">(để có vết gần mù chứng minh được, theo Eq. (8) và Eq. (6)):</w:t>
      </w:r>
    </w:p>
    <w:p>
      <w:pPr>
        <w:numPr>
          <w:ilvl w:val="1"/>
          <w:numId w:val="1014"/>
        </w:numPr>
        <w:pStyle w:val="Compact"/>
      </w:pPr>
      <w:r>
        <w:t xml:space="preserve">3 nhịp đối xứng: chọn β ∈ [1,55; 1,80]. Khi đó N_m giữa nhịp biên ≤ 0,3 và ξ* cải thiện rõ.</w:t>
      </w:r>
    </w:p>
    <w:p>
      <w:pPr>
        <w:numPr>
          <w:ilvl w:val="1"/>
          <w:numId w:val="1014"/>
        </w:numPr>
        <w:pStyle w:val="Compact"/>
      </w:pPr>
      <w:r>
        <w:t xml:space="preserve">2 nhịp: chọn ρ_L ∈ [1,30; 1,55], điểm đo giữa nhịp ngắn.</w:t>
      </w:r>
    </w:p>
    <w:p>
      <w:pPr>
        <w:numPr>
          <w:ilvl w:val="1"/>
          <w:numId w:val="1014"/>
        </w:numPr>
        <w:pStyle w:val="Compact"/>
      </w:pPr>
      <w:r>
        <w:t xml:space="preserve">Nếu chỉ có cầu β ≈ 1–1,4: vẫn làm được O1–O3 và O7–O9; vết mù khi đó chứng minh bằng tensomet tại điểm M_q = 0 (luôn tồn tại).</w:t>
      </w:r>
    </w:p>
    <w:tbl>
      <w:tblPr>
        <w:tblStyle w:val="Table"/>
        <w:tblW w:type="pct" w:w="5000"/>
        <w:tblLook w:firstRow="1" w:lastRow="0" w:firstColumn="0" w:lastColumn="0" w:noHBand="0" w:noVBand="0" w:val="0020"/>
        <w:jc w:val="start"/>
        <w:tblInd w:w="720" w:type="dxa"/>
      </w:tblPr>
      <w:tblGrid>
        <w:gridCol w:w="1584"/>
        <w:gridCol w:w="1584"/>
        <w:gridCol w:w="1584"/>
        <w:gridCol w:w="1584"/>
        <w:gridCol w:w="1584"/>
      </w:tblGrid>
      <w:tr>
        <w:trPr>
          <w:tblHeader w:val="true"/>
        </w:trPr>
        <w:tc>
          <w:tcPr/>
          <w:p>
            <w:pPr>
              <w:pStyle w:val="Compact"/>
              <w:jc w:val="left"/>
            </w:pPr>
            <w:r>
              <w:t xml:space="preserve">β (3 nhịp, EI đều)</w:t>
            </w:r>
          </w:p>
        </w:tc>
        <w:tc>
          <w:tcPr/>
          <w:p>
            <w:pPr>
              <w:pStyle w:val="Compact"/>
              <w:jc w:val="left"/>
            </w:pPr>
            <w:r>
              <w:t xml:space="preserve">N_m giữa nhịp biên</w:t>
            </w:r>
          </w:p>
        </w:tc>
        <w:tc>
          <w:tcPr/>
          <w:p>
            <w:pPr>
              <w:pStyle w:val="Compact"/>
              <w:jc w:val="left"/>
            </w:pPr>
            <w:r>
              <w:t xml:space="preserve">ξ*</w:t>
            </w:r>
          </w:p>
        </w:tc>
        <w:tc>
          <w:tcPr/>
          <w:p>
            <w:pPr>
              <w:pStyle w:val="Compact"/>
              <w:jc w:val="left"/>
            </w:pPr>
            <w:r>
              <w:t xml:space="preserve">N_m tại ξ*</w:t>
            </w:r>
          </w:p>
        </w:tc>
        <w:tc>
          <w:tcPr/>
          <w:p>
            <w:pPr>
              <w:pStyle w:val="Compact"/>
              <w:jc w:val="left"/>
            </w:pPr>
            <w:r>
              <w:t xml:space="preserve">N_m giữa nhịp chính</w:t>
            </w:r>
          </w:p>
        </w:tc>
      </w:tr>
      <w:tr>
        <w:tc>
          <w:tcPr/>
          <w:p>
            <w:pPr>
              <w:pStyle w:val="Compact"/>
              <w:jc w:val="left"/>
            </w:pPr>
            <w:r>
              <w:t xml:space="preserve">1,0</w:t>
            </w:r>
          </w:p>
        </w:tc>
        <w:tc>
          <w:tcPr/>
          <w:p>
            <w:pPr>
              <w:pStyle w:val="Compact"/>
              <w:jc w:val="left"/>
            </w:pPr>
            <w:r>
              <w:t xml:space="preserve">1,300</w:t>
            </w:r>
          </w:p>
        </w:tc>
        <w:tc>
          <w:tcPr/>
          <w:p>
            <w:pPr>
              <w:pStyle w:val="Compact"/>
              <w:jc w:val="left"/>
            </w:pPr>
            <w:r>
              <w:t xml:space="preserve">0,446</w:t>
            </w:r>
          </w:p>
        </w:tc>
        <w:tc>
          <w:tcPr/>
          <w:p>
            <w:pPr>
              <w:pStyle w:val="Compact"/>
              <w:jc w:val="left"/>
            </w:pPr>
            <w:r>
              <w:t xml:space="preserve">1,322</w:t>
            </w:r>
          </w:p>
        </w:tc>
        <w:tc>
          <w:tcPr/>
          <w:p>
            <w:pPr>
              <w:pStyle w:val="Compact"/>
              <w:jc w:val="left"/>
            </w:pPr>
            <w:r>
              <w:t xml:space="preserve">0,100</w:t>
            </w:r>
          </w:p>
        </w:tc>
      </w:tr>
      <w:tr>
        <w:tc>
          <w:tcPr/>
          <w:p>
            <w:pPr>
              <w:pStyle w:val="Compact"/>
              <w:jc w:val="left"/>
            </w:pPr>
            <w:r>
              <w:t xml:space="preserve">1,2</w:t>
            </w:r>
          </w:p>
        </w:tc>
        <w:tc>
          <w:tcPr/>
          <w:p>
            <w:pPr>
              <w:pStyle w:val="Compact"/>
              <w:jc w:val="left"/>
            </w:pPr>
            <w:r>
              <w:t xml:space="preserve">1,039</w:t>
            </w:r>
          </w:p>
        </w:tc>
        <w:tc>
          <w:tcPr/>
          <w:p>
            <w:pPr>
              <w:pStyle w:val="Compact"/>
              <w:jc w:val="left"/>
            </w:pPr>
            <w:r>
              <w:t xml:space="preserve">0,425</w:t>
            </w:r>
          </w:p>
        </w:tc>
        <w:tc>
          <w:tcPr/>
          <w:p>
            <w:pPr>
              <w:pStyle w:val="Compact"/>
              <w:jc w:val="left"/>
            </w:pPr>
            <w:r>
              <w:t xml:space="preserve">1,076</w:t>
            </w:r>
          </w:p>
        </w:tc>
        <w:tc>
          <w:tcPr/>
          <w:p>
            <w:pPr>
              <w:pStyle w:val="Compact"/>
              <w:jc w:val="left"/>
            </w:pPr>
            <w:r>
              <w:t xml:space="preserve">0,470</w:t>
            </w:r>
          </w:p>
        </w:tc>
      </w:tr>
      <w:tr>
        <w:tc>
          <w:tcPr/>
          <w:p>
            <w:pPr>
              <w:pStyle w:val="Compact"/>
              <w:jc w:val="left"/>
            </w:pPr>
            <w:r>
              <w:t xml:space="preserve">1,4</w:t>
            </w:r>
          </w:p>
        </w:tc>
        <w:tc>
          <w:tcPr/>
          <w:p>
            <w:pPr>
              <w:pStyle w:val="Compact"/>
              <w:jc w:val="left"/>
            </w:pPr>
            <w:r>
              <w:t xml:space="preserve">0,688</w:t>
            </w:r>
          </w:p>
        </w:tc>
        <w:tc>
          <w:tcPr/>
          <w:p>
            <w:pPr>
              <w:pStyle w:val="Compact"/>
              <w:jc w:val="left"/>
            </w:pPr>
            <w:r>
              <w:t xml:space="preserve">0,388</w:t>
            </w:r>
          </w:p>
        </w:tc>
        <w:tc>
          <w:tcPr/>
          <w:p>
            <w:pPr>
              <w:pStyle w:val="Compact"/>
              <w:jc w:val="left"/>
            </w:pPr>
            <w:r>
              <w:t xml:space="preserve">0,758</w:t>
            </w:r>
          </w:p>
        </w:tc>
        <w:tc>
          <w:tcPr/>
          <w:p>
            <w:pPr>
              <w:pStyle w:val="Compact"/>
              <w:jc w:val="left"/>
            </w:pPr>
            <w:r>
              <w:t xml:space="preserve">0,651</w:t>
            </w:r>
          </w:p>
        </w:tc>
      </w:tr>
      <w:tr>
        <w:tc>
          <w:tcPr/>
          <w:p>
            <w:pPr>
              <w:pStyle w:val="Compact"/>
              <w:jc w:val="left"/>
            </w:pPr>
            <w:r>
              <w:t xml:space="preserve">1,5</w:t>
            </w:r>
          </w:p>
        </w:tc>
        <w:tc>
          <w:tcPr/>
          <w:p>
            <w:pPr>
              <w:pStyle w:val="Compact"/>
              <w:jc w:val="left"/>
            </w:pPr>
            <w:r>
              <w:t xml:space="preserve">0,481</w:t>
            </w:r>
          </w:p>
        </w:tc>
        <w:tc>
          <w:tcPr/>
          <w:p>
            <w:pPr>
              <w:pStyle w:val="Compact"/>
              <w:jc w:val="left"/>
            </w:pPr>
            <w:r>
              <w:t xml:space="preserve">0,358</w:t>
            </w:r>
          </w:p>
        </w:tc>
        <w:tc>
          <w:tcPr/>
          <w:p>
            <w:pPr>
              <w:pStyle w:val="Compact"/>
              <w:jc w:val="left"/>
            </w:pPr>
            <w:r>
              <w:t xml:space="preserve">0,581</w:t>
            </w:r>
          </w:p>
        </w:tc>
        <w:tc>
          <w:tcPr/>
          <w:p>
            <w:pPr>
              <w:pStyle w:val="Compact"/>
              <w:jc w:val="left"/>
            </w:pPr>
            <w:r>
              <w:t xml:space="preserve">0,705</w:t>
            </w:r>
          </w:p>
        </w:tc>
      </w:tr>
      <w:tr>
        <w:tc>
          <w:tcPr/>
          <w:p>
            <w:pPr>
              <w:pStyle w:val="Compact"/>
              <w:jc w:val="left"/>
            </w:pPr>
            <w:r>
              <w:t xml:space="preserve">1,6</w:t>
            </w:r>
          </w:p>
        </w:tc>
        <w:tc>
          <w:tcPr/>
          <w:p>
            <w:pPr>
              <w:pStyle w:val="Compact"/>
              <w:jc w:val="left"/>
            </w:pPr>
            <w:r>
              <w:t xml:space="preserve">0,252</w:t>
            </w:r>
          </w:p>
        </w:tc>
        <w:tc>
          <w:tcPr/>
          <w:p>
            <w:pPr>
              <w:pStyle w:val="Compact"/>
              <w:jc w:val="left"/>
            </w:pPr>
            <w:r>
              <w:t xml:space="preserve">0,318</w:t>
            </w:r>
          </w:p>
        </w:tc>
        <w:tc>
          <w:tcPr/>
          <w:p>
            <w:pPr>
              <w:pStyle w:val="Compact"/>
              <w:jc w:val="left"/>
            </w:pPr>
            <w:r>
              <w:t xml:space="preserve">0,398</w:t>
            </w:r>
          </w:p>
        </w:tc>
        <w:tc>
          <w:tcPr/>
          <w:p>
            <w:pPr>
              <w:pStyle w:val="Compact"/>
              <w:jc w:val="left"/>
            </w:pPr>
            <w:r>
              <w:t xml:space="preserve">0,744</w:t>
            </w:r>
          </w:p>
        </w:tc>
      </w:tr>
      <w:tr>
        <w:tc>
          <w:tcPr/>
          <w:p>
            <w:pPr>
              <w:pStyle w:val="Compact"/>
              <w:jc w:val="left"/>
            </w:pPr>
            <w:r>
              <w:t xml:space="preserve">1,7</w:t>
            </w:r>
          </w:p>
        </w:tc>
        <w:tc>
          <w:tcPr/>
          <w:p>
            <w:pPr>
              <w:pStyle w:val="Compact"/>
              <w:jc w:val="left"/>
            </w:pPr>
            <w:r>
              <w:t xml:space="preserve">0,002</w:t>
            </w:r>
          </w:p>
        </w:tc>
        <w:tc>
          <w:tcPr/>
          <w:p>
            <w:pPr>
              <w:pStyle w:val="Compact"/>
              <w:jc w:val="left"/>
            </w:pPr>
            <w:r>
              <w:t xml:space="preserve">0,261</w:t>
            </w:r>
          </w:p>
        </w:tc>
        <w:tc>
          <w:tcPr/>
          <w:p>
            <w:pPr>
              <w:pStyle w:val="Compact"/>
              <w:jc w:val="left"/>
            </w:pPr>
            <w:r>
              <w:t xml:space="preserve">0,220</w:t>
            </w:r>
          </w:p>
        </w:tc>
        <w:tc>
          <w:tcPr/>
          <w:p>
            <w:pPr>
              <w:pStyle w:val="Compact"/>
              <w:jc w:val="left"/>
            </w:pPr>
            <w:r>
              <w:t xml:space="preserve">0,771</w:t>
            </w:r>
          </w:p>
        </w:tc>
      </w:tr>
      <w:tr>
        <w:tc>
          <w:tcPr/>
          <w:p>
            <w:pPr>
              <w:pStyle w:val="Compact"/>
              <w:jc w:val="left"/>
            </w:pPr>
            <w:r>
              <w:t xml:space="preserve">1,8</w:t>
            </w:r>
          </w:p>
        </w:tc>
        <w:tc>
          <w:tcPr/>
          <w:p>
            <w:pPr>
              <w:pStyle w:val="Compact"/>
              <w:jc w:val="left"/>
            </w:pPr>
            <w:r>
              <w:t xml:space="preserve">−0,270</w:t>
            </w:r>
          </w:p>
        </w:tc>
        <w:tc>
          <w:tcPr/>
          <w:p>
            <w:pPr>
              <w:pStyle w:val="Compact"/>
              <w:jc w:val="left"/>
            </w:pPr>
            <w:r>
              <w:t xml:space="preserve">0,174</w:t>
            </w:r>
          </w:p>
        </w:tc>
        <w:tc>
          <w:tcPr/>
          <w:p>
            <w:pPr>
              <w:pStyle w:val="Compact"/>
              <w:jc w:val="left"/>
            </w:pPr>
            <w:r>
              <w:t xml:space="preserve">0,069</w:t>
            </w:r>
          </w:p>
        </w:tc>
        <w:tc>
          <w:tcPr/>
          <w:p>
            <w:pPr>
              <w:pStyle w:val="Compact"/>
              <w:jc w:val="left"/>
            </w:pPr>
            <w:r>
              <w:t xml:space="preserve">0,790</w:t>
            </w:r>
          </w:p>
        </w:tc>
      </w:tr>
    </w:tbl>
    <w:p>
      <w:pPr>
        <w:numPr>
          <w:ilvl w:val="0"/>
          <w:numId w:val="1000"/>
        </w:numPr>
        <w:pStyle w:val="Compact"/>
      </w:pPr>
      <w:r>
        <w:t xml:space="preserve">Hai nhịp, điểm đo giữa nhịp được đo, EI đều: N_m = 0,750; 0,390; 0,165; −0,090; −0,250 tại ρ_L = 1,0; 1,2; 1,3; 1,4; 1,457 (</w:t>
      </w:r>
      <w:r>
        <w:rPr>
          <w:rStyle w:val="VerbatimChar"/>
        </w:rPr>
        <w:t xml:space="preserve">B_selection_beta.csv</w:t>
      </w:r>
      <w:r>
        <w:t xml:space="preserve">).</w:t>
      </w:r>
    </w:p>
    <w:p>
      <w:pPr>
        <w:numPr>
          <w:ilvl w:val="0"/>
          <w:numId w:val="1013"/>
        </w:numPr>
        <w:pStyle w:val="Compact"/>
      </w:pPr>
      <w:r>
        <w:rPr>
          <w:bCs/>
          <w:b/>
        </w:rPr>
        <w:t xml:space="preserve">Tiết diện không đổi</w:t>
      </w:r>
      <w:r>
        <w:t xml:space="preserve"> </w:t>
      </w:r>
      <w:r>
        <w:t xml:space="preserve">(lăng trụ) để kiểm trực tiếp dạng đóng. Nếu có vút thì phải có bản vẽ đầy đủ.</w:t>
      </w:r>
    </w:p>
    <w:p>
      <w:pPr>
        <w:numPr>
          <w:ilvl w:val="0"/>
          <w:numId w:val="1013"/>
        </w:numPr>
        <w:pStyle w:val="Compact"/>
      </w:pPr>
      <w:r>
        <w:rPr>
          <w:bCs/>
          <w:b/>
        </w:rPr>
        <w:t xml:space="preserve">Gối cầu trên mọi trụ</w:t>
      </w:r>
      <w:r>
        <w:t xml:space="preserve"> </w:t>
      </w:r>
      <w:r>
        <w:t xml:space="preserve">(cao su hoặc chậu) để điều kiện biên rõ ràng. Trụ liền khối thì phải thêm nghiêng kế như ở A.</w:t>
      </w:r>
    </w:p>
    <w:p>
      <w:pPr>
        <w:numPr>
          <w:ilvl w:val="0"/>
          <w:numId w:val="1013"/>
        </w:numPr>
        <w:pStyle w:val="Compact"/>
      </w:pPr>
      <w:r>
        <w:rPr>
          <w:bCs/>
          <w:b/>
        </w:rPr>
        <w:t xml:space="preserve">Nhịp chính 20–40 m</w:t>
      </w:r>
      <w:r>
        <w:t xml:space="preserve">, sao cho đỉnh võng tại D1 ≥ 2 mm dưới xe 25 t.</w:t>
      </w:r>
    </w:p>
    <w:p>
      <w:pPr>
        <w:numPr>
          <w:ilvl w:val="0"/>
          <w:numId w:val="1013"/>
        </w:numPr>
        <w:pStyle w:val="Compact"/>
      </w:pPr>
      <w:r>
        <w:rPr>
          <w:bCs/>
          <w:b/>
        </w:rPr>
        <w:t xml:space="preserve">Tiếp cận dưới gầm</w:t>
      </w:r>
      <w:r>
        <w:t xml:space="preserve">: tĩnh không ≤ 6–8 m; nền khô và phẳng dưới D1–D4 và S1; không phải đường đang khai thác (hoặc đường đó cấm được cùng lúc).</w:t>
      </w:r>
    </w:p>
    <w:p>
      <w:pPr>
        <w:numPr>
          <w:ilvl w:val="0"/>
          <w:numId w:val="1013"/>
        </w:numPr>
        <w:pStyle w:val="Compact"/>
      </w:pPr>
      <w:r>
        <w:rPr>
          <w:bCs/>
          <w:b/>
        </w:rPr>
        <w:t xml:space="preserve">Lưu lượng thấp</w:t>
      </w:r>
      <w:r>
        <w:t xml:space="preserve">: cấm được ≥ 4 giờ ban đêm. Cầu dẫn hoặc đường dẫn ≥ 100 m mỗi đầu để đạt 40 km/h.</w:t>
      </w:r>
    </w:p>
    <w:p>
      <w:pPr>
        <w:numPr>
          <w:ilvl w:val="0"/>
          <w:numId w:val="1013"/>
        </w:numPr>
        <w:pStyle w:val="Compact"/>
      </w:pPr>
      <w:r>
        <w:t xml:space="preserve">Tình trạng tốt: mặt đường và khe co giãn êm (giảm tương tác xe–cầu), gối làm việc bình thường. Có hồ sơ thiết kế/hoàn công (EI) và kết quả thử tải nếu có.</w:t>
      </w:r>
    </w:p>
    <w:p>
      <w:pPr>
        <w:numPr>
          <w:ilvl w:val="0"/>
          <w:numId w:val="1013"/>
        </w:numPr>
        <w:pStyle w:val="Compact"/>
      </w:pPr>
      <w:r>
        <w:t xml:space="preserve">Trong bán kính khoảng 50 km quanh Hà Nội; chủ quản lý đồng ý.</w:t>
      </w:r>
    </w:p>
    <w:p>
      <w:pPr>
        <w:pStyle w:val="FirstParagraph"/>
      </w:pPr>
      <w:r>
        <w:t xml:space="preserve">[NEED VALUE: danh sách 2–3 cầu ứng viên. Đề nghị hỏi Công ty Tư vấn ĐHXD về các cầu vượt liên tục đã kiểm định gần đây và có hồ sơ.]</w:t>
      </w:r>
    </w:p>
    <w:bookmarkEnd w:id="47"/>
    <w:bookmarkStart w:id="51" w:name="Xa0a2c1382475d4d09e17ef2422b2207613e5528"/>
    <w:p>
      <w:pPr>
        <w:pStyle w:val="Heading2"/>
      </w:pPr>
      <w:r>
        <w:t xml:space="preserve">4.2. Ví dụ tính: 24 + 40 + 24 m (β = 1,667), lăng trụ, trên gối</w:t>
      </w:r>
    </w:p>
    <w:p>
      <w:pPr>
        <w:pStyle w:val="FirstParagraph"/>
      </w:pPr>
      <w:r>
        <w:t xml:space="preserve">EI = 6,0·10⁷ kN m² và m = 18 t/m là</w:t>
      </w:r>
      <w:r>
        <w:t xml:space="preserve"> </w:t>
      </w:r>
      <w:r>
        <w:rPr>
          <w:bCs/>
          <w:b/>
        </w:rPr>
        <w:t xml:space="preserve">giả định minh họa</w:t>
      </w:r>
      <w:r>
        <w:t xml:space="preserve">. Thay bằng giá trị thiết kế khi đã chọn cầu: tín hiệu tỉ lệ với 1/EI, còn R_m, tỉ số giữa các kênh và vị trí điểm mù không đổi.</w:t>
      </w:r>
    </w:p>
    <w:p>
      <w:pPr>
        <w:pStyle w:val="BodyText"/>
      </w:pPr>
      <w:r>
        <w:t xml:space="preserve">Kết quả: Eq. (8) cho N_m giữa nhịp biên = 0,087 (gần mù), ξ* = 0,282 cho N_m = 0,278. Điểm M_q = 0 trong nhịp biên cách trụ 9,5 m. f₁ = 2,64 Hz (giả định). T_cr/T₁ = 22 ở 40 km/h và 180 ở 5 km/h.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Kênh</w:t>
            </w:r>
          </w:p>
        </w:tc>
        <w:tc>
          <w:tcPr/>
          <w:p>
            <w:pPr>
              <w:pStyle w:val="Compact"/>
              <w:jc w:val="left"/>
            </w:pPr>
            <w:r>
              <w:t xml:space="preserve">x (m)</w:t>
            </w:r>
          </w:p>
        </w:tc>
        <w:tc>
          <w:tcPr/>
          <w:p>
            <w:pPr>
              <w:pStyle w:val="Compact"/>
              <w:jc w:val="left"/>
            </w:pPr>
            <w:r>
              <w:t xml:space="preserve">C_m</w:t>
            </w:r>
          </w:p>
        </w:tc>
        <w:tc>
          <w:tcPr/>
          <w:p>
            <w:pPr>
              <w:pStyle w:val="Compact"/>
              <w:jc w:val="left"/>
            </w:pPr>
            <w:r>
              <w:t xml:space="preserve">R_m</w:t>
            </w:r>
          </w:p>
        </w:tc>
        <w:tc>
          <w:tcPr/>
          <w:p>
            <w:pPr>
              <w:pStyle w:val="Compact"/>
              <w:jc w:val="left"/>
            </w:pPr>
            <w:r>
              <w:t xml:space="preserve">N_m</w:t>
            </w:r>
          </w:p>
        </w:tc>
        <w:tc>
          <w:tcPr/>
          <w:p>
            <w:pPr>
              <w:pStyle w:val="Compact"/>
              <w:jc w:val="left"/>
            </w:pPr>
            <w:r>
              <w:t xml:space="preserve">T1: đỉnh / I</w:t>
            </w:r>
          </w:p>
        </w:tc>
        <w:tc>
          <w:tcPr/>
          <w:p>
            <w:pPr>
              <w:pStyle w:val="Compact"/>
              <w:jc w:val="left"/>
            </w:pPr>
            <w:r>
              <w:t xml:space="preserve">T3: đỉnh / I</w:t>
            </w:r>
          </w:p>
        </w:tc>
        <w:tc>
          <w:tcPr/>
          <w:p>
            <w:pPr>
              <w:pStyle w:val="Compact"/>
              <w:jc w:val="left"/>
            </w:pPr>
            <w:r>
              <w:t xml:space="preserve">Bias T1 khi ε₀ = 0,01 / 0,02 / 0,05 mm</w:t>
            </w:r>
          </w:p>
        </w:tc>
      </w:tr>
      <w:tr>
        <w:tc>
          <w:tcPr/>
          <w:p>
            <w:pPr>
              <w:pStyle w:val="Compact"/>
              <w:jc w:val="left"/>
            </w:pPr>
            <w:r>
              <w:t xml:space="preserve">D1 giữa nhịp chính</w:t>
            </w:r>
          </w:p>
        </w:tc>
        <w:tc>
          <w:tcPr/>
          <w:p>
            <w:pPr>
              <w:pStyle w:val="Compact"/>
              <w:jc w:val="left"/>
            </w:pPr>
            <w:r>
              <w:t xml:space="preserve">44,0</w:t>
            </w:r>
          </w:p>
        </w:tc>
        <w:tc>
          <w:tcPr/>
          <w:p>
            <w:pPr>
              <w:pStyle w:val="Compact"/>
              <w:jc w:val="left"/>
            </w:pPr>
            <w:r>
              <w:t xml:space="preserve">1,70·10⁻⁴ m²/kN</w:t>
            </w:r>
          </w:p>
        </w:tc>
        <w:tc>
          <w:tcPr/>
          <w:p>
            <w:pPr>
              <w:pStyle w:val="Compact"/>
              <w:jc w:val="left"/>
            </w:pPr>
            <w:r>
              <w:t xml:space="preserve">0,71</w:t>
            </w:r>
          </w:p>
        </w:tc>
        <w:tc>
          <w:tcPr/>
          <w:p>
            <w:pPr>
              <w:pStyle w:val="Compact"/>
              <w:jc w:val="left"/>
            </w:pPr>
            <w:r>
              <w:t xml:space="preserve">0,763</w:t>
            </w:r>
          </w:p>
        </w:tc>
        <w:tc>
          <w:tcPr/>
          <w:p>
            <w:pPr>
              <w:pStyle w:val="Compact"/>
              <w:jc w:val="left"/>
            </w:pPr>
            <w:r>
              <w:t xml:space="preserve">2,49 mm / 41,6 mm·m</w:t>
            </w:r>
          </w:p>
        </w:tc>
        <w:tc>
          <w:tcPr/>
          <w:p>
            <w:pPr>
              <w:pStyle w:val="Compact"/>
              <w:jc w:val="left"/>
            </w:pPr>
            <w:r>
              <w:t xml:space="preserve">2,95 / 49,9</w:t>
            </w:r>
          </w:p>
        </w:tc>
        <w:tc>
          <w:tcPr/>
          <w:p>
            <w:pPr>
              <w:pStyle w:val="Compact"/>
              <w:jc w:val="left"/>
            </w:pPr>
            <w:r>
              <w:t xml:space="preserve">2,2 / 4,5 / 11,2 %</w:t>
            </w:r>
          </w:p>
        </w:tc>
      </w:tr>
      <w:tr>
        <w:tc>
          <w:tcPr/>
          <w:p>
            <w:pPr>
              <w:pStyle w:val="Compact"/>
              <w:jc w:val="left"/>
            </w:pPr>
            <w:r>
              <w:t xml:space="preserve">D2 giữa nhịp biên phải (gần mù)</w:t>
            </w:r>
          </w:p>
        </w:tc>
        <w:tc>
          <w:tcPr/>
          <w:p>
            <w:pPr>
              <w:pStyle w:val="Compact"/>
              <w:jc w:val="left"/>
            </w:pPr>
            <w:r>
              <w:t xml:space="preserve">76,0</w:t>
            </w:r>
          </w:p>
        </w:tc>
        <w:tc>
          <w:tcPr/>
          <w:p>
            <w:pPr>
              <w:pStyle w:val="Compact"/>
              <w:jc w:val="left"/>
            </w:pPr>
            <w:r>
              <w:t xml:space="preserve">2,5·10⁻⁶</w:t>
            </w:r>
          </w:p>
        </w:tc>
        <w:tc>
          <w:tcPr/>
          <w:p>
            <w:pPr>
              <w:pStyle w:val="Compact"/>
              <w:jc w:val="left"/>
            </w:pPr>
            <w:r>
              <w:t xml:space="preserve">0,04</w:t>
            </w:r>
          </w:p>
        </w:tc>
        <w:tc>
          <w:tcPr/>
          <w:p>
            <w:pPr>
              <w:pStyle w:val="Compact"/>
              <w:jc w:val="left"/>
            </w:pPr>
            <w:r>
              <w:t xml:space="preserve">0,087</w:t>
            </w:r>
          </w:p>
        </w:tc>
        <w:tc>
          <w:tcPr/>
          <w:p>
            <w:pPr>
              <w:pStyle w:val="Compact"/>
              <w:jc w:val="left"/>
            </w:pPr>
            <w:r>
              <w:t xml:space="preserve">0,87 / 0,62</w:t>
            </w:r>
          </w:p>
        </w:tc>
        <w:tc>
          <w:tcPr/>
          <w:p>
            <w:pPr>
              <w:pStyle w:val="Compact"/>
              <w:jc w:val="left"/>
            </w:pPr>
            <w:r>
              <w:t xml:space="preserve">1,02 / 0,74</w:t>
            </w:r>
          </w:p>
        </w:tc>
        <w:tc>
          <w:tcPr/>
          <w:p>
            <w:pPr>
              <w:pStyle w:val="Compact"/>
              <w:jc w:val="left"/>
            </w:pPr>
            <w:r>
              <w:t xml:space="preserve">151 / 302 / 754 %</w:t>
            </w:r>
          </w:p>
        </w:tc>
      </w:tr>
      <w:tr>
        <w:tc>
          <w:tcPr/>
          <w:p>
            <w:pPr>
              <w:pStyle w:val="Compact"/>
              <w:jc w:val="left"/>
            </w:pPr>
            <w:r>
              <w:t xml:space="preserve">D3 ξ* nhịp biên phải</w:t>
            </w:r>
          </w:p>
        </w:tc>
        <w:tc>
          <w:tcPr/>
          <w:p>
            <w:pPr>
              <w:pStyle w:val="Compact"/>
              <w:jc w:val="left"/>
            </w:pPr>
            <w:r>
              <w:t xml:space="preserve">81,2</w:t>
            </w:r>
          </w:p>
        </w:tc>
        <w:tc>
          <w:tcPr/>
          <w:p>
            <w:pPr>
              <w:pStyle w:val="Compact"/>
              <w:jc w:val="left"/>
            </w:pPr>
            <w:r>
              <w:t xml:space="preserve">8,0·10⁻⁶</w:t>
            </w:r>
          </w:p>
        </w:tc>
        <w:tc>
          <w:tcPr/>
          <w:p>
            <w:pPr>
              <w:pStyle w:val="Compact"/>
              <w:jc w:val="left"/>
            </w:pPr>
            <w:r>
              <w:t xml:space="preserve">0,17</w:t>
            </w:r>
          </w:p>
        </w:tc>
        <w:tc>
          <w:tcPr/>
          <w:p>
            <w:pPr>
              <w:pStyle w:val="Compact"/>
              <w:jc w:val="left"/>
            </w:pPr>
            <w:r>
              <w:t xml:space="preserve">0,278</w:t>
            </w:r>
          </w:p>
        </w:tc>
        <w:tc>
          <w:tcPr/>
          <w:p>
            <w:pPr>
              <w:pStyle w:val="Compact"/>
              <w:jc w:val="left"/>
            </w:pPr>
            <w:r>
              <w:t xml:space="preserve">0,70 / 1,96</w:t>
            </w:r>
          </w:p>
        </w:tc>
        <w:tc>
          <w:tcPr/>
          <w:p>
            <w:pPr>
              <w:pStyle w:val="Compact"/>
              <w:jc w:val="left"/>
            </w:pPr>
            <w:r>
              <w:t xml:space="preserve">0,82 / 2,35</w:t>
            </w:r>
          </w:p>
        </w:tc>
        <w:tc>
          <w:tcPr/>
          <w:p>
            <w:pPr>
              <w:pStyle w:val="Compact"/>
              <w:jc w:val="left"/>
            </w:pPr>
            <w:r>
              <w:t xml:space="preserve">47 / 95 / 237 %</w:t>
            </w:r>
          </w:p>
        </w:tc>
      </w:tr>
      <w:tr>
        <w:tc>
          <w:tcPr/>
          <w:p>
            <w:pPr>
              <w:pStyle w:val="Compact"/>
              <w:jc w:val="left"/>
            </w:pPr>
            <w:r>
              <w:t xml:space="preserve">D4 giữa nhịp biên trái (đối xứng D2)</w:t>
            </w:r>
          </w:p>
        </w:tc>
        <w:tc>
          <w:tcPr/>
          <w:p>
            <w:pPr>
              <w:pStyle w:val="Compact"/>
              <w:jc w:val="left"/>
            </w:pPr>
            <w:r>
              <w:t xml:space="preserve">12,0</w:t>
            </w:r>
          </w:p>
        </w:tc>
        <w:tc>
          <w:tcPr/>
          <w:p>
            <w:pPr>
              <w:pStyle w:val="Compact"/>
              <w:jc w:val="left"/>
            </w:pPr>
            <w:r>
              <w:t xml:space="preserve">như D2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S1 thớ dưới tại M_q = 0</w:t>
            </w:r>
          </w:p>
        </w:tc>
        <w:tc>
          <w:tcPr/>
          <w:p>
            <w:pPr>
              <w:pStyle w:val="Compact"/>
              <w:jc w:val="left"/>
            </w:pPr>
            <w:r>
              <w:t xml:space="preserve">73,5</w:t>
            </w:r>
          </w:p>
        </w:tc>
        <w:tc>
          <w:tcPr/>
          <w:p>
            <w:pPr>
              <w:pStyle w:val="Compact"/>
              <w:jc w:val="left"/>
            </w:pPr>
            <w:r>
              <w:t xml:space="preserve">≈ 0 (−2·10⁻⁸ m/kN)</w:t>
            </w:r>
          </w:p>
        </w:tc>
        <w:tc>
          <w:tcPr/>
          <w:p>
            <w:pPr>
              <w:pStyle w:val="Compact"/>
              <w:jc w:val="left"/>
            </w:pPr>
            <w:r>
              <w:t xml:space="preserve">−0,02</w:t>
            </w:r>
          </w:p>
        </w:tc>
        <w:tc>
          <w:tcPr/>
          <w:p>
            <w:pPr>
              <w:pStyle w:val="Compact"/>
              <w:jc w:val="left"/>
            </w:pPr>
            <w:r>
              <w:t xml:space="preserve">–</w:t>
            </w:r>
          </w:p>
        </w:tc>
        <w:tc>
          <w:tcPr/>
          <w:p>
            <w:pPr>
              <w:pStyle w:val="Compact"/>
              <w:jc w:val="left"/>
            </w:pPr>
            <w:r>
              <w:t xml:space="preserve">18,0 µε / −4,9 µε·m</w:t>
            </w:r>
          </w:p>
        </w:tc>
        <w:tc>
          <w:tcPr/>
          <w:p>
            <w:pPr>
              <w:pStyle w:val="Compact"/>
              <w:jc w:val="left"/>
            </w:pPr>
            <w:r>
              <w:t xml:space="preserve">20,3 / −5,9</w:t>
            </w:r>
          </w:p>
        </w:tc>
        <w:tc>
          <w:tcPr/>
          <w:p>
            <w:pPr>
              <w:pStyle w:val="Compact"/>
              <w:jc w:val="left"/>
            </w:pPr>
            <w:r>
              <w:t xml:space="preserve">–</w:t>
            </w:r>
          </w:p>
        </w:tc>
      </w:tr>
      <w:tr>
        <w:tc>
          <w:tcPr/>
          <w:p>
            <w:pPr>
              <w:pStyle w:val="Compact"/>
              <w:jc w:val="left"/>
            </w:pPr>
            <w:r>
              <w:t xml:space="preserve">S2 thớ dưới giữa nhịp chính</w:t>
            </w:r>
          </w:p>
        </w:tc>
        <w:tc>
          <w:tcPr/>
          <w:p>
            <w:pPr>
              <w:pStyle w:val="Compact"/>
              <w:jc w:val="left"/>
            </w:pPr>
            <w:r>
              <w:t xml:space="preserve">44,0</w:t>
            </w:r>
          </w:p>
        </w:tc>
        <w:tc>
          <w:tcPr/>
          <w:p>
            <w:pPr>
              <w:pStyle w:val="Compact"/>
              <w:jc w:val="left"/>
            </w:pPr>
            <w:r>
              <w:t xml:space="preserve">1,54·10⁻⁶</w:t>
            </w:r>
          </w:p>
        </w:tc>
        <w:tc>
          <w:tcPr/>
          <w:p>
            <w:pPr>
              <w:pStyle w:val="Compact"/>
              <w:jc w:val="left"/>
            </w:pPr>
            <w:r>
              <w:t xml:space="preserve">0,80</w:t>
            </w:r>
          </w:p>
        </w:tc>
        <w:tc>
          <w:tcPr/>
          <w:p>
            <w:pPr>
              <w:pStyle w:val="Compact"/>
              <w:jc w:val="left"/>
            </w:pPr>
            <w:r>
              <w:t xml:space="preserve">–</w:t>
            </w:r>
          </w:p>
        </w:tc>
        <w:tc>
          <w:tcPr/>
          <w:p>
            <w:pPr>
              <w:pStyle w:val="Compact"/>
              <w:jc w:val="left"/>
            </w:pPr>
            <w:r>
              <w:t xml:space="preserve">26,2 µε / 379 µε·m</w:t>
            </w:r>
          </w:p>
        </w:tc>
        <w:tc>
          <w:tcPr/>
          <w:p>
            <w:pPr>
              <w:pStyle w:val="Compact"/>
              <w:jc w:val="left"/>
            </w:pPr>
            <w:r>
              <w:t xml:space="preserve">29,7 / 454</w:t>
            </w:r>
          </w:p>
        </w:tc>
        <w:tc>
          <w:tcPr/>
          <w:p>
            <w:pPr>
              <w:pStyle w:val="Compact"/>
              <w:jc w:val="left"/>
            </w:pPr>
            <w:r>
              <w:t xml:space="preserve">–</w:t>
            </w:r>
          </w:p>
        </w:tc>
      </w:tr>
    </w:tbl>
    <w:p>
      <w:pPr>
        <w:pStyle w:val="BodyText"/>
      </w:pPr>
      <w:r>
        <w:t xml:space="preserve">(c = 1,1 m cho tensomet là giả định.) Với β = 1,667 thì nhịp biên kém đến mức ngay cả LVDT ε₀ = 0,01 mm cũng cho bias 47–151 %. Cầu B vì vậy là phép minh họa rất rõ cho O4 và O5. O1–O3 kiểm tại D1.</w:t>
      </w:r>
    </w:p>
    <w:p>
      <w:pPr>
        <w:pStyle w:val="CaptionedFigure"/>
      </w:pPr>
      <w:r>
        <w:drawing>
          <wp:inline>
            <wp:extent cx="5067300" cy="5348816"/>
            <wp:effectExtent b="0" l="0" r="0" t="0"/>
            <wp:docPr descr="Hình B1. Cầu vượt ví dụ 24+40+24 m: bố trí, C_m(x), đường ảnh hưởng." title="" id="49" name="Picture"/>
            <a:graphic>
              <a:graphicData uri="http://schemas.openxmlformats.org/drawingml/2006/picture">
                <pic:pic>
                  <pic:nvPicPr>
                    <pic:cNvPr descr="../../code/fieldplan/figures/fB1_generic_overpass.png" id="50" name="Picture"/>
                    <pic:cNvPicPr>
                      <a:picLocks noChangeArrowheads="1" noChangeAspect="1"/>
                    </pic:cNvPicPr>
                  </pic:nvPicPr>
                  <pic:blipFill>
                    <a:blip r:embed="rId48"/>
                    <a:stretch>
                      <a:fillRect/>
                    </a:stretch>
                  </pic:blipFill>
                  <pic:spPr bwMode="auto">
                    <a:xfrm>
                      <a:off x="0" y="0"/>
                      <a:ext cx="5067300" cy="5348816"/>
                    </a:xfrm>
                    <a:prstGeom prst="rect">
                      <a:avLst/>
                    </a:prstGeom>
                    <a:noFill/>
                    <a:ln w="9525">
                      <a:noFill/>
                      <a:headEnd/>
                      <a:tailEnd/>
                    </a:ln>
                  </pic:spPr>
                </pic:pic>
              </a:graphicData>
            </a:graphic>
          </wp:inline>
        </w:drawing>
      </w:r>
    </w:p>
    <w:p>
      <w:pPr>
        <w:pStyle w:val="ImageCaption"/>
      </w:pPr>
      <w:r>
        <w:t xml:space="preserve">Hình B1. Cầu vượt ví dụ 24+40+24 m: bố trí, C_m(x), đường ảnh hưởng.</w:t>
      </w:r>
    </w:p>
    <w:bookmarkEnd w:id="51"/>
    <w:bookmarkStart w:id="52" w:name="thiết-bị-và-bố-trí-b"/>
    <w:p>
      <w:pPr>
        <w:pStyle w:val="Heading2"/>
      </w:pPr>
      <w:r>
        <w:t xml:space="preserve">4.3. Thiết bị và bố trí (B)</w:t>
      </w:r>
    </w:p>
    <w:p>
      <w:pPr>
        <w:numPr>
          <w:ilvl w:val="0"/>
          <w:numId w:val="1015"/>
        </w:numPr>
        <w:pStyle w:val="Compact"/>
      </w:pPr>
      <w:r>
        <w:rPr>
          <w:bCs/>
          <w:b/>
        </w:rPr>
        <w:t xml:space="preserve">Võng (tham chiếu tiếp xúc)</w:t>
      </w:r>
      <w:r>
        <w:t xml:space="preserve">: LVDT (hành trình ±25 mm, độ tuyến tính ≤ 0,1 % FS, ghi 24-bit) hoặc đồng hồ điện tử có cổng dữ liệu (độ phân giải 0,001 mm). Cảm biến đặt trên giá cố định độc lập dưới D1–D4. Với chiều cao ≤ 3 m dùng chân giá thép; cao hơn dùng tháp giàn giáo neo đất, hoặc dây invar căng bằng quả nặng nối với neo đất. Giá được che nắng; ở 5 m chiều cao, giá thép giãn khoảng 0,06 mm/°C, nên chỉ đo đêm và kiểm bằng lượt rỗng.</w:t>
      </w:r>
      <w:r>
        <w:t xml:space="preserve"> </w:t>
      </w:r>
      <w:r>
        <w:rPr>
          <w:bCs/>
          <w:b/>
        </w:rPr>
        <w:t xml:space="preserve">Mục tiêu ε₀ ≤ 0,01 mm.</w:t>
      </w:r>
      <w:r>
        <w:t xml:space="preserve"> </w:t>
      </w:r>
      <w:r>
        <w:t xml:space="preserve">Tại D1 thêm một camera hoặc toàn đạc để đối chứng.</w:t>
      </w:r>
    </w:p>
    <w:p>
      <w:pPr>
        <w:numPr>
          <w:ilvl w:val="0"/>
          <w:numId w:val="1015"/>
        </w:numPr>
        <w:pStyle w:val="Compact"/>
      </w:pPr>
      <w:r>
        <w:rPr>
          <w:bCs/>
          <w:b/>
        </w:rPr>
        <w:t xml:space="preserve">Tensomet</w:t>
      </w:r>
      <w:r>
        <w:t xml:space="preserve">: S1 (điểm M_q = 0, chốt theo mô hình thiết kế) và S2 (giữa nhịp chính), mỗi vị trí 2 cảm biến, gắn dưới đáy dầm.</w:t>
      </w:r>
    </w:p>
    <w:p>
      <w:pPr>
        <w:numPr>
          <w:ilvl w:val="0"/>
          <w:numId w:val="1015"/>
        </w:numPr>
        <w:pStyle w:val="Compact"/>
      </w:pPr>
      <w:r>
        <w:rPr>
          <w:bCs/>
          <w:b/>
        </w:rPr>
        <w:t xml:space="preserve">Gia tốc kế</w:t>
      </w:r>
      <w:r>
        <w:t xml:space="preserve">: 3 cái (giữa ba nhịp), cho f₁–f₃.</w:t>
      </w:r>
    </w:p>
    <w:p>
      <w:pPr>
        <w:numPr>
          <w:ilvl w:val="0"/>
          <w:numId w:val="1015"/>
        </w:numPr>
        <w:pStyle w:val="Compact"/>
      </w:pPr>
      <w:r>
        <w:t xml:space="preserve">Phát hiện trục và vị trí xe: như phương án A. Thời gian lấy mẫu như phương án A.</w:t>
      </w:r>
    </w:p>
    <w:bookmarkEnd w:id="52"/>
    <w:bookmarkStart w:id="53" w:name="ma-trận-lượt-chạy-b-một-đêm-4-giờ"/>
    <w:p>
      <w:pPr>
        <w:pStyle w:val="Heading2"/>
      </w:pPr>
      <w:r>
        <w:t xml:space="preserve">4.4. Ma trận lượt chạy (B), một đêm 4 giờ</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Mã</w:t>
            </w:r>
          </w:p>
        </w:tc>
        <w:tc>
          <w:tcPr/>
          <w:p>
            <w:pPr>
              <w:pStyle w:val="Compact"/>
              <w:jc w:val="left"/>
            </w:pPr>
            <w:r>
              <w:t xml:space="preserve">Xe</w:t>
            </w:r>
          </w:p>
        </w:tc>
        <w:tc>
          <w:tcPr/>
          <w:p>
            <w:pPr>
              <w:pStyle w:val="Compact"/>
              <w:jc w:val="left"/>
            </w:pPr>
            <w:r>
              <w:t xml:space="preserve">Tốc độ</w:t>
            </w:r>
          </w:p>
        </w:tc>
        <w:tc>
          <w:tcPr/>
          <w:p>
            <w:pPr>
              <w:pStyle w:val="Compact"/>
              <w:jc w:val="left"/>
            </w:pPr>
            <w:r>
              <w:t xml:space="preserve">Số lượt</w:t>
            </w:r>
          </w:p>
        </w:tc>
        <w:tc>
          <w:tcPr/>
          <w:p>
            <w:pPr>
              <w:pStyle w:val="Compact"/>
              <w:jc w:val="left"/>
            </w:pPr>
            <w:r>
              <w:t xml:space="preserve">Ưu tiên</w:t>
            </w:r>
          </w:p>
        </w:tc>
      </w:tr>
      <w:tr>
        <w:tc>
          <w:tcPr/>
          <w:p>
            <w:pPr>
              <w:pStyle w:val="Compact"/>
              <w:jc w:val="left"/>
            </w:pPr>
            <w:r>
              <w:t xml:space="preserve">Z0 / N</w:t>
            </w:r>
          </w:p>
        </w:tc>
        <w:tc>
          <w:tcPr/>
          <w:p>
            <w:pPr>
              <w:pStyle w:val="Compact"/>
              <w:jc w:val="left"/>
            </w:pPr>
            <w:r>
              <w:t xml:space="preserve">Thử ổn định 20 phút; 5 lượt rỗng</w:t>
            </w:r>
          </w:p>
        </w:tc>
        <w:tc>
          <w:tcPr/>
          <w:p>
            <w:pPr>
              <w:pStyle w:val="Compact"/>
              <w:jc w:val="left"/>
            </w:pPr>
            <w:r>
              <w:t xml:space="preserve">–</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C1, C2, C3</w:t>
            </w:r>
          </w:p>
        </w:tc>
        <w:tc>
          <w:tcPr/>
          <w:p>
            <w:pPr>
              <w:pStyle w:val="Compact"/>
              <w:jc w:val="left"/>
            </w:pPr>
            <w:r>
              <w:t xml:space="preserve">T1, T2, T3</w:t>
            </w:r>
          </w:p>
        </w:tc>
        <w:tc>
          <w:tcPr/>
          <w:p>
            <w:pPr>
              <w:pStyle w:val="Compact"/>
              <w:jc w:val="left"/>
            </w:pPr>
            <w:r>
              <w:t xml:space="preserve">5 km/h</w:t>
            </w:r>
          </w:p>
        </w:tc>
        <w:tc>
          <w:tcPr/>
          <w:p>
            <w:pPr>
              <w:pStyle w:val="Compact"/>
              <w:jc w:val="left"/>
            </w:pPr>
            <w:r>
              <w:t xml:space="preserve">6 mỗi xe</w:t>
            </w:r>
          </w:p>
        </w:tc>
        <w:tc>
          <w:tcPr/>
          <w:p>
            <w:pPr>
              <w:pStyle w:val="Compact"/>
              <w:jc w:val="left"/>
            </w:pPr>
            <w:r>
              <w:t xml:space="preserve">1</w:t>
            </w:r>
          </w:p>
        </w:tc>
      </w:tr>
      <w:tr>
        <w:tc>
          <w:tcPr/>
          <w:p>
            <w:pPr>
              <w:pStyle w:val="Compact"/>
              <w:jc w:val="left"/>
            </w:pPr>
            <w:r>
              <w:t xml:space="preserve">CV</w:t>
            </w:r>
          </w:p>
        </w:tc>
        <w:tc>
          <w:tcPr/>
          <w:p>
            <w:pPr>
              <w:pStyle w:val="Compact"/>
              <w:jc w:val="left"/>
            </w:pPr>
            <w:r>
              <w:t xml:space="preserve">T1 + T3, cách 10 m</w:t>
            </w:r>
          </w:p>
        </w:tc>
        <w:tc>
          <w:tcPr/>
          <w:p>
            <w:pPr>
              <w:pStyle w:val="Compact"/>
              <w:jc w:val="left"/>
            </w:pPr>
            <w:r>
              <w:t xml:space="preserve">5 km/h</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V1</w:t>
            </w:r>
          </w:p>
        </w:tc>
        <w:tc>
          <w:tcPr/>
          <w:p>
            <w:pPr>
              <w:pStyle w:val="Compact"/>
              <w:jc w:val="left"/>
            </w:pPr>
            <w:r>
              <w:t xml:space="preserve">T1</w:t>
            </w:r>
          </w:p>
        </w:tc>
        <w:tc>
          <w:tcPr/>
          <w:p>
            <w:pPr>
              <w:pStyle w:val="Compact"/>
              <w:jc w:val="left"/>
            </w:pPr>
            <w:r>
              <w:t xml:space="preserve">10; 20; 30; 40 km/h</w:t>
            </w:r>
          </w:p>
        </w:tc>
        <w:tc>
          <w:tcPr/>
          <w:p>
            <w:pPr>
              <w:pStyle w:val="Compact"/>
              <w:jc w:val="left"/>
            </w:pPr>
            <w:r>
              <w:t xml:space="preserve">3 mỗi tốc độ</w:t>
            </w:r>
          </w:p>
        </w:tc>
        <w:tc>
          <w:tcPr/>
          <w:p>
            <w:pPr>
              <w:pStyle w:val="Compact"/>
              <w:jc w:val="left"/>
            </w:pPr>
            <w:r>
              <w:t xml:space="preserve">1</w:t>
            </w:r>
          </w:p>
        </w:tc>
      </w:tr>
      <w:tr>
        <w:tc>
          <w:tcPr/>
          <w:p>
            <w:pPr>
              <w:pStyle w:val="Compact"/>
              <w:jc w:val="left"/>
            </w:pPr>
            <w:r>
              <w:t xml:space="preserve">V2</w:t>
            </w:r>
          </w:p>
        </w:tc>
        <w:tc>
          <w:tcPr/>
          <w:p>
            <w:pPr>
              <w:pStyle w:val="Compact"/>
              <w:jc w:val="left"/>
            </w:pPr>
            <w:r>
              <w:t xml:space="preserve">T2</w:t>
            </w:r>
          </w:p>
        </w:tc>
        <w:tc>
          <w:tcPr/>
          <w:p>
            <w:pPr>
              <w:pStyle w:val="Compact"/>
              <w:jc w:val="left"/>
            </w:pPr>
            <w:r>
              <w:t xml:space="preserve">20; 40 km/h</w:t>
            </w:r>
          </w:p>
        </w:tc>
        <w:tc>
          <w:tcPr/>
          <w:p>
            <w:pPr>
              <w:pStyle w:val="Compact"/>
              <w:jc w:val="left"/>
            </w:pPr>
            <w:r>
              <w:t xml:space="preserve">3 mỗi tốc độ</w:t>
            </w:r>
          </w:p>
        </w:tc>
        <w:tc>
          <w:tcPr/>
          <w:p>
            <w:pPr>
              <w:pStyle w:val="Compact"/>
              <w:jc w:val="left"/>
            </w:pPr>
            <w:r>
              <w:t xml:space="preserve">2</w:t>
            </w:r>
          </w:p>
        </w:tc>
      </w:tr>
      <w:tr>
        <w:tc>
          <w:tcPr/>
          <w:p>
            <w:pPr>
              <w:pStyle w:val="Compact"/>
              <w:jc w:val="left"/>
            </w:pPr>
            <w:r>
              <w:t xml:space="preserve">CE</w:t>
            </w:r>
          </w:p>
        </w:tc>
        <w:tc>
          <w:tcPr/>
          <w:p>
            <w:pPr>
              <w:pStyle w:val="Compact"/>
              <w:jc w:val="left"/>
            </w:pPr>
            <w:r>
              <w:t xml:space="preserve">T1 lệch tâm</w:t>
            </w:r>
          </w:p>
        </w:tc>
        <w:tc>
          <w:tcPr/>
          <w:p>
            <w:pPr>
              <w:pStyle w:val="Compact"/>
              <w:jc w:val="left"/>
            </w:pPr>
            <w:r>
              <w:t xml:space="preserve">5 km/h</w:t>
            </w:r>
          </w:p>
        </w:tc>
        <w:tc>
          <w:tcPr/>
          <w:p>
            <w:pPr>
              <w:pStyle w:val="Compact"/>
              <w:jc w:val="left"/>
            </w:pPr>
            <w:r>
              <w:t xml:space="preserve">3</w:t>
            </w:r>
          </w:p>
        </w:tc>
        <w:tc>
          <w:tcPr/>
          <w:p>
            <w:pPr>
              <w:pStyle w:val="Compact"/>
              <w:jc w:val="left"/>
            </w:pPr>
            <w:r>
              <w:t xml:space="preserve">2</w:t>
            </w:r>
          </w:p>
        </w:tc>
      </w:tr>
    </w:tbl>
    <w:p>
      <w:pPr>
        <w:pStyle w:val="BodyText"/>
      </w:pPr>
      <w:r>
        <w:t xml:space="preserve">Chu kỳ một lượt crawl khoảng 4 phút (cầu 88 m + cửa sổ 2 × 45 s). Tổng ưu tiên 1 khoảng 2,5 giờ; ưu tiên 1 + 2 khoảng 3,5 giờ.</w:t>
      </w:r>
    </w:p>
    <w:bookmarkEnd w:id="53"/>
    <w:bookmarkStart w:id="54" w:name="X11ca350d9b246cc9dc37250c640d13340948205"/>
    <w:p>
      <w:pPr>
        <w:pStyle w:val="Heading2"/>
      </w:pPr>
      <w:r>
        <w:t xml:space="preserve">4.5. Tiêu chí nghiệm thu (B), chặt hơn A vì đo tiếp xúc</w:t>
      </w:r>
    </w:p>
    <w:p>
      <w:pPr>
        <w:numPr>
          <w:ilvl w:val="0"/>
          <w:numId w:val="1016"/>
        </w:numPr>
        <w:pStyle w:val="Compact"/>
      </w:pPr>
      <w:r>
        <w:t xml:space="preserve">K1: ε₀ ≤ 0,01 mm.</w:t>
      </w:r>
    </w:p>
    <w:p>
      <w:pPr>
        <w:numPr>
          <w:ilvl w:val="0"/>
          <w:numId w:val="1016"/>
        </w:numPr>
        <w:pStyle w:val="Compact"/>
      </w:pPr>
      <w:r>
        <w:t xml:space="preserve">K2: CV ≤ 1 %.</w:t>
      </w:r>
    </w:p>
    <w:p>
      <w:pPr>
        <w:numPr>
          <w:ilvl w:val="0"/>
          <w:numId w:val="1016"/>
        </w:numPr>
        <w:pStyle w:val="Compact"/>
      </w:pPr>
      <w:r>
        <w:t xml:space="preserve">K3, K4: ≤ max(2 %, 2u).</w:t>
      </w:r>
    </w:p>
    <w:p>
      <w:pPr>
        <w:numPr>
          <w:ilvl w:val="0"/>
          <w:numId w:val="1016"/>
        </w:numPr>
        <w:pStyle w:val="Compact"/>
      </w:pPr>
      <w:r>
        <w:t xml:space="preserve">K5: SLM tại D1 ≤ 3 %.</w:t>
      </w:r>
    </w:p>
    <w:p>
      <w:pPr>
        <w:numPr>
          <w:ilvl w:val="0"/>
          <w:numId w:val="1016"/>
        </w:numPr>
        <w:pStyle w:val="Compact"/>
      </w:pPr>
      <w:r>
        <w:t xml:space="preserve">K6, K7: như A, so với dạng đóng Eq. (8). Đây là điểm mạnh của B:</w:t>
      </w:r>
      <w:r>
        <w:t xml:space="preserve"> </w:t>
      </w:r>
      <w:r>
        <w:rPr>
          <w:bCs/>
          <w:b/>
        </w:rPr>
        <w:t xml:space="preserve">kiểm trực tiếp N_m dạng đóng</w:t>
      </w:r>
      <w:r>
        <w:t xml:space="preserve">.</w:t>
      </w:r>
    </w:p>
    <w:p>
      <w:pPr>
        <w:numPr>
          <w:ilvl w:val="0"/>
          <w:numId w:val="1016"/>
        </w:numPr>
        <w:pStyle w:val="Compact"/>
      </w:pPr>
      <w:r>
        <w:t xml:space="preserve">K10: ≤ 3 %.</w:t>
      </w:r>
    </w:p>
    <w:bookmarkEnd w:id="54"/>
    <w:bookmarkStart w:id="55" w:name="nhân-lực-giấy-phép-lịch-b"/>
    <w:p>
      <w:pPr>
        <w:pStyle w:val="Heading2"/>
      </w:pPr>
      <w:r>
        <w:t xml:space="preserve">4.6. Nhân lực, giấy phép, lịch (B)</w:t>
      </w:r>
    </w:p>
    <w:p>
      <w:pPr>
        <w:numPr>
          <w:ilvl w:val="0"/>
          <w:numId w:val="1017"/>
        </w:numPr>
        <w:pStyle w:val="Compact"/>
      </w:pPr>
      <w:r>
        <w:t xml:space="preserve">Nhân lực: 1 chủ nhiệm, 3 kỹ sư đo (dưới gầm), 1 trắc địa, 1 điều phối, 3 tài xế, 2 an toàn.</w:t>
      </w:r>
    </w:p>
    <w:p>
      <w:pPr>
        <w:numPr>
          <w:ilvl w:val="0"/>
          <w:numId w:val="1017"/>
        </w:numPr>
        <w:pStyle w:val="Compact"/>
      </w:pPr>
      <w:r>
        <w:t xml:space="preserve">Giấy phép: cơ quan quản lý đường đô thị [NEED VALUE] và CSGT. Nếu dưới gầm là đường thì cấm cả đường dưới.</w:t>
      </w:r>
    </w:p>
    <w:p>
      <w:pPr>
        <w:numPr>
          <w:ilvl w:val="0"/>
          <w:numId w:val="1017"/>
        </w:numPr>
        <w:pStyle w:val="Compact"/>
      </w:pPr>
      <w:r>
        <w:t xml:space="preserve">Lịch: lắp giá và cảm biến ban ngày (nếu dưới gầm không có giao thông) hoặc ngay đầu đêm; thử một đêm; cân xe trước và sau.</w:t>
      </w:r>
    </w:p>
    <w:p>
      <w:r>
        <w:pict>
          <v:rect style="width:0;height:1.5pt" o:hralign="center" o:hrstd="t" o:hr="t"/>
        </w:pict>
      </w:r>
    </w:p>
    <w:bookmarkEnd w:id="55"/>
    <w:bookmarkEnd w:id="56"/>
    <w:bookmarkStart w:id="57" w:name="X965b1f0337e0e769b7c37fae712a392a5253f97"/>
    <w:p>
      <w:pPr>
        <w:pStyle w:val="Heading1"/>
      </w:pPr>
      <w:r>
        <w:t xml:space="preserve">5. Định dạng dữ liệu và phiếu siêu dữ liệu (chung)</w:t>
      </w:r>
    </w:p>
    <w:p>
      <w:pPr>
        <w:pStyle w:val="FirstParagraph"/>
      </w:pPr>
      <w:r>
        <w:rPr>
          <w:bCs/>
          <w:b/>
        </w:rPr>
        <w:t xml:space="preserve">Tệp</w:t>
      </w:r>
    </w:p>
    <w:p>
      <w:pPr>
        <w:numPr>
          <w:ilvl w:val="0"/>
          <w:numId w:val="1018"/>
        </w:numPr>
        <w:pStyle w:val="Compact"/>
      </w:pPr>
      <w:r>
        <w:t xml:space="preserve">Mỗi lượt một tệp:</w:t>
      </w:r>
      <w:r>
        <w:t xml:space="preserve"> </w:t>
      </w:r>
      <w:r>
        <w:rPr>
          <w:rStyle w:val="VerbatimChar"/>
        </w:rPr>
        <w:t xml:space="preserve">&lt;CAU&gt;_&lt;YYYYMMDD&gt;_R&lt;nnn&gt;_&lt;XE&gt;_&lt;V&gt;kmh_&lt;LAN&gt;_&lt;CHIEU&gt;.csv</w:t>
      </w:r>
      <w:r>
        <w:t xml:space="preserve">, kèm</w:t>
      </w:r>
      <w:r>
        <w:t xml:space="preserve"> </w:t>
      </w:r>
      <w:r>
        <w:rPr>
          <w:rStyle w:val="VerbatimChar"/>
        </w:rPr>
        <w:t xml:space="preserve">.h5</w:t>
      </w:r>
      <w:r>
        <w:t xml:space="preserve"> </w:t>
      </w:r>
      <w:r>
        <w:t xml:space="preserve">nếu kích thước lớn. Lưu thêm tệp gốc của bộ ghi (định dạng hãng) không sửa.</w:t>
      </w:r>
    </w:p>
    <w:p>
      <w:pPr>
        <w:numPr>
          <w:ilvl w:val="0"/>
          <w:numId w:val="1018"/>
        </w:numPr>
        <w:pStyle w:val="Compact"/>
      </w:pPr>
      <w:r>
        <w:t xml:space="preserve">CSV: cột</w:t>
      </w:r>
      <w:r>
        <w:t xml:space="preserve"> </w:t>
      </w:r>
      <w:r>
        <w:rPr>
          <w:rStyle w:val="VerbatimChar"/>
        </w:rPr>
        <w:t xml:space="preserve">t_utc</w:t>
      </w:r>
      <w:r>
        <w:t xml:space="preserve"> </w:t>
      </w:r>
      <w:r>
        <w:t xml:space="preserve">(ISO 8601, ms) rồi một cột cho mỗi kênh, đơn vị SI ghi trong dòng tiêu đề thứ hai. Không áp hệ số hay lọc trên tệp gốc.</w:t>
      </w:r>
    </w:p>
    <w:p>
      <w:pPr>
        <w:numPr>
          <w:ilvl w:val="0"/>
          <w:numId w:val="1018"/>
        </w:numPr>
        <w:pStyle w:val="Compact"/>
      </w:pPr>
      <w:r>
        <w:t xml:space="preserve">Tệp GNSS xe:</w:t>
      </w:r>
      <w:r>
        <w:t xml:space="preserve"> </w:t>
      </w:r>
      <w:r>
        <w:rPr>
          <w:rStyle w:val="VerbatimChar"/>
        </w:rPr>
        <w:t xml:space="preserve">t_utc, lat, lon, h, x_cau (m), v (m/s), fix</w:t>
      </w:r>
      <w:r>
        <w:t xml:space="preserve">.</w:t>
      </w:r>
    </w:p>
    <w:p>
      <w:pPr>
        <w:numPr>
          <w:ilvl w:val="0"/>
          <w:numId w:val="1018"/>
        </w:numPr>
        <w:pStyle w:val="Compact"/>
      </w:pPr>
      <w:r>
        <w:t xml:space="preserve">Thư mục:</w:t>
      </w:r>
      <w:r>
        <w:t xml:space="preserve"> </w:t>
      </w:r>
      <w:r>
        <w:rPr>
          <w:rStyle w:val="VerbatimChar"/>
        </w:rPr>
        <w:t xml:space="preserve">raw/</w:t>
      </w:r>
      <w:r>
        <w:t xml:space="preserve">,</w:t>
      </w:r>
      <w:r>
        <w:t xml:space="preserve"> </w:t>
      </w:r>
      <w:r>
        <w:rPr>
          <w:rStyle w:val="VerbatimChar"/>
        </w:rPr>
        <w:t xml:space="preserve">converted/</w:t>
      </w:r>
      <w:r>
        <w:t xml:space="preserve">,</w:t>
      </w:r>
      <w:r>
        <w:t xml:space="preserve"> </w:t>
      </w:r>
      <w:r>
        <w:rPr>
          <w:rStyle w:val="VerbatimChar"/>
        </w:rPr>
        <w:t xml:space="preserve">processed/</w:t>
      </w:r>
      <w:r>
        <w:t xml:space="preserve">,</w:t>
      </w:r>
      <w:r>
        <w:t xml:space="preserve"> </w:t>
      </w:r>
      <w:r>
        <w:rPr>
          <w:rStyle w:val="VerbatimChar"/>
        </w:rPr>
        <w:t xml:space="preserve">photos/</w:t>
      </w:r>
      <w:r>
        <w:t xml:space="preserve">,</w:t>
      </w:r>
      <w:r>
        <w:t xml:space="preserve"> </w:t>
      </w:r>
      <w:r>
        <w:rPr>
          <w:rStyle w:val="VerbatimChar"/>
        </w:rPr>
        <w:t xml:space="preserve">weigh_tickets/</w:t>
      </w:r>
      <w:r>
        <w:t xml:space="preserve">,</w:t>
      </w:r>
      <w:r>
        <w:t xml:space="preserve"> </w:t>
      </w:r>
      <w:r>
        <w:rPr>
          <w:rStyle w:val="VerbatimChar"/>
        </w:rPr>
        <w:t xml:space="preserve">logs/</w:t>
      </w:r>
      <w:r>
        <w:t xml:space="preserve">. Sao lưu 2 bản trong ngày; lưu checksum SHA-256.</w:t>
      </w:r>
    </w:p>
    <w:p>
      <w:pPr>
        <w:pStyle w:val="FirstParagraph"/>
      </w:pPr>
      <w:r>
        <w:rPr>
          <w:bCs/>
          <w:b/>
        </w:rPr>
        <w:t xml:space="preserve">Phiếu siêu dữ liệu (mỗi lượt một dòng; mỗi đợt thử một bảng chung)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Trường</w:t>
            </w:r>
          </w:p>
        </w:tc>
        <w:tc>
          <w:tcPr/>
          <w:p>
            <w:pPr>
              <w:pStyle w:val="Compact"/>
              <w:jc w:val="left"/>
            </w:pPr>
            <w:r>
              <w:t xml:space="preserve">Ví dụ / ghi chú</w:t>
            </w:r>
          </w:p>
        </w:tc>
      </w:tr>
      <w:tr>
        <w:tc>
          <w:tcPr/>
          <w:p>
            <w:pPr>
              <w:pStyle w:val="Compact"/>
              <w:jc w:val="left"/>
            </w:pPr>
            <w:r>
              <w:t xml:space="preserve">run_id, ngày, giờ bắt đầu/kết thúc (UTC và giờ VN)</w:t>
            </w:r>
          </w:p>
        </w:tc>
        <w:tc>
          <w:tcPr/>
          <w:p>
            <w:pPr>
              <w:pStyle w:val="Compact"/>
              <w:jc w:val="left"/>
            </w:pPr>
            <w:r>
              <w:t xml:space="preserve">R017</w:t>
            </w:r>
          </w:p>
        </w:tc>
      </w:tr>
      <w:tr>
        <w:tc>
          <w:tcPr/>
          <w:p>
            <w:pPr>
              <w:pStyle w:val="Compact"/>
              <w:jc w:val="left"/>
            </w:pPr>
            <w:r>
              <w:t xml:space="preserve">loại lượt</w:t>
            </w:r>
          </w:p>
        </w:tc>
        <w:tc>
          <w:tcPr/>
          <w:p>
            <w:pPr>
              <w:pStyle w:val="Compact"/>
              <w:jc w:val="left"/>
            </w:pPr>
            <w:r>
              <w:t xml:space="preserve">crawl / speed / static / null / convoy / ambient</w:t>
            </w:r>
          </w:p>
        </w:tc>
      </w:tr>
      <w:tr>
        <w:tc>
          <w:tcPr/>
          <w:p>
            <w:pPr>
              <w:pStyle w:val="Compact"/>
              <w:jc w:val="left"/>
            </w:pPr>
            <w:r>
              <w:t xml:space="preserve">xe (biển số), tải từng trục (t), tổng (t), số phiếu cân, khoảng cách trục (m), vệt bánh</w:t>
            </w:r>
          </w:p>
        </w:tc>
        <w:tc>
          <w:tcPr/>
          <w:p>
            <w:pPr>
              <w:pStyle w:val="Compact"/>
              <w:jc w:val="left"/>
            </w:pPr>
            <w:r>
              <w:t xml:space="preserve">T1, 5,04 / 10,02 / 10,00</w:t>
            </w:r>
          </w:p>
        </w:tc>
      </w:tr>
      <w:tr>
        <w:tc>
          <w:tcPr/>
          <w:p>
            <w:pPr>
              <w:pStyle w:val="Compact"/>
              <w:jc w:val="left"/>
            </w:pPr>
            <w:r>
              <w:t xml:space="preserve">tốc độ mục tiêu / tốc độ đo trung bình (km/h)</w:t>
            </w:r>
          </w:p>
        </w:tc>
        <w:tc>
          <w:tcPr/>
          <w:p>
            <w:pPr>
              <w:pStyle w:val="Compact"/>
              <w:jc w:val="left"/>
            </w:pPr>
            <w:r>
              <w:t xml:space="preserve">5 / 4,8</w:t>
            </w:r>
          </w:p>
        </w:tc>
      </w:tr>
      <w:tr>
        <w:tc>
          <w:tcPr/>
          <w:p>
            <w:pPr>
              <w:pStyle w:val="Compact"/>
              <w:jc w:val="left"/>
            </w:pPr>
            <w:r>
              <w:t xml:space="preserve">làn / độ lệch ngang đo được (m), chiều chạy</w:t>
            </w:r>
          </w:p>
        </w:tc>
        <w:tc>
          <w:tcPr/>
          <w:p>
            <w:pPr>
              <w:pStyle w:val="Compact"/>
              <w:jc w:val="left"/>
            </w:pPr>
            <w:r>
              <w:t xml:space="preserve">C / +0,05 / B→N</w:t>
            </w:r>
          </w:p>
        </w:tc>
      </w:tr>
      <w:tr>
        <w:tc>
          <w:tcPr/>
          <w:p>
            <w:pPr>
              <w:pStyle w:val="Compact"/>
              <w:jc w:val="left"/>
            </w:pPr>
            <w:r>
              <w:t xml:space="preserve">cửa sổ yên tĩnh trước và sau (s), chênh baseline (mm)</w:t>
            </w:r>
          </w:p>
        </w:tc>
        <w:tc>
          <w:tcPr/>
          <w:p>
            <w:pPr>
              <w:pStyle w:val="Compact"/>
              <w:jc w:val="left"/>
            </w:pPr>
            <w:r>
              <w:t xml:space="preserve">60/60, 0,012</w:t>
            </w:r>
          </w:p>
        </w:tc>
      </w:tr>
      <w:tr>
        <w:tc>
          <w:tcPr/>
          <w:p>
            <w:pPr>
              <w:pStyle w:val="Compact"/>
              <w:jc w:val="left"/>
            </w:pPr>
            <w:r>
              <w:t xml:space="preserve">nhiệt độ không khí, sàn trên, sàn đáy (°C), gió (m/s), thời tiết</w:t>
            </w:r>
          </w:p>
        </w:tc>
        <w:tc>
          <w:tcPr/>
          <w:p>
            <w:pPr>
              <w:pStyle w:val="Compact"/>
            </w:pPr>
          </w:p>
        </w:tc>
      </w:tr>
      <w:tr>
        <w:tc>
          <w:tcPr/>
          <w:p>
            <w:pPr>
              <w:pStyle w:val="Compact"/>
              <w:jc w:val="left"/>
            </w:pPr>
            <w:r>
              <w:t xml:space="preserve">danh sách kênh, vị trí (x, y, z đo hoàn công), hệ số chuyển đổi, đơn vị, số seri thiết bị, ngày hiệu chuẩn</w:t>
            </w:r>
          </w:p>
        </w:tc>
        <w:tc>
          <w:tcPr/>
          <w:p>
            <w:pPr>
              <w:pStyle w:val="Compact"/>
            </w:pPr>
          </w:p>
        </w:tc>
      </w:tr>
      <w:tr>
        <w:tc>
          <w:tcPr/>
          <w:p>
            <w:pPr>
              <w:pStyle w:val="Compact"/>
              <w:jc w:val="left"/>
            </w:pPr>
            <w:r>
              <w:t xml:space="preserve">tần số lấy mẫu, độ lệch đồng bộ</w:t>
            </w:r>
          </w:p>
        </w:tc>
        <w:tc>
          <w:tcPr/>
          <w:p>
            <w:pPr>
              <w:pStyle w:val="Compact"/>
              <w:jc w:val="left"/>
            </w:pPr>
            <w:r>
              <w:t xml:space="preserve">100 Hz, &lt; 1 ms</w:t>
            </w:r>
          </w:p>
        </w:tc>
      </w:tr>
      <w:tr>
        <w:tc>
          <w:tcPr/>
          <w:p>
            <w:pPr>
              <w:pStyle w:val="Compact"/>
              <w:jc w:val="left"/>
            </w:pPr>
            <w:r>
              <w:t xml:space="preserve">sự kiện bất thường, xe lạ, quyết định nhận/loại và lý do</w:t>
            </w:r>
          </w:p>
        </w:tc>
        <w:tc>
          <w:tcPr/>
          <w:p>
            <w:pPr>
              <w:pStyle w:val="Compact"/>
            </w:pPr>
          </w:p>
        </w:tc>
      </w:tr>
      <w:tr>
        <w:tc>
          <w:tcPr/>
          <w:p>
            <w:pPr>
              <w:pStyle w:val="Compact"/>
              <w:jc w:val="left"/>
            </w:pPr>
            <w:r>
              <w:t xml:space="preserve">người ghi, người duyệt</w:t>
            </w:r>
          </w:p>
        </w:tc>
        <w:tc>
          <w:tcPr/>
          <w:p>
            <w:pPr>
              <w:pStyle w:val="Compact"/>
            </w:pPr>
          </w:p>
        </w:tc>
      </w:tr>
    </w:tbl>
    <w:p>
      <w:pPr>
        <w:pStyle w:val="BodyText"/>
      </w:pPr>
      <w:r>
        <w:t xml:space="preserve">Kèm theo: bản vẽ bố trí hoàn công, ảnh từng cảm biến, phiếu cân (scan), nhật ký hiện trường, chứng chỉ hiệu chuẩn.</w:t>
      </w:r>
    </w:p>
    <w:p>
      <w:r>
        <w:pict>
          <v:rect style="width:0;height:1.5pt" o:hralign="center" o:hrstd="t" o:hr="t"/>
        </w:pict>
      </w:r>
    </w:p>
    <w:bookmarkEnd w:id="57"/>
    <w:bookmarkStart w:id="58" w:name="các-khoản-chi-phí-chưa-có-đơn-giá"/>
    <w:p>
      <w:pPr>
        <w:pStyle w:val="Heading1"/>
      </w:pPr>
      <w:r>
        <w:t xml:space="preserve">6. Các khoản chi phí (chưa có đơn giá)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Khoản</w:t>
            </w:r>
          </w:p>
        </w:tc>
        <w:tc>
          <w:tcPr/>
          <w:p>
            <w:pPr>
              <w:pStyle w:val="Compact"/>
              <w:jc w:val="left"/>
            </w:pPr>
            <w:r>
              <w:t xml:space="preserve">A (Cầu Mây)</w:t>
            </w:r>
          </w:p>
        </w:tc>
        <w:tc>
          <w:tcPr/>
          <w:p>
            <w:pPr>
              <w:pStyle w:val="Compact"/>
              <w:jc w:val="left"/>
            </w:pPr>
            <w:r>
              <w:t xml:space="preserve">B (cầu vượt)</w:t>
            </w:r>
          </w:p>
        </w:tc>
      </w:tr>
      <w:tr>
        <w:tc>
          <w:tcPr/>
          <w:p>
            <w:pPr>
              <w:pStyle w:val="Compact"/>
              <w:jc w:val="left"/>
            </w:pPr>
            <w:r>
              <w:t xml:space="preserve">Thuê xe tải, chất tải, tài xế (3 xe × 2 ngày)</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Cân trục tại trạm cân có kiểm định (2 lần)</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Phân luồng, biển báo, CSGT, giấy phép</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Thuê radar giao thoa / camera / toàn đạc robot</w:t>
            </w:r>
          </w:p>
        </w:tc>
        <w:tc>
          <w:tcPr/>
          <w:p>
            <w:pPr>
              <w:pStyle w:val="Compact"/>
              <w:jc w:val="left"/>
            </w:pPr>
            <w:r>
              <w:t xml:space="preserve">[NEED VALUE]</w:t>
            </w:r>
          </w:p>
        </w:tc>
        <w:tc>
          <w:tcPr/>
          <w:p>
            <w:pPr>
              <w:pStyle w:val="Compact"/>
              <w:jc w:val="left"/>
            </w:pPr>
            <w:r>
              <w:t xml:space="preserve">(toàn đạc hoặc camera) [NEED VALUE]</w:t>
            </w:r>
          </w:p>
        </w:tc>
      </w:tr>
      <w:tr>
        <w:tc>
          <w:tcPr/>
          <w:p>
            <w:pPr>
              <w:pStyle w:val="Compact"/>
              <w:jc w:val="left"/>
            </w:pPr>
            <w:r>
              <w:t xml:space="preserve">HLS (thuê/mua), nghiêng kế, tensomet, vật tư lắp</w:t>
            </w:r>
          </w:p>
        </w:tc>
        <w:tc>
          <w:tcPr/>
          <w:p>
            <w:pPr>
              <w:pStyle w:val="Compact"/>
              <w:jc w:val="left"/>
            </w:pPr>
            <w:r>
              <w:t xml:space="preserve">[NEED VALUE]</w:t>
            </w:r>
          </w:p>
        </w:tc>
        <w:tc>
          <w:tcPr/>
          <w:p>
            <w:pPr>
              <w:pStyle w:val="Compact"/>
              <w:jc w:val="left"/>
            </w:pPr>
            <w:r>
              <w:t xml:space="preserve">(LVDT, giá đỡ, giàn giáo) [NEED VALUE]</w:t>
            </w:r>
          </w:p>
        </w:tc>
      </w:tr>
      <w:tr>
        <w:tc>
          <w:tcPr/>
          <w:p>
            <w:pPr>
              <w:pStyle w:val="Compact"/>
              <w:jc w:val="left"/>
            </w:pPr>
            <w:r>
              <w:t xml:space="preserve">GNSS-RTK trên xe + trạm base</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Thuyền (nếu cần)</w:t>
            </w:r>
          </w:p>
        </w:tc>
        <w:tc>
          <w:tcPr/>
          <w:p>
            <w:pPr>
              <w:pStyle w:val="Compact"/>
              <w:jc w:val="left"/>
            </w:pPr>
            <w:r>
              <w:t xml:space="preserve">[NEED VALUE]</w:t>
            </w:r>
          </w:p>
        </w:tc>
        <w:tc>
          <w:tcPr/>
          <w:p>
            <w:pPr>
              <w:pStyle w:val="Compact"/>
              <w:jc w:val="left"/>
            </w:pPr>
            <w:r>
              <w:t xml:space="preserve">–</w:t>
            </w:r>
          </w:p>
        </w:tc>
      </w:tr>
      <w:tr>
        <w:tc>
          <w:tcPr/>
          <w:p>
            <w:pPr>
              <w:pStyle w:val="Compact"/>
              <w:jc w:val="left"/>
            </w:pPr>
            <w:r>
              <w:t xml:space="preserve">Nhân công (đêm, ngoài giờ)</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Bảo hiểm, an toàn, vận chuyển, lưu trú</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Xử lý dữ liệu và báo cáo</w:t>
            </w:r>
          </w:p>
        </w:tc>
        <w:tc>
          <w:tcPr/>
          <w:p>
            <w:pPr>
              <w:pStyle w:val="Compact"/>
              <w:jc w:val="left"/>
            </w:pPr>
            <w:r>
              <w:t xml:space="preserve">[NEED VALUE]</w:t>
            </w:r>
          </w:p>
        </w:tc>
        <w:tc>
          <w:tcPr/>
          <w:p>
            <w:pPr>
              <w:pStyle w:val="Compact"/>
              <w:jc w:val="left"/>
            </w:pPr>
            <w:r>
              <w:t xml:space="preserve">[NEED VALUE]</w:t>
            </w:r>
          </w:p>
        </w:tc>
      </w:tr>
      <w:tr>
        <w:tc>
          <w:tcPr/>
          <w:p>
            <w:pPr>
              <w:pStyle w:val="Compact"/>
              <w:jc w:val="left"/>
            </w:pPr>
            <w:r>
              <w:t xml:space="preserve">Dự phòng (đêm thứ hai)</w:t>
            </w:r>
          </w:p>
        </w:tc>
        <w:tc>
          <w:tcPr/>
          <w:p>
            <w:pPr>
              <w:pStyle w:val="Compact"/>
              <w:jc w:val="left"/>
            </w:pPr>
            <w:r>
              <w:t xml:space="preserve">[NEED VALUE]</w:t>
            </w:r>
          </w:p>
        </w:tc>
        <w:tc>
          <w:tcPr/>
          <w:p>
            <w:pPr>
              <w:pStyle w:val="Compact"/>
              <w:jc w:val="left"/>
            </w:pPr>
            <w:r>
              <w:t xml:space="preserve">[NEED VALUE]</w:t>
            </w:r>
          </w:p>
        </w:tc>
      </w:tr>
    </w:tbl>
    <w:p>
      <w:r>
        <w:pict>
          <v:rect style="width:0;height:1.5pt" o:hralign="center" o:hrstd="t" o:hr="t"/>
        </w:pict>
      </w:r>
    </w:p>
    <w:bookmarkEnd w:id="58"/>
    <w:bookmarkStart w:id="59" w:name="rủi-ro-và-cách-xử-lý"/>
    <w:p>
      <w:pPr>
        <w:pStyle w:val="Heading1"/>
      </w:pPr>
      <w:r>
        <w:t xml:space="preserve">7. Rủi ro và cách xử lý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Rủi ro</w:t>
            </w:r>
          </w:p>
        </w:tc>
        <w:tc>
          <w:tcPr/>
          <w:p>
            <w:pPr>
              <w:pStyle w:val="Compact"/>
              <w:jc w:val="left"/>
            </w:pPr>
            <w:r>
              <w:t xml:space="preserve">Hệ quả</w:t>
            </w:r>
          </w:p>
        </w:tc>
        <w:tc>
          <w:tcPr/>
          <w:p>
            <w:pPr>
              <w:pStyle w:val="Compact"/>
              <w:jc w:val="left"/>
            </w:pPr>
            <w:r>
              <w:t xml:space="preserve">Biện pháp</w:t>
            </w:r>
          </w:p>
        </w:tc>
      </w:tr>
      <w:tr>
        <w:tc>
          <w:tcPr/>
          <w:p>
            <w:pPr>
              <w:pStyle w:val="Compact"/>
              <w:jc w:val="left"/>
            </w:pPr>
            <w:r>
              <w:t xml:space="preserve">ε₀ thực tế &gt; 0,02 mm (A)</w:t>
            </w:r>
          </w:p>
        </w:tc>
        <w:tc>
          <w:tcPr/>
          <w:p>
            <w:pPr>
              <w:pStyle w:val="Compact"/>
              <w:jc w:val="left"/>
            </w:pPr>
            <w:r>
              <w:t xml:space="preserve">O1–O3 tại D1 chỉ chính xác 5–10 %</w:t>
            </w:r>
          </w:p>
        </w:tc>
        <w:tc>
          <w:tcPr/>
          <w:p>
            <w:pPr>
              <w:pStyle w:val="Compact"/>
              <w:jc w:val="left"/>
            </w:pPr>
            <w:r>
              <w:t xml:space="preserve">Lấy trung bình nhiều lượt hơn; dùng đoàn xe 55 t (bias giảm khoảng một nửa); báo cáo ε₀ đo được kèm mọi con số (yêu cầu của BT4)</w:t>
            </w:r>
          </w:p>
        </w:tc>
      </w:tr>
      <w:tr>
        <w:tc>
          <w:tcPr/>
          <w:p>
            <w:pPr>
              <w:pStyle w:val="Compact"/>
              <w:jc w:val="left"/>
            </w:pPr>
            <w:r>
              <w:t xml:space="preserve">Không thuê được radar</w:t>
            </w:r>
          </w:p>
        </w:tc>
        <w:tc>
          <w:tcPr/>
          <w:p>
            <w:pPr>
              <w:pStyle w:val="Compact"/>
              <w:jc w:val="left"/>
            </w:pPr>
            <w:r>
              <w:t xml:space="preserve">Mất đối chứng độc lập cho D2–D4</w:t>
            </w:r>
          </w:p>
        </w:tc>
        <w:tc>
          <w:tcPr/>
          <w:p>
            <w:pPr>
              <w:pStyle w:val="Compact"/>
              <w:jc w:val="left"/>
            </w:pPr>
            <w:r>
              <w:t xml:space="preserve">Camera + LED và tái dựng từ nghiêng kế; HLS vẫn là kênh chính</w:t>
            </w:r>
          </w:p>
        </w:tc>
      </w:tr>
      <w:tr>
        <w:tc>
          <w:tcPr/>
          <w:p>
            <w:pPr>
              <w:pStyle w:val="Compact"/>
              <w:jc w:val="left"/>
            </w:pPr>
            <w:r>
              <w:t xml:space="preserve">Mô hình MIDAS/trụ chưa có trước ngày thử</w:t>
            </w:r>
          </w:p>
        </w:tc>
        <w:tc>
          <w:tcPr/>
          <w:p>
            <w:pPr>
              <w:pStyle w:val="Compact"/>
              <w:jc w:val="left"/>
            </w:pPr>
            <w:r>
              <w:t xml:space="preserve">Vị trí S1 lệch khỏi điểm uốn thật</w:t>
            </w:r>
          </w:p>
        </w:tc>
        <w:tc>
          <w:tcPr/>
          <w:p>
            <w:pPr>
              <w:pStyle w:val="Compact"/>
              <w:jc w:val="left"/>
            </w:pPr>
            <w:r>
              <w:t xml:space="preserve">Gắn 3 tensomet cách nhau 3 m quanh x = 168–172 m. Vị trí đổi dấu của tích phân đo được tự nó là phép đo k</w:t>
            </w:r>
          </w:p>
        </w:tc>
      </w:tr>
      <w:tr>
        <w:tc>
          <w:tcPr/>
          <w:p>
            <w:pPr>
              <w:pStyle w:val="Compact"/>
              <w:jc w:val="left"/>
            </w:pPr>
            <w:r>
              <w:t xml:space="preserve">Xe đi lệch tim, tốc độ dao động</w:t>
            </w:r>
          </w:p>
        </w:tc>
        <w:tc>
          <w:tcPr/>
          <w:p>
            <w:pPr>
              <w:pStyle w:val="Compact"/>
              <w:jc w:val="left"/>
            </w:pPr>
            <w:r>
              <w:t xml:space="preserve">Thêm sai số ngang và vận tốc</w:t>
            </w:r>
          </w:p>
        </w:tc>
        <w:tc>
          <w:tcPr/>
          <w:p>
            <w:pPr>
              <w:pStyle w:val="Compact"/>
              <w:jc w:val="left"/>
            </w:pPr>
            <w:r>
              <w:t xml:space="preserve">Vạch sơn dẫn hướng, GNSS, camera; tích phân theo x</w:t>
            </w:r>
          </w:p>
        </w:tc>
      </w:tr>
      <w:tr>
        <w:tc>
          <w:tcPr/>
          <w:p>
            <w:pPr>
              <w:pStyle w:val="Compact"/>
              <w:jc w:val="left"/>
            </w:pPr>
            <w:r>
              <w:t xml:space="preserve">Có hai xe trên cầu cùng lúc</w:t>
            </w:r>
          </w:p>
        </w:tc>
        <w:tc>
          <w:tcPr/>
          <w:p>
            <w:pPr>
              <w:pStyle w:val="Compact"/>
              <w:jc w:val="left"/>
            </w:pPr>
            <w:r>
              <w:t xml:space="preserve">Bản ghi hỏng</w:t>
            </w:r>
          </w:p>
        </w:tc>
        <w:tc>
          <w:tcPr/>
          <w:p>
            <w:pPr>
              <w:pStyle w:val="Compact"/>
              <w:jc w:val="left"/>
            </w:pPr>
            <w:r>
              <w:t xml:space="preserve">Chỉ huy dùng bộ đàm cho phép từng lượt; loại bản ghi</w:t>
            </w:r>
          </w:p>
        </w:tc>
      </w:tr>
    </w:tbl>
    <w:p>
      <w:r>
        <w:pict>
          <v:rect style="width:0;height:1.5pt" o:hralign="center" o:hrstd="t" o:hr="t"/>
        </w:pict>
      </w:r>
    </w:p>
    <w:bookmarkEnd w:id="59"/>
    <w:bookmarkStart w:id="60" w:name="sản-phẩm-cho-bài-báo"/>
    <w:p>
      <w:pPr>
        <w:pStyle w:val="Heading1"/>
      </w:pPr>
      <w:r>
        <w:t xml:space="preserve">8. Sản phẩm cho bài báo</w:t>
      </w:r>
    </w:p>
    <w:p>
      <w:pPr>
        <w:numPr>
          <w:ilvl w:val="0"/>
          <w:numId w:val="1019"/>
        </w:numPr>
        <w:pStyle w:val="Compact"/>
      </w:pPr>
      <w:r>
        <w:t xml:space="preserve">Bảng I/P theo xe, tốc độ và kênh, kèm u và U (k = 2): thay cho câu</w:t>
      </w:r>
      <w:r>
        <w:t xml:space="preserve"> </w:t>
      </w:r>
      <w:r>
        <w:t xml:space="preserve">“</w:t>
      </w:r>
      <w:r>
        <w:t xml:space="preserve">không có bản ghi crawl</w:t>
      </w:r>
      <w:r>
        <w:t xml:space="preserve">”</w:t>
      </w:r>
      <w:r>
        <w:t xml:space="preserve"> </w:t>
      </w:r>
      <w:r>
        <w:t xml:space="preserve">ở §1 và §4.</w:t>
      </w:r>
    </w:p>
    <w:p>
      <w:pPr>
        <w:numPr>
          <w:ilvl w:val="0"/>
          <w:numId w:val="1019"/>
        </w:numPr>
        <w:pStyle w:val="Compact"/>
      </w:pPr>
      <w:r>
        <w:t xml:space="preserve">Hình đường ảnh hưởng đo (crawl) chồng lên dự báo A/B; điểm nhận dạng k/α. Phần này thay cho</w:t>
      </w:r>
      <w:r>
        <w:t xml:space="preserve"> </w:t>
      </w:r>
      <w:r>
        <w:t xml:space="preserve">“</w:t>
      </w:r>
      <w:r>
        <w:t xml:space="preserve">dải k/α</w:t>
      </w:r>
      <w:r>
        <w:t xml:space="preserve">”</w:t>
      </w:r>
      <w:r>
        <w:t xml:space="preserve"> </w:t>
      </w:r>
      <w:r>
        <w:t xml:space="preserve">mà biên tập viên đòi.</w:t>
      </w:r>
    </w:p>
    <w:p>
      <w:pPr>
        <w:numPr>
          <w:ilvl w:val="0"/>
          <w:numId w:val="1019"/>
        </w:numPr>
        <w:pStyle w:val="Compact"/>
      </w:pPr>
      <w:r>
        <w:t xml:space="preserve">Hình sai số SLM theo kênh D1–D4, kèm đường Eq. (19) với ε₀ đo được: bằng chứng trực tiếp của vết gần mù.</w:t>
      </w:r>
    </w:p>
    <w:p>
      <w:pPr>
        <w:numPr>
          <w:ilvl w:val="0"/>
          <w:numId w:val="1019"/>
        </w:numPr>
        <w:pStyle w:val="Compact"/>
      </w:pPr>
      <w:r>
        <w:t xml:space="preserve">Hình tích phân biến dạng dọc vùng S1: bằng chứng của điểm mù tensomet.</w:t>
      </w:r>
    </w:p>
    <w:p>
      <w:pPr>
        <w:numPr>
          <w:ilvl w:val="0"/>
          <w:numId w:val="1019"/>
        </w:numPr>
        <w:pStyle w:val="Compact"/>
      </w:pPr>
      <w:r>
        <w:t xml:space="preserve">Hình I(v)/I(5 km/h) theo T_cr/T₁.</w:t>
      </w:r>
    </w:p>
    <w:p>
      <w:pPr>
        <w:numPr>
          <w:ilvl w:val="0"/>
          <w:numId w:val="1019"/>
        </w:numPr>
        <w:pStyle w:val="Compact"/>
      </w:pPr>
      <w:r>
        <w:t xml:space="preserve">Gói dữ liệu công khai theo mục 5 (DOI), giải quyết [NEED VALUE] ở mục Data Availability.</w:t>
      </w:r>
    </w:p>
    <w:p>
      <w:r>
        <w:pict>
          <v:rect style="width:0;height:1.5pt" o:hralign="center" o:hrstd="t" o:hr="t"/>
        </w:pict>
      </w:r>
    </w:p>
    <w:p>
      <w:pPr>
        <w:pStyle w:val="FirstParagraph"/>
      </w:pPr>
      <w:r>
        <w:rPr>
          <w:bCs/>
          <w:b/>
        </w:rPr>
        <w:t xml:space="preserve">Tệp liên quan:</w:t>
      </w:r>
    </w:p>
    <w:p>
      <w:pPr>
        <w:numPr>
          <w:ilvl w:val="0"/>
          <w:numId w:val="1020"/>
        </w:numPr>
        <w:pStyle w:val="Compact"/>
      </w:pPr>
      <w:r>
        <w:rPr>
          <w:rStyle w:val="VerbatimChar"/>
        </w:rPr>
        <w:t xml:space="preserve">code/fieldplan/fieldplan_compute.py</w:t>
      </w:r>
      <w:r>
        <w:t xml:space="preserve"> </w:t>
      </w:r>
      <w:r>
        <w:t xml:space="preserve">(tính toán)</w:t>
      </w:r>
    </w:p>
    <w:p>
      <w:pPr>
        <w:numPr>
          <w:ilvl w:val="0"/>
          <w:numId w:val="1020"/>
        </w:numPr>
        <w:pStyle w:val="Compact"/>
      </w:pPr>
      <w:r>
        <w:rPr>
          <w:rStyle w:val="VerbatimChar"/>
        </w:rPr>
        <w:t xml:space="preserve">code/fieldplan/results/</w:t>
      </w:r>
      <w:r>
        <w:t xml:space="preserve"> </w:t>
      </w:r>
      <w:r>
        <w:t xml:space="preserve">(gồm</w:t>
      </w:r>
      <w:r>
        <w:t xml:space="preserve"> </w:t>
      </w:r>
      <w:r>
        <w:rPr>
          <w:rStyle w:val="VerbatimChar"/>
        </w:rPr>
        <w:t xml:space="preserve">A_caumay_sensors.csv</w:t>
      </w:r>
      <w:r>
        <w:t xml:space="preserve">,</w:t>
      </w:r>
      <w:r>
        <w:t xml:space="preserve"> </w:t>
      </w:r>
      <w:r>
        <w:rPr>
          <w:rStyle w:val="VerbatimChar"/>
        </w:rPr>
        <w:t xml:space="preserve">A_caumay_offset_bias.csv</w:t>
      </w:r>
      <w:r>
        <w:t xml:space="preserve">,</w:t>
      </w:r>
      <w:r>
        <w:t xml:space="preserve"> </w:t>
      </w:r>
      <w:r>
        <w:rPr>
          <w:rStyle w:val="VerbatimChar"/>
        </w:rPr>
        <w:t xml:space="preserve">A_caumay_k_sweep.csv</w:t>
      </w:r>
      <w:r>
        <w:t xml:space="preserve">,</w:t>
      </w:r>
      <w:r>
        <w:t xml:space="preserve"> </w:t>
      </w:r>
      <w:r>
        <w:rPr>
          <w:rStyle w:val="VerbatimChar"/>
        </w:rPr>
        <w:t xml:space="preserve">B_selection_beta.csv</w:t>
      </w:r>
      <w:r>
        <w:t xml:space="preserve">,</w:t>
      </w:r>
      <w:r>
        <w:t xml:space="preserve"> </w:t>
      </w:r>
      <w:r>
        <w:rPr>
          <w:rStyle w:val="VerbatimChar"/>
        </w:rPr>
        <w:t xml:space="preserve">B_generic_sensors.csv</w:t>
      </w:r>
      <w:r>
        <w:t xml:space="preserve">,</w:t>
      </w:r>
      <w:r>
        <w:t xml:space="preserve"> </w:t>
      </w:r>
      <w:r>
        <w:rPr>
          <w:rStyle w:val="VerbatimChar"/>
        </w:rPr>
        <w:t xml:space="preserve">fieldplan_compute.log</w:t>
      </w:r>
      <w:r>
        <w:t xml:space="preserve">)</w:t>
      </w:r>
    </w:p>
    <w:p>
      <w:pPr>
        <w:numPr>
          <w:ilvl w:val="0"/>
          <w:numId w:val="1020"/>
        </w:numPr>
        <w:pStyle w:val="Compact"/>
      </w:pPr>
      <w:r>
        <w:rPr>
          <w:rStyle w:val="VerbatimChar"/>
        </w:rPr>
        <w:t xml:space="preserve">code/fieldplan/figures/</w:t>
      </w:r>
      <w:r>
        <w:t xml:space="preserve"> </w:t>
      </w:r>
      <w:r>
        <w:t xml:space="preserve">(fA1, fA2, fA3, fB1)</w:t>
      </w:r>
    </w:p>
    <w:p>
      <w:pPr>
        <w:numPr>
          <w:ilvl w:val="0"/>
          <w:numId w:val="1020"/>
        </w:numPr>
        <w:pStyle w:val="Compact"/>
      </w:pPr>
      <w:r>
        <w:rPr>
          <w:rStyle w:val="VerbatimChar"/>
        </w:rPr>
        <w:t xml:space="preserve">docs/pkg1/3a_yeu_cau_file_tho_Cau_May.md</w:t>
      </w:r>
      <w:r>
        <w:t xml:space="preserve"> </w:t>
      </w:r>
      <w:r>
        <w:t xml:space="preserve">(yêu cầu tài liệu)</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thử nghiệm hiện trường: xe chạy chậm (crawl) và tải di động trên cầu dầm liên tục 2–3 nhịp</dc:title>
  <dc:creator/>
  <dc:language>vi</dc:language>
  <cp:keywords/>
  <dcterms:created xsi:type="dcterms:W3CDTF">2026-10-18T10:29:56Z</dcterms:created>
  <dcterms:modified xsi:type="dcterms:W3CDTF">2026-10-18T10:29:56Z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18/10/2026 (bản 1)</vt:lpwstr>
  </property>
  <property fmtid="{D5CDD505-2E9C-101B-9397-08002B2CF9AE}" pid="3" name="subtitle">
    <vt:lpwstr>Gói 3 – bằng chứng quyết định cho bài SCHM về khả năng quan sát tổng tải từ tích phân độ võng</vt:lpwstr>
  </property>
</Properties>
</file>