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46346" w14:textId="0AACF637" w:rsidR="00513A4D" w:rsidRPr="00513A4D" w:rsidRDefault="00513A4D" w:rsidP="00513A4D">
      <w:pPr>
        <w:rPr>
          <w:b/>
          <w:bCs/>
        </w:rPr>
      </w:pPr>
    </w:p>
    <w:tbl>
      <w:tblPr>
        <w:tblStyle w:val="af2"/>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938"/>
      </w:tblGrid>
      <w:tr w:rsidR="00513A4D" w:rsidRPr="00B15759" w14:paraId="7B0CD4FE" w14:textId="77777777" w:rsidTr="001B323A">
        <w:tc>
          <w:tcPr>
            <w:tcW w:w="1701" w:type="dxa"/>
          </w:tcPr>
          <w:p w14:paraId="1F1142A8" w14:textId="77777777" w:rsidR="00513A4D" w:rsidRPr="00B15759" w:rsidRDefault="00513A4D" w:rsidP="001B323A">
            <w:pPr>
              <w:rPr>
                <w:sz w:val="52"/>
              </w:rPr>
            </w:pPr>
            <w:r w:rsidRPr="00B15759">
              <w:rPr>
                <w:sz w:val="32"/>
                <w:szCs w:val="32"/>
              </w:rPr>
              <w:t>论文题目：</w:t>
            </w:r>
          </w:p>
        </w:tc>
        <w:tc>
          <w:tcPr>
            <w:tcW w:w="7938" w:type="dxa"/>
          </w:tcPr>
          <w:p w14:paraId="7436F2C8" w14:textId="77777777" w:rsidR="00513A4D" w:rsidRPr="00B15759" w:rsidRDefault="00513A4D" w:rsidP="001B323A">
            <w:pPr>
              <w:ind w:leftChars="200" w:left="440"/>
              <w:rPr>
                <w:rFonts w:eastAsiaTheme="majorEastAsia"/>
                <w:sz w:val="32"/>
                <w:szCs w:val="32"/>
                <w:u w:val="single"/>
              </w:rPr>
            </w:pPr>
            <w:r w:rsidRPr="00B15759">
              <w:rPr>
                <w:rFonts w:eastAsiaTheme="majorEastAsia"/>
                <w:sz w:val="32"/>
                <w:szCs w:val="32"/>
                <w:u w:val="single"/>
              </w:rPr>
              <w:t>基于</w:t>
            </w:r>
            <w:r w:rsidRPr="00B15759">
              <w:rPr>
                <w:rFonts w:eastAsiaTheme="majorEastAsia"/>
                <w:sz w:val="32"/>
                <w:szCs w:val="32"/>
                <w:u w:val="single"/>
              </w:rPr>
              <w:t>WebGL</w:t>
            </w:r>
            <w:r w:rsidRPr="00B15759">
              <w:rPr>
                <w:rFonts w:eastAsiaTheme="majorEastAsia"/>
                <w:sz w:val="32"/>
                <w:szCs w:val="32"/>
                <w:u w:val="single"/>
              </w:rPr>
              <w:t>的三维地质建模及可视化方法研究</w:t>
            </w:r>
          </w:p>
        </w:tc>
      </w:tr>
    </w:tbl>
    <w:p w14:paraId="04EAC00F" w14:textId="7DD4EA5B" w:rsidR="00660AB6" w:rsidRPr="00513A4D" w:rsidRDefault="00660AB6" w:rsidP="00513A4D">
      <w:pPr>
        <w:pStyle w:val="af0"/>
        <w:spacing w:line="360" w:lineRule="auto"/>
        <w:rPr>
          <w:sz w:val="32"/>
          <w:szCs w:val="32"/>
        </w:rPr>
      </w:pPr>
      <w:r>
        <w:rPr>
          <w:b/>
          <w:bCs/>
        </w:rPr>
        <w:br w:type="page"/>
      </w:r>
    </w:p>
    <w:p w14:paraId="00F34C64" w14:textId="77777777" w:rsidR="00660AB6" w:rsidRDefault="00660AB6" w:rsidP="00660AB6">
      <w:pPr>
        <w:widowControl/>
        <w:rPr>
          <w:b/>
          <w:bCs/>
        </w:rPr>
      </w:pPr>
    </w:p>
    <w:sdt>
      <w:sdtPr>
        <w:id w:val="147474050"/>
        <w15:color w:val="DBDBDB"/>
        <w:docPartObj>
          <w:docPartGallery w:val="Table of Contents"/>
          <w:docPartUnique/>
        </w:docPartObj>
      </w:sdtPr>
      <w:sdtEndPr>
        <w:rPr>
          <w:rFonts w:ascii="黑体" w:eastAsia="黑体" w:hAnsi="黑体" w:cs="黑体" w:hint="eastAsia"/>
          <w:b/>
          <w:bCs/>
          <w:szCs w:val="32"/>
        </w:rPr>
      </w:sdtEndPr>
      <w:sdtContent>
        <w:p w14:paraId="413335AA" w14:textId="77777777" w:rsidR="00A43EBC" w:rsidRPr="00A23247" w:rsidRDefault="00A43EBC" w:rsidP="00A43EBC">
          <w:pPr>
            <w:spacing w:line="360" w:lineRule="auto"/>
            <w:jc w:val="center"/>
            <w:rPr>
              <w:rFonts w:ascii="黑体" w:eastAsia="黑体" w:hAnsi="黑体"/>
              <w:b/>
              <w:bCs/>
            </w:rPr>
          </w:pPr>
          <w:r w:rsidRPr="00A23247">
            <w:rPr>
              <w:rFonts w:ascii="黑体" w:eastAsia="黑体" w:hAnsi="黑体"/>
              <w:b/>
              <w:bCs/>
            </w:rPr>
            <w:t>目录</w:t>
          </w:r>
          <w:r>
            <w:rPr>
              <w:rFonts w:ascii="黑体" w:eastAsia="黑体" w:hAnsi="黑体" w:cs="黑体" w:hint="eastAsia"/>
              <w:b/>
              <w:bCs/>
              <w:sz w:val="32"/>
              <w:szCs w:val="32"/>
            </w:rPr>
            <w:fldChar w:fldCharType="begin"/>
          </w:r>
          <w:r>
            <w:rPr>
              <w:rFonts w:ascii="黑体" w:eastAsia="黑体" w:hAnsi="黑体" w:cs="黑体" w:hint="eastAsia"/>
              <w:b/>
              <w:bCs/>
              <w:sz w:val="32"/>
              <w:szCs w:val="32"/>
            </w:rPr>
            <w:instrText xml:space="preserve">TOC \o "1-2" \h \u </w:instrText>
          </w:r>
          <w:r>
            <w:rPr>
              <w:rFonts w:ascii="黑体" w:eastAsia="黑体" w:hAnsi="黑体" w:cs="黑体" w:hint="eastAsia"/>
              <w:b/>
              <w:bCs/>
              <w:sz w:val="32"/>
              <w:szCs w:val="32"/>
            </w:rPr>
            <w:fldChar w:fldCharType="separate"/>
          </w:r>
        </w:p>
        <w:p w14:paraId="649E9B57" w14:textId="7C1A1218" w:rsidR="00A43EBC" w:rsidRDefault="00A43EBC" w:rsidP="00A43EBC">
          <w:pPr>
            <w:pStyle w:val="TOC1"/>
            <w:tabs>
              <w:tab w:val="right" w:leader="dot" w:pos="8494"/>
            </w:tabs>
            <w:spacing w:line="360" w:lineRule="auto"/>
            <w:rPr>
              <w:noProof/>
            </w:rPr>
          </w:pPr>
          <w:hyperlink w:anchor="_Toc152253748" w:history="1">
            <w:r w:rsidRPr="00A43EBC">
              <w:rPr>
                <w:rStyle w:val="ae"/>
                <w:rFonts w:cs="黑体"/>
                <w:b/>
                <w:bCs/>
                <w:noProof/>
              </w:rPr>
              <w:t>1 绪论</w:t>
            </w:r>
            <w:r w:rsidRPr="00A43EBC">
              <w:rPr>
                <w:rStyle w:val="ae"/>
                <w:noProof/>
              </w:rPr>
              <w:tab/>
              <w:t>1</w:t>
            </w:r>
          </w:hyperlink>
        </w:p>
        <w:p w14:paraId="7B30B4C6" w14:textId="3292BC5F" w:rsidR="00A43EBC" w:rsidRPr="00A23247" w:rsidRDefault="00A43EBC" w:rsidP="00A43EBC">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1</w:t>
            </w:r>
            <w:r w:rsidRPr="00A23247">
              <w:rPr>
                <w:rStyle w:val="ae"/>
                <w:rFonts w:cs="Arial"/>
                <w:noProof/>
                <w:kern w:val="2"/>
              </w:rPr>
              <w:t xml:space="preserve">.1 </w:t>
            </w:r>
            <w:r w:rsidRPr="00A43EBC">
              <w:t>研究背景及意义</w:t>
            </w:r>
            <w:r w:rsidRPr="00A23247">
              <w:rPr>
                <w:rStyle w:val="ae"/>
                <w:rFonts w:cs="Arial"/>
                <w:kern w:val="2"/>
              </w:rPr>
              <w:tab/>
            </w:r>
            <w:r>
              <w:rPr>
                <w:rStyle w:val="ae"/>
                <w:rFonts w:cs="Arial"/>
                <w:kern w:val="2"/>
              </w:rPr>
              <w:t>2</w:t>
            </w:r>
          </w:hyperlink>
        </w:p>
        <w:p w14:paraId="0BEF6CE1" w14:textId="1F518BA6"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1</w:t>
            </w:r>
            <w:r w:rsidRPr="00A23247">
              <w:rPr>
                <w:rStyle w:val="ae"/>
                <w:rFonts w:cs="Arial"/>
                <w:noProof/>
                <w:kern w:val="2"/>
              </w:rPr>
              <w:t xml:space="preserve">.2 </w:t>
            </w:r>
            <w:r w:rsidRPr="00A43EBC">
              <w:t>国内外研究现状</w:t>
            </w:r>
            <w:r w:rsidRPr="00A23247">
              <w:rPr>
                <w:rStyle w:val="ae"/>
                <w:rFonts w:cs="Arial"/>
                <w:kern w:val="2"/>
              </w:rPr>
              <w:tab/>
            </w:r>
            <w:r>
              <w:rPr>
                <w:rStyle w:val="ae"/>
                <w:rFonts w:cs="Arial"/>
                <w:kern w:val="2"/>
              </w:rPr>
              <w:t>3</w:t>
            </w:r>
          </w:hyperlink>
        </w:p>
        <w:p w14:paraId="2CA2FBC3" w14:textId="41C0A732"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2</w:t>
          </w:r>
          <w:r>
            <w:rPr>
              <w:rFonts w:cs="Arial"/>
              <w:noProof/>
              <w:kern w:val="2"/>
            </w:rPr>
            <w:t>.1</w:t>
          </w:r>
          <w:r w:rsidRPr="00A43EBC">
            <w:rPr>
              <w:rFonts w:cs="Arial"/>
              <w:noProof/>
              <w:kern w:val="2"/>
            </w:rPr>
            <w:t xml:space="preserve"> </w:t>
          </w:r>
          <w:r w:rsidR="00BF1DE7">
            <w:rPr>
              <w:rFonts w:hint="eastAsia"/>
            </w:rPr>
            <w:t>三维地质建模研究</w:t>
          </w:r>
          <w:r w:rsidRPr="00A43EBC">
            <w:t>现状</w:t>
          </w:r>
          <w:r w:rsidRPr="00A43EBC">
            <w:rPr>
              <w:rFonts w:cs="Arial"/>
              <w:kern w:val="2"/>
            </w:rPr>
            <w:tab/>
            <w:t>3</w:t>
          </w:r>
        </w:p>
        <w:p w14:paraId="6D568E6E" w14:textId="4A1281C3"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2</w:t>
          </w:r>
          <w:r>
            <w:rPr>
              <w:rFonts w:cs="Arial"/>
              <w:noProof/>
              <w:kern w:val="2"/>
            </w:rPr>
            <w:t>.2</w:t>
          </w:r>
          <w:r w:rsidRPr="00A43EBC">
            <w:rPr>
              <w:rFonts w:cs="Arial"/>
              <w:noProof/>
              <w:kern w:val="2"/>
            </w:rPr>
            <w:t xml:space="preserve"> </w:t>
          </w:r>
          <w:r w:rsidR="00FB54E0">
            <w:rPr>
              <w:rFonts w:cs="Arial" w:hint="eastAsia"/>
              <w:noProof/>
              <w:kern w:val="2"/>
            </w:rPr>
            <w:t>三维地质</w:t>
          </w:r>
          <w:r w:rsidR="00BF1DE7">
            <w:rPr>
              <w:rFonts w:hint="eastAsia"/>
            </w:rPr>
            <w:t>可视化</w:t>
          </w:r>
          <w:r w:rsidRPr="00A43EBC">
            <w:t>研究现状</w:t>
          </w:r>
          <w:r w:rsidRPr="00A43EBC">
            <w:rPr>
              <w:rFonts w:cs="Arial"/>
              <w:kern w:val="2"/>
            </w:rPr>
            <w:tab/>
            <w:t>3</w:t>
          </w:r>
        </w:p>
        <w:p w14:paraId="56BBC8FE" w14:textId="33E1D4B6"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1</w:t>
            </w:r>
            <w:r w:rsidRPr="00A23247">
              <w:rPr>
                <w:rStyle w:val="ae"/>
                <w:rFonts w:cs="Arial"/>
                <w:noProof/>
                <w:kern w:val="2"/>
              </w:rPr>
              <w:t>.</w:t>
            </w:r>
            <w:r>
              <w:rPr>
                <w:rStyle w:val="ae"/>
                <w:rFonts w:cs="Arial" w:hint="eastAsia"/>
                <w:noProof/>
                <w:kern w:val="2"/>
              </w:rPr>
              <w:t>3</w:t>
            </w:r>
            <w:r w:rsidRPr="00A23247">
              <w:rPr>
                <w:rStyle w:val="ae"/>
                <w:rFonts w:cs="Arial"/>
                <w:noProof/>
                <w:kern w:val="2"/>
              </w:rPr>
              <w:t xml:space="preserve"> </w:t>
            </w:r>
            <w:r w:rsidRPr="00A43EBC">
              <w:t>研究内容与技术路线</w:t>
            </w:r>
            <w:r w:rsidRPr="00A23247">
              <w:rPr>
                <w:rStyle w:val="ae"/>
                <w:rFonts w:cs="Arial"/>
                <w:kern w:val="2"/>
              </w:rPr>
              <w:tab/>
            </w:r>
            <w:r>
              <w:rPr>
                <w:rStyle w:val="ae"/>
                <w:rFonts w:cs="Arial"/>
                <w:kern w:val="2"/>
              </w:rPr>
              <w:t>3</w:t>
            </w:r>
          </w:hyperlink>
        </w:p>
        <w:p w14:paraId="64C678DC" w14:textId="088FE73B"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3</w:t>
          </w:r>
          <w:r>
            <w:rPr>
              <w:rFonts w:cs="Arial"/>
              <w:noProof/>
              <w:kern w:val="2"/>
            </w:rPr>
            <w:t>.1</w:t>
          </w:r>
          <w:r w:rsidRPr="00A43EBC">
            <w:rPr>
              <w:rFonts w:cs="Arial"/>
              <w:noProof/>
              <w:kern w:val="2"/>
            </w:rPr>
            <w:t xml:space="preserve"> </w:t>
          </w:r>
          <w:r>
            <w:rPr>
              <w:rFonts w:hint="eastAsia"/>
            </w:rPr>
            <w:t>研究内容</w:t>
          </w:r>
          <w:r w:rsidRPr="00A43EBC">
            <w:rPr>
              <w:rFonts w:cs="Arial"/>
              <w:kern w:val="2"/>
            </w:rPr>
            <w:tab/>
            <w:t>3</w:t>
          </w:r>
        </w:p>
        <w:p w14:paraId="3A297DA8" w14:textId="4C739109"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3</w:t>
          </w:r>
          <w:r>
            <w:rPr>
              <w:rFonts w:cs="Arial"/>
              <w:noProof/>
              <w:kern w:val="2"/>
            </w:rPr>
            <w:t>.2</w:t>
          </w:r>
          <w:r w:rsidRPr="00A43EBC">
            <w:rPr>
              <w:rFonts w:cs="Arial"/>
              <w:noProof/>
              <w:kern w:val="2"/>
            </w:rPr>
            <w:t xml:space="preserve"> </w:t>
          </w:r>
          <w:r>
            <w:rPr>
              <w:rFonts w:hint="eastAsia"/>
            </w:rPr>
            <w:t>技术路线</w:t>
          </w:r>
          <w:r w:rsidRPr="00A43EBC">
            <w:rPr>
              <w:rFonts w:cs="Arial"/>
              <w:kern w:val="2"/>
            </w:rPr>
            <w:tab/>
            <w:t>3</w:t>
          </w:r>
        </w:p>
        <w:p w14:paraId="33BA379E" w14:textId="68A852D6" w:rsidR="00A43EBC" w:rsidRPr="00A23247" w:rsidRDefault="00A43EBC" w:rsidP="00A43EBC">
          <w:pPr>
            <w:pStyle w:val="TOC1"/>
            <w:tabs>
              <w:tab w:val="right" w:leader="dot" w:pos="8494"/>
            </w:tabs>
            <w:spacing w:line="360" w:lineRule="auto"/>
            <w:rPr>
              <w:rFonts w:cstheme="minorBidi"/>
              <w:b/>
              <w:bCs/>
              <w:noProof/>
              <w:kern w:val="2"/>
            </w:rPr>
          </w:pPr>
          <w:hyperlink w:anchor="_Toc152253749" w:history="1">
            <w:r w:rsidRPr="00A43EBC">
              <w:rPr>
                <w:rStyle w:val="ae"/>
                <w:rFonts w:cs="Arial"/>
                <w:b/>
                <w:bCs/>
                <w:noProof/>
                <w:kern w:val="36"/>
              </w:rPr>
              <w:t xml:space="preserve">2 </w:t>
            </w:r>
            <w:r w:rsidR="00A21EEE">
              <w:rPr>
                <w:rStyle w:val="ae"/>
                <w:rFonts w:cs="Arial" w:hint="eastAsia"/>
                <w:b/>
                <w:bCs/>
                <w:noProof/>
                <w:kern w:val="36"/>
              </w:rPr>
              <w:t>三维</w:t>
            </w:r>
            <w:r w:rsidR="00C165FE">
              <w:rPr>
                <w:rStyle w:val="ae"/>
                <w:rFonts w:cs="Arial" w:hint="eastAsia"/>
                <w:b/>
                <w:bCs/>
                <w:noProof/>
                <w:kern w:val="36"/>
              </w:rPr>
              <w:t>地质</w:t>
            </w:r>
            <w:r w:rsidR="00A21EEE">
              <w:rPr>
                <w:rStyle w:val="ae"/>
                <w:rFonts w:cs="Arial" w:hint="eastAsia"/>
                <w:b/>
                <w:bCs/>
                <w:noProof/>
                <w:kern w:val="36"/>
              </w:rPr>
              <w:t>模型构建</w:t>
            </w:r>
            <w:r w:rsidRPr="00A43EBC">
              <w:rPr>
                <w:rStyle w:val="ae"/>
                <w:rFonts w:hint="eastAsia"/>
                <w:noProof/>
              </w:rPr>
              <w:tab/>
            </w:r>
            <w:r w:rsidRPr="00A43EBC">
              <w:rPr>
                <w:rStyle w:val="ae"/>
                <w:noProof/>
              </w:rPr>
              <w:t>2</w:t>
            </w:r>
          </w:hyperlink>
        </w:p>
        <w:p w14:paraId="09F4682B" w14:textId="5309C187"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0" w:history="1">
            <w:r w:rsidRPr="00A23247">
              <w:rPr>
                <w:rStyle w:val="ae"/>
                <w:rFonts w:cs="Arial"/>
                <w:noProof/>
                <w:kern w:val="2"/>
              </w:rPr>
              <w:t xml:space="preserve">2.1 </w:t>
            </w:r>
            <w:r w:rsidR="00A21EEE" w:rsidRPr="00A21EEE">
              <w:t>Delaunay 三角剖分方法</w:t>
            </w:r>
            <w:r w:rsidRPr="00A23247">
              <w:rPr>
                <w:rStyle w:val="ae"/>
                <w:rFonts w:cs="Arial"/>
                <w:kern w:val="2"/>
              </w:rPr>
              <w:tab/>
            </w:r>
            <w:r>
              <w:rPr>
                <w:rStyle w:val="ae"/>
                <w:rFonts w:cs="Arial"/>
                <w:kern w:val="2"/>
              </w:rPr>
              <w:t>2</w:t>
            </w:r>
          </w:hyperlink>
        </w:p>
        <w:p w14:paraId="7F46BB00" w14:textId="57A3D0D4"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1</w:t>
          </w:r>
          <w:r>
            <w:rPr>
              <w:rFonts w:cs="Arial"/>
              <w:noProof/>
              <w:kern w:val="2"/>
            </w:rPr>
            <w:t>.1</w:t>
          </w:r>
          <w:r w:rsidRPr="00A43EBC">
            <w:rPr>
              <w:rFonts w:cs="Arial"/>
              <w:noProof/>
              <w:kern w:val="2"/>
            </w:rPr>
            <w:t xml:space="preserve"> </w:t>
          </w:r>
          <w:r w:rsidRPr="00A21EEE">
            <w:t>遵循Delaunay准则的约束三角剖分</w:t>
          </w:r>
          <w:r w:rsidRPr="00A43EBC">
            <w:rPr>
              <w:rFonts w:cs="Arial"/>
              <w:kern w:val="2"/>
            </w:rPr>
            <w:tab/>
            <w:t>3</w:t>
          </w:r>
        </w:p>
        <w:p w14:paraId="249B9242" w14:textId="0E580771"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1</w:t>
          </w:r>
          <w:r>
            <w:rPr>
              <w:rFonts w:cs="Arial"/>
              <w:noProof/>
              <w:kern w:val="2"/>
            </w:rPr>
            <w:t>.2</w:t>
          </w:r>
          <w:r w:rsidRPr="00A43EBC">
            <w:rPr>
              <w:rFonts w:cs="Arial"/>
              <w:noProof/>
              <w:kern w:val="2"/>
            </w:rPr>
            <w:t xml:space="preserve"> </w:t>
          </w:r>
          <w:r w:rsidRPr="00A21EEE">
            <w:t>三维地质模型数据结构</w:t>
          </w:r>
          <w:r w:rsidRPr="00A43EBC">
            <w:rPr>
              <w:rFonts w:cs="Arial"/>
              <w:kern w:val="2"/>
            </w:rPr>
            <w:tab/>
            <w:t>3</w:t>
          </w:r>
        </w:p>
        <w:p w14:paraId="1C09C3B0" w14:textId="3AAB6314" w:rsidR="00904009" w:rsidRPr="00904009" w:rsidRDefault="00904009" w:rsidP="00904009">
          <w:pPr>
            <w:pStyle w:val="TOC2"/>
            <w:widowControl w:val="0"/>
            <w:tabs>
              <w:tab w:val="right" w:leader="dot" w:pos="8494"/>
            </w:tabs>
            <w:spacing w:line="360" w:lineRule="auto"/>
            <w:ind w:left="440"/>
            <w:jc w:val="both"/>
            <w:rPr>
              <w:rFonts w:cs="Arial"/>
              <w:color w:val="467886" w:themeColor="hyperlink"/>
              <w:kern w:val="2"/>
              <w:u w:val="single"/>
            </w:rPr>
          </w:pPr>
          <w:hyperlink w:anchor="_Toc152253751" w:history="1">
            <w:r w:rsidRPr="00A23247">
              <w:rPr>
                <w:rStyle w:val="ae"/>
                <w:rFonts w:cs="Arial"/>
                <w:noProof/>
                <w:kern w:val="2"/>
              </w:rPr>
              <w:t xml:space="preserve">2.2 </w:t>
            </w:r>
            <w:r>
              <w:rPr>
                <w:rFonts w:hint="eastAsia"/>
              </w:rPr>
              <w:t>钻孔</w:t>
            </w:r>
            <w:r w:rsidRPr="00A21EEE">
              <w:t>模型构建</w:t>
            </w:r>
            <w:r w:rsidRPr="00A23247">
              <w:rPr>
                <w:rStyle w:val="ae"/>
                <w:rFonts w:cs="Arial"/>
                <w:kern w:val="2"/>
              </w:rPr>
              <w:tab/>
            </w:r>
            <w:r>
              <w:rPr>
                <w:rStyle w:val="ae"/>
                <w:rFonts w:cs="Arial"/>
                <w:kern w:val="2"/>
              </w:rPr>
              <w:t>3</w:t>
            </w:r>
          </w:hyperlink>
        </w:p>
        <w:p w14:paraId="004CDCD7" w14:textId="38647732"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2.</w:t>
            </w:r>
            <w:r w:rsidR="00904009">
              <w:rPr>
                <w:rStyle w:val="ae"/>
                <w:rFonts w:cs="Arial" w:hint="eastAsia"/>
                <w:noProof/>
                <w:kern w:val="2"/>
              </w:rPr>
              <w:t>3</w:t>
            </w:r>
            <w:r w:rsidRPr="00A23247">
              <w:rPr>
                <w:rStyle w:val="ae"/>
                <w:rFonts w:cs="Arial"/>
                <w:noProof/>
                <w:kern w:val="2"/>
              </w:rPr>
              <w:t xml:space="preserve"> </w:t>
            </w:r>
            <w:r w:rsidR="00A21EEE" w:rsidRPr="00A21EEE">
              <w:t>断层模型构建</w:t>
            </w:r>
            <w:r w:rsidRPr="00A23247">
              <w:rPr>
                <w:rStyle w:val="ae"/>
                <w:rFonts w:cs="Arial"/>
                <w:kern w:val="2"/>
              </w:rPr>
              <w:tab/>
            </w:r>
            <w:r>
              <w:rPr>
                <w:rStyle w:val="ae"/>
                <w:rFonts w:cs="Arial"/>
                <w:kern w:val="2"/>
              </w:rPr>
              <w:t>3</w:t>
            </w:r>
          </w:hyperlink>
        </w:p>
        <w:p w14:paraId="34AC0CB2" w14:textId="0BC9F5A7"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117163">
            <w:rPr>
              <w:rFonts w:cs="Arial" w:hint="eastAsia"/>
              <w:noProof/>
              <w:kern w:val="2"/>
            </w:rPr>
            <w:t>3</w:t>
          </w:r>
          <w:r>
            <w:rPr>
              <w:rFonts w:cs="Arial"/>
              <w:noProof/>
              <w:kern w:val="2"/>
            </w:rPr>
            <w:t>.1</w:t>
          </w:r>
          <w:r w:rsidRPr="00A43EBC">
            <w:rPr>
              <w:rFonts w:cs="Arial"/>
              <w:noProof/>
              <w:kern w:val="2"/>
            </w:rPr>
            <w:t xml:space="preserve"> </w:t>
          </w:r>
          <w:r w:rsidR="009843E8" w:rsidRPr="009843E8">
            <w:t>相交断层模型的构建方法</w:t>
          </w:r>
          <w:r w:rsidRPr="00A43EBC">
            <w:rPr>
              <w:rFonts w:cs="Arial"/>
              <w:kern w:val="2"/>
            </w:rPr>
            <w:tab/>
            <w:t>3</w:t>
          </w:r>
        </w:p>
        <w:p w14:paraId="7EF9151E" w14:textId="3A9B4C2C"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117163">
            <w:rPr>
              <w:rFonts w:cs="Arial" w:hint="eastAsia"/>
              <w:noProof/>
              <w:kern w:val="2"/>
            </w:rPr>
            <w:t>3</w:t>
          </w:r>
          <w:r>
            <w:rPr>
              <w:rFonts w:cs="Arial"/>
              <w:noProof/>
              <w:kern w:val="2"/>
            </w:rPr>
            <w:t>.2</w:t>
          </w:r>
          <w:r w:rsidRPr="00A43EBC">
            <w:rPr>
              <w:rFonts w:cs="Arial"/>
              <w:noProof/>
              <w:kern w:val="2"/>
            </w:rPr>
            <w:t xml:space="preserve"> </w:t>
          </w:r>
          <w:r w:rsidR="009843E8" w:rsidRPr="009843E8">
            <w:t>断层模型网格化</w:t>
          </w:r>
          <w:r w:rsidRPr="00A43EBC">
            <w:rPr>
              <w:rFonts w:cs="Arial"/>
              <w:kern w:val="2"/>
            </w:rPr>
            <w:tab/>
            <w:t>3</w:t>
          </w:r>
        </w:p>
        <w:p w14:paraId="04B88B40" w14:textId="30A81145"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2.</w:t>
            </w:r>
            <w:r w:rsidR="00904009">
              <w:rPr>
                <w:rStyle w:val="ae"/>
                <w:rFonts w:cs="Arial" w:hint="eastAsia"/>
                <w:noProof/>
                <w:kern w:val="2"/>
              </w:rPr>
              <w:t>4</w:t>
            </w:r>
            <w:r w:rsidRPr="00A23247">
              <w:rPr>
                <w:rStyle w:val="ae"/>
                <w:rFonts w:cs="Arial"/>
                <w:noProof/>
                <w:kern w:val="2"/>
              </w:rPr>
              <w:t xml:space="preserve"> </w:t>
            </w:r>
            <w:r w:rsidR="00A21EEE" w:rsidRPr="00A21EEE">
              <w:t>地层模型构建</w:t>
            </w:r>
            <w:r w:rsidRPr="00A23247">
              <w:rPr>
                <w:rStyle w:val="ae"/>
                <w:rFonts w:cs="Arial"/>
                <w:kern w:val="2"/>
              </w:rPr>
              <w:tab/>
            </w:r>
            <w:r>
              <w:rPr>
                <w:rStyle w:val="ae"/>
                <w:rFonts w:cs="Arial"/>
                <w:kern w:val="2"/>
              </w:rPr>
              <w:t>3</w:t>
            </w:r>
          </w:hyperlink>
        </w:p>
        <w:p w14:paraId="347F144F" w14:textId="2FEB2D68"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117163">
            <w:rPr>
              <w:rFonts w:cs="Arial" w:hint="eastAsia"/>
              <w:noProof/>
              <w:kern w:val="2"/>
            </w:rPr>
            <w:t>4</w:t>
          </w:r>
          <w:r>
            <w:rPr>
              <w:rFonts w:cs="Arial"/>
              <w:noProof/>
              <w:kern w:val="2"/>
            </w:rPr>
            <w:t>.1</w:t>
          </w:r>
          <w:r w:rsidRPr="00A43EBC">
            <w:rPr>
              <w:rFonts w:cs="Arial"/>
              <w:noProof/>
              <w:kern w:val="2"/>
            </w:rPr>
            <w:t xml:space="preserve"> </w:t>
          </w:r>
          <w:r w:rsidR="009843E8" w:rsidRPr="009843E8">
            <w:t>CDT剖分数据源提取</w:t>
          </w:r>
          <w:r w:rsidRPr="00A43EBC">
            <w:rPr>
              <w:rFonts w:cs="Arial"/>
              <w:kern w:val="2"/>
            </w:rPr>
            <w:tab/>
            <w:t>3</w:t>
          </w:r>
        </w:p>
        <w:p w14:paraId="2D4B155B" w14:textId="7F98D004"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117163">
            <w:rPr>
              <w:rFonts w:cs="Arial" w:hint="eastAsia"/>
              <w:noProof/>
              <w:kern w:val="2"/>
            </w:rPr>
            <w:t>4</w:t>
          </w:r>
          <w:r>
            <w:rPr>
              <w:rFonts w:cs="Arial"/>
              <w:noProof/>
              <w:kern w:val="2"/>
            </w:rPr>
            <w:t>.2</w:t>
          </w:r>
          <w:r w:rsidRPr="00A43EBC">
            <w:rPr>
              <w:rFonts w:cs="Arial"/>
              <w:noProof/>
              <w:kern w:val="2"/>
            </w:rPr>
            <w:t xml:space="preserve"> </w:t>
          </w:r>
          <w:r w:rsidR="009843E8" w:rsidRPr="009843E8">
            <w:t>地层数据网格化</w:t>
          </w:r>
          <w:r w:rsidRPr="00A43EBC">
            <w:rPr>
              <w:rFonts w:cs="Arial"/>
              <w:kern w:val="2"/>
            </w:rPr>
            <w:tab/>
            <w:t>3</w:t>
          </w:r>
        </w:p>
        <w:p w14:paraId="7F52C369" w14:textId="25211ABA" w:rsidR="00904009" w:rsidRPr="00904009" w:rsidRDefault="00904009" w:rsidP="00904009">
          <w:r>
            <w:rPr>
              <w:rFonts w:hint="eastAsia"/>
            </w:rPr>
            <w:t xml:space="preserve">    2.</w:t>
          </w:r>
          <w:r w:rsidR="00117163">
            <w:rPr>
              <w:rFonts w:hint="eastAsia"/>
            </w:rPr>
            <w:t>5</w:t>
          </w:r>
          <w:r>
            <w:rPr>
              <w:rFonts w:hint="eastAsia"/>
            </w:rPr>
            <w:t xml:space="preserve"> 本章小结</w:t>
          </w:r>
        </w:p>
        <w:p w14:paraId="1FC0E5D2" w14:textId="629C5D52" w:rsidR="00A43EBC" w:rsidRPr="00A23247" w:rsidRDefault="00A43EBC" w:rsidP="00A43EBC">
          <w:pPr>
            <w:pStyle w:val="TOC1"/>
            <w:tabs>
              <w:tab w:val="right" w:leader="dot" w:pos="8494"/>
            </w:tabs>
            <w:spacing w:line="360" w:lineRule="auto"/>
            <w:rPr>
              <w:rFonts w:cstheme="minorBidi"/>
              <w:b/>
              <w:bCs/>
              <w:noProof/>
              <w:kern w:val="2"/>
            </w:rPr>
          </w:pPr>
          <w:hyperlink w:anchor="_Toc152253752" w:history="1">
            <w:r w:rsidRPr="00A43EBC">
              <w:rPr>
                <w:rStyle w:val="ae"/>
                <w:rFonts w:cs="Arial"/>
                <w:b/>
                <w:bCs/>
                <w:noProof/>
                <w:kern w:val="2"/>
              </w:rPr>
              <w:t xml:space="preserve">3 </w:t>
            </w:r>
            <w:r w:rsidR="00D5463F">
              <w:rPr>
                <w:rStyle w:val="ae"/>
                <w:rFonts w:cs="Arial" w:hint="eastAsia"/>
                <w:b/>
                <w:bCs/>
                <w:noProof/>
                <w:kern w:val="2"/>
              </w:rPr>
              <w:t>基于</w:t>
            </w:r>
            <w:r w:rsidR="00904009">
              <w:rPr>
                <w:rStyle w:val="ae"/>
                <w:rFonts w:cs="Arial" w:hint="eastAsia"/>
                <w:b/>
                <w:bCs/>
                <w:noProof/>
                <w:kern w:val="2"/>
              </w:rPr>
              <w:t>Web</w:t>
            </w:r>
            <w:r w:rsidR="00D5463F">
              <w:rPr>
                <w:rStyle w:val="ae"/>
                <w:rFonts w:cs="Arial" w:hint="eastAsia"/>
                <w:b/>
                <w:bCs/>
                <w:noProof/>
                <w:kern w:val="2"/>
              </w:rPr>
              <w:t>GL</w:t>
            </w:r>
            <w:r w:rsidRPr="00A43EBC">
              <w:rPr>
                <w:rStyle w:val="ae"/>
                <w:rFonts w:cs="Arial"/>
                <w:b/>
                <w:bCs/>
                <w:noProof/>
                <w:kern w:val="2"/>
              </w:rPr>
              <w:t>可视化</w:t>
            </w:r>
            <w:r w:rsidR="009843E8">
              <w:rPr>
                <w:rStyle w:val="ae"/>
                <w:rFonts w:cs="Arial" w:hint="eastAsia"/>
                <w:b/>
                <w:bCs/>
                <w:noProof/>
                <w:kern w:val="2"/>
              </w:rPr>
              <w:t>方法</w:t>
            </w:r>
            <w:r w:rsidRPr="00A43EBC">
              <w:rPr>
                <w:rStyle w:val="ae"/>
                <w:rFonts w:cs="Arial"/>
                <w:kern w:val="2"/>
              </w:rPr>
              <w:tab/>
              <w:t>5</w:t>
            </w:r>
          </w:hyperlink>
        </w:p>
        <w:p w14:paraId="463D683B" w14:textId="7FB3674D"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3" w:history="1">
            <w:r w:rsidRPr="009843E8">
              <w:rPr>
                <w:rStyle w:val="ae"/>
                <w:rFonts w:cs="Arial"/>
                <w:noProof/>
                <w:kern w:val="2"/>
              </w:rPr>
              <w:t xml:space="preserve">3.1 </w:t>
            </w:r>
            <w:r w:rsidR="009843E8" w:rsidRPr="009843E8">
              <w:rPr>
                <w:rStyle w:val="ae"/>
              </w:rPr>
              <w:t>Web</w:t>
            </w:r>
            <w:r w:rsidR="00D5463F">
              <w:rPr>
                <w:rStyle w:val="ae"/>
                <w:rFonts w:hint="eastAsia"/>
              </w:rPr>
              <w:t>GL</w:t>
            </w:r>
            <w:r w:rsidR="009843E8" w:rsidRPr="009843E8">
              <w:rPr>
                <w:rStyle w:val="ae"/>
              </w:rPr>
              <w:t>可视化技术</w:t>
            </w:r>
            <w:r w:rsidRPr="009843E8">
              <w:rPr>
                <w:rStyle w:val="ae"/>
                <w:rFonts w:cs="Arial"/>
                <w:kern w:val="2"/>
              </w:rPr>
              <w:tab/>
              <w:t>5</w:t>
            </w:r>
          </w:hyperlink>
        </w:p>
        <w:p w14:paraId="3CD4777A" w14:textId="18F61F93"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 xml:space="preserve">3.2 </w:t>
            </w:r>
            <w:r w:rsidR="009843E8" w:rsidRPr="009843E8">
              <w:rPr>
                <w:rStyle w:val="ae"/>
              </w:rPr>
              <w:t>三维场景</w:t>
            </w:r>
            <w:r w:rsidR="00D5463F">
              <w:rPr>
                <w:rStyle w:val="ae"/>
                <w:rFonts w:hint="eastAsia"/>
              </w:rPr>
              <w:t>构建</w:t>
            </w:r>
            <w:r w:rsidRPr="009843E8">
              <w:rPr>
                <w:rStyle w:val="ae"/>
                <w:rFonts w:cs="Arial"/>
                <w:kern w:val="2"/>
              </w:rPr>
              <w:tab/>
              <w:t>5</w:t>
            </w:r>
          </w:hyperlink>
        </w:p>
        <w:p w14:paraId="1AC35713" w14:textId="6243E8D5"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3.</w:t>
            </w:r>
            <w:r w:rsidRPr="009843E8">
              <w:rPr>
                <w:rStyle w:val="ae"/>
                <w:rFonts w:cs="Arial" w:hint="eastAsia"/>
                <w:noProof/>
                <w:kern w:val="2"/>
              </w:rPr>
              <w:t>3</w:t>
            </w:r>
            <w:r w:rsidRPr="009843E8">
              <w:rPr>
                <w:rStyle w:val="ae"/>
                <w:rFonts w:cs="Arial"/>
                <w:noProof/>
                <w:kern w:val="2"/>
              </w:rPr>
              <w:t xml:space="preserve"> </w:t>
            </w:r>
            <w:r w:rsidR="009843E8" w:rsidRPr="009843E8">
              <w:rPr>
                <w:rStyle w:val="ae"/>
                <w:rFonts w:cs="Arial"/>
                <w:noProof/>
                <w:kern w:val="2"/>
              </w:rPr>
              <w:t>模型渲染方法</w:t>
            </w:r>
            <w:r w:rsidRPr="009843E8">
              <w:rPr>
                <w:rStyle w:val="ae"/>
                <w:rFonts w:cs="Arial"/>
                <w:kern w:val="2"/>
              </w:rPr>
              <w:tab/>
              <w:t>5</w:t>
            </w:r>
          </w:hyperlink>
        </w:p>
        <w:p w14:paraId="263C576E" w14:textId="08C47ADD" w:rsid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Pr>
              <w:rFonts w:cs="Arial" w:hint="eastAsia"/>
              <w:noProof/>
              <w:kern w:val="2"/>
            </w:rPr>
            <w:t>3</w:t>
          </w:r>
          <w:r w:rsidR="00A43EBC">
            <w:rPr>
              <w:rFonts w:cs="Arial"/>
              <w:noProof/>
              <w:kern w:val="2"/>
            </w:rPr>
            <w:t>.1</w:t>
          </w:r>
          <w:r w:rsidR="00A43EBC" w:rsidRPr="00A43EBC">
            <w:rPr>
              <w:rFonts w:cs="Arial"/>
              <w:noProof/>
              <w:kern w:val="2"/>
            </w:rPr>
            <w:t xml:space="preserve"> </w:t>
          </w:r>
          <w:r w:rsidR="00D5463F">
            <w:rPr>
              <w:rFonts w:cs="Arial" w:hint="eastAsia"/>
              <w:b/>
              <w:bCs/>
              <w:noProof/>
              <w:kern w:val="2"/>
            </w:rPr>
            <w:t>模型</w:t>
          </w:r>
          <w:r w:rsidR="009843E8" w:rsidRPr="009843E8">
            <w:rPr>
              <w:rFonts w:cs="Arial"/>
              <w:b/>
              <w:bCs/>
              <w:noProof/>
              <w:kern w:val="2"/>
            </w:rPr>
            <w:t>纹理uv计算方法</w:t>
          </w:r>
          <w:r w:rsidR="00A43EBC" w:rsidRPr="00A43EBC">
            <w:rPr>
              <w:rFonts w:cs="Arial"/>
              <w:kern w:val="2"/>
            </w:rPr>
            <w:tab/>
            <w:t>3</w:t>
          </w:r>
        </w:p>
        <w:p w14:paraId="7726CABB" w14:textId="289C90B4" w:rsidR="00A43EBC" w:rsidRP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Pr>
              <w:rFonts w:cs="Arial" w:hint="eastAsia"/>
              <w:noProof/>
              <w:kern w:val="2"/>
            </w:rPr>
            <w:t>3</w:t>
          </w:r>
          <w:r w:rsidR="00A43EBC">
            <w:rPr>
              <w:rFonts w:cs="Arial"/>
              <w:noProof/>
              <w:kern w:val="2"/>
            </w:rPr>
            <w:t>.2</w:t>
          </w:r>
          <w:r w:rsidR="00A43EBC" w:rsidRPr="00A43EBC">
            <w:rPr>
              <w:rFonts w:cs="Arial"/>
              <w:noProof/>
              <w:kern w:val="2"/>
            </w:rPr>
            <w:t xml:space="preserve"> </w:t>
          </w:r>
          <w:r w:rsidRPr="00A43EBC">
            <w:t>模型可视化</w:t>
          </w:r>
          <w:r w:rsidR="00A43EBC" w:rsidRPr="00A43EBC">
            <w:rPr>
              <w:rFonts w:cs="Arial"/>
              <w:kern w:val="2"/>
            </w:rPr>
            <w:tab/>
            <w:t>3</w:t>
          </w:r>
        </w:p>
        <w:p w14:paraId="52F0443A" w14:textId="10918212"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3.</w:t>
            </w:r>
            <w:r w:rsidRPr="009843E8">
              <w:rPr>
                <w:rStyle w:val="ae"/>
                <w:rFonts w:cs="Arial" w:hint="eastAsia"/>
                <w:noProof/>
                <w:kern w:val="2"/>
              </w:rPr>
              <w:t>4</w:t>
            </w:r>
            <w:r w:rsidRPr="009843E8">
              <w:rPr>
                <w:rStyle w:val="ae"/>
                <w:rFonts w:cs="Arial"/>
                <w:noProof/>
                <w:kern w:val="2"/>
              </w:rPr>
              <w:t xml:space="preserve"> </w:t>
            </w:r>
            <w:r w:rsidR="009843E8" w:rsidRPr="009843E8">
              <w:rPr>
                <w:rStyle w:val="ae"/>
              </w:rPr>
              <w:t>交互功能</w:t>
            </w:r>
            <w:r w:rsidRPr="009843E8">
              <w:rPr>
                <w:rStyle w:val="ae"/>
                <w:rFonts w:cs="Arial"/>
                <w:kern w:val="2"/>
              </w:rPr>
              <w:tab/>
              <w:t>5</w:t>
            </w:r>
          </w:hyperlink>
        </w:p>
        <w:p w14:paraId="3977C945" w14:textId="714BA24A" w:rsid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lastRenderedPageBreak/>
            <w:t>3</w:t>
          </w:r>
          <w:r w:rsidR="00A43EBC" w:rsidRPr="00A43EBC">
            <w:rPr>
              <w:rFonts w:cs="Arial"/>
              <w:noProof/>
              <w:kern w:val="2"/>
            </w:rPr>
            <w:t>.</w:t>
          </w:r>
          <w:r w:rsidR="00A43EBC" w:rsidRPr="00A43EBC">
            <w:rPr>
              <w:rFonts w:cs="Arial" w:hint="eastAsia"/>
              <w:noProof/>
              <w:kern w:val="2"/>
            </w:rPr>
            <w:t>4</w:t>
          </w:r>
          <w:r w:rsidR="00A43EBC">
            <w:rPr>
              <w:rFonts w:cs="Arial"/>
              <w:noProof/>
              <w:kern w:val="2"/>
            </w:rPr>
            <w:t>.1</w:t>
          </w:r>
          <w:r w:rsidR="00A43EBC" w:rsidRPr="00A43EBC">
            <w:rPr>
              <w:rFonts w:cs="Arial"/>
              <w:noProof/>
              <w:kern w:val="2"/>
            </w:rPr>
            <w:t xml:space="preserve"> </w:t>
          </w:r>
          <w:r w:rsidR="009843E8" w:rsidRPr="009843E8">
            <w:rPr>
              <w:rFonts w:cs="Arial"/>
              <w:noProof/>
              <w:kern w:val="2"/>
            </w:rPr>
            <w:t>射线追踪</w:t>
          </w:r>
          <w:r w:rsidR="00A43EBC" w:rsidRPr="00A43EBC">
            <w:rPr>
              <w:rFonts w:cs="Arial"/>
              <w:kern w:val="2"/>
            </w:rPr>
            <w:tab/>
            <w:t>3</w:t>
          </w:r>
        </w:p>
        <w:p w14:paraId="508BB59E" w14:textId="52743486" w:rsidR="00A43EBC"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sidR="00A43EBC" w:rsidRPr="00A43EBC">
            <w:rPr>
              <w:rFonts w:cs="Arial" w:hint="eastAsia"/>
              <w:noProof/>
              <w:kern w:val="2"/>
            </w:rPr>
            <w:t>4</w:t>
          </w:r>
          <w:r w:rsidR="00A43EBC">
            <w:rPr>
              <w:rFonts w:cs="Arial"/>
              <w:noProof/>
              <w:kern w:val="2"/>
            </w:rPr>
            <w:t>.2</w:t>
          </w:r>
          <w:r w:rsidR="00A43EBC" w:rsidRPr="00A43EBC">
            <w:rPr>
              <w:rFonts w:cs="Arial"/>
              <w:noProof/>
              <w:kern w:val="2"/>
            </w:rPr>
            <w:t xml:space="preserve"> </w:t>
          </w:r>
          <w:r w:rsidR="000D4E5E">
            <w:rPr>
              <w:rFonts w:cs="Arial" w:hint="eastAsia"/>
              <w:noProof/>
              <w:kern w:val="2"/>
            </w:rPr>
            <w:t>模型控制</w:t>
          </w:r>
          <w:r w:rsidR="00A43EBC" w:rsidRPr="00A43EBC">
            <w:rPr>
              <w:rFonts w:cs="Arial"/>
              <w:kern w:val="2"/>
            </w:rPr>
            <w:tab/>
            <w:t>3</w:t>
          </w:r>
        </w:p>
        <w:p w14:paraId="3DF6B178" w14:textId="0FA47599" w:rsid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sidRPr="00A43EBC">
            <w:rPr>
              <w:rFonts w:cs="Arial" w:hint="eastAsia"/>
              <w:noProof/>
              <w:kern w:val="2"/>
            </w:rPr>
            <w:t>4</w:t>
          </w:r>
          <w:r>
            <w:rPr>
              <w:rFonts w:cs="Arial"/>
              <w:noProof/>
              <w:kern w:val="2"/>
            </w:rPr>
            <w:t>.</w:t>
          </w:r>
          <w:r>
            <w:rPr>
              <w:rFonts w:cs="Arial" w:hint="eastAsia"/>
              <w:noProof/>
              <w:kern w:val="2"/>
            </w:rPr>
            <w:t>3</w:t>
          </w:r>
          <w:r w:rsidRPr="00A43EBC">
            <w:rPr>
              <w:rFonts w:cs="Arial"/>
              <w:noProof/>
              <w:kern w:val="2"/>
            </w:rPr>
            <w:t xml:space="preserve"> </w:t>
          </w:r>
          <w:r w:rsidRPr="009843E8">
            <w:rPr>
              <w:rFonts w:cs="Arial"/>
              <w:noProof/>
              <w:kern w:val="2"/>
            </w:rPr>
            <w:t>巷道漫游</w:t>
          </w:r>
          <w:r w:rsidRPr="00A43EBC">
            <w:rPr>
              <w:rFonts w:cs="Arial"/>
              <w:kern w:val="2"/>
            </w:rPr>
            <w:tab/>
            <w:t>3</w:t>
          </w:r>
        </w:p>
        <w:p w14:paraId="5BD60E7D" w14:textId="0F3F3762" w:rsidR="009843E8" w:rsidRP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sidRPr="00A43EBC">
            <w:rPr>
              <w:rFonts w:cs="Arial" w:hint="eastAsia"/>
              <w:noProof/>
              <w:kern w:val="2"/>
            </w:rPr>
            <w:t>4</w:t>
          </w:r>
          <w:r>
            <w:rPr>
              <w:rFonts w:cs="Arial"/>
              <w:noProof/>
              <w:kern w:val="2"/>
            </w:rPr>
            <w:t>.</w:t>
          </w:r>
          <w:r>
            <w:rPr>
              <w:rFonts w:cs="Arial" w:hint="eastAsia"/>
              <w:noProof/>
              <w:kern w:val="2"/>
            </w:rPr>
            <w:t>4</w:t>
          </w:r>
          <w:r w:rsidRPr="00A43EBC">
            <w:rPr>
              <w:rFonts w:cs="Arial"/>
              <w:noProof/>
              <w:kern w:val="2"/>
            </w:rPr>
            <w:t xml:space="preserve"> </w:t>
          </w:r>
          <w:r w:rsidRPr="009843E8">
            <w:rPr>
              <w:rFonts w:cs="Arial"/>
              <w:noProof/>
              <w:kern w:val="2"/>
            </w:rPr>
            <w:t>点选功能</w:t>
          </w:r>
          <w:r w:rsidRPr="00A43EBC">
            <w:rPr>
              <w:rFonts w:cs="Arial"/>
              <w:kern w:val="2"/>
            </w:rPr>
            <w:tab/>
            <w:t>3</w:t>
          </w:r>
        </w:p>
        <w:p w14:paraId="3DF84735" w14:textId="797F7147" w:rsidR="00A43EBC" w:rsidRPr="009843E8" w:rsidRDefault="00A43EBC" w:rsidP="00A43EBC">
          <w:pPr>
            <w:pStyle w:val="TOC1"/>
            <w:tabs>
              <w:tab w:val="right" w:leader="dot" w:pos="8494"/>
            </w:tabs>
            <w:spacing w:line="360" w:lineRule="auto"/>
            <w:rPr>
              <w:rFonts w:cs="Arial"/>
              <w:b/>
              <w:bCs/>
              <w:noProof/>
              <w:color w:val="467886" w:themeColor="hyperlink"/>
              <w:u w:val="single"/>
            </w:rPr>
          </w:pPr>
          <w:hyperlink w:anchor="_Toc152253756" w:history="1">
            <w:r w:rsidRPr="009843E8">
              <w:rPr>
                <w:rStyle w:val="ae"/>
                <w:rFonts w:cs="Arial"/>
                <w:b/>
                <w:bCs/>
                <w:noProof/>
              </w:rPr>
              <w:t>4</w:t>
            </w:r>
            <w:r w:rsidRPr="009843E8">
              <w:rPr>
                <w:rStyle w:val="ae"/>
                <w:rFonts w:cs="Arial"/>
                <w:b/>
                <w:bCs/>
                <w:noProof/>
                <w:kern w:val="2"/>
              </w:rPr>
              <w:t xml:space="preserve"> </w:t>
            </w:r>
            <w:r w:rsidR="009843E8" w:rsidRPr="009843E8">
              <w:rPr>
                <w:rStyle w:val="ae"/>
                <w:rFonts w:cs="Arial"/>
                <w:b/>
                <w:bCs/>
                <w:noProof/>
              </w:rPr>
              <w:t>系统</w:t>
            </w:r>
            <w:r w:rsidR="000D4E5E">
              <w:rPr>
                <w:rStyle w:val="ae"/>
                <w:rFonts w:cs="Arial" w:hint="eastAsia"/>
                <w:b/>
                <w:bCs/>
                <w:noProof/>
              </w:rPr>
              <w:t>设计与实现</w:t>
            </w:r>
            <w:r w:rsidRPr="009843E8">
              <w:rPr>
                <w:rStyle w:val="ae"/>
                <w:noProof/>
              </w:rPr>
              <w:tab/>
              <w:t>6</w:t>
            </w:r>
          </w:hyperlink>
        </w:p>
        <w:p w14:paraId="78D08575" w14:textId="42BFF54E"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7" w:history="1">
            <w:r w:rsidRPr="00A23247">
              <w:rPr>
                <w:rStyle w:val="ae"/>
                <w:rFonts w:cs="Arial"/>
                <w:noProof/>
                <w:kern w:val="2"/>
              </w:rPr>
              <w:t xml:space="preserve">4.1 </w:t>
            </w:r>
            <w:r w:rsidR="005146A9" w:rsidRPr="00A43EBC">
              <w:t>系统架构设计</w:t>
            </w:r>
            <w:r w:rsidRPr="00A23247">
              <w:rPr>
                <w:rStyle w:val="ae"/>
                <w:rFonts w:cs="Arial"/>
                <w:kern w:val="2"/>
              </w:rPr>
              <w:tab/>
            </w:r>
            <w:r>
              <w:rPr>
                <w:rStyle w:val="ae"/>
                <w:rFonts w:cs="Arial"/>
                <w:kern w:val="2"/>
              </w:rPr>
              <w:t>6</w:t>
            </w:r>
          </w:hyperlink>
        </w:p>
        <w:p w14:paraId="3E80E717" w14:textId="23AF6AB6" w:rsid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1</w:t>
          </w:r>
          <w:r>
            <w:rPr>
              <w:rFonts w:cs="Arial"/>
              <w:noProof/>
              <w:kern w:val="2"/>
            </w:rPr>
            <w:t>.1</w:t>
          </w:r>
          <w:r w:rsidRPr="00A43EBC">
            <w:rPr>
              <w:rFonts w:cs="Arial"/>
              <w:noProof/>
              <w:kern w:val="2"/>
            </w:rPr>
            <w:t xml:space="preserve"> </w:t>
          </w:r>
          <w:r>
            <w:rPr>
              <w:rFonts w:hint="eastAsia"/>
            </w:rPr>
            <w:t>体系结构</w:t>
          </w:r>
          <w:r w:rsidRPr="00A43EBC">
            <w:rPr>
              <w:rFonts w:cs="Arial" w:hint="eastAsia"/>
              <w:kern w:val="2"/>
            </w:rPr>
            <w:tab/>
          </w:r>
          <w:r w:rsidRPr="00A43EBC">
            <w:rPr>
              <w:rFonts w:cs="Arial"/>
              <w:kern w:val="2"/>
            </w:rPr>
            <w:t>3</w:t>
          </w:r>
        </w:p>
        <w:p w14:paraId="382D5775" w14:textId="08D6CBA1" w:rsidR="005146A9" w:rsidRP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1</w:t>
          </w:r>
          <w:r>
            <w:rPr>
              <w:rFonts w:cs="Arial"/>
              <w:noProof/>
              <w:kern w:val="2"/>
            </w:rPr>
            <w:t>.2</w:t>
          </w:r>
          <w:r w:rsidRPr="00A43EBC">
            <w:rPr>
              <w:rFonts w:cs="Arial"/>
              <w:noProof/>
              <w:kern w:val="2"/>
            </w:rPr>
            <w:t xml:space="preserve"> </w:t>
          </w:r>
          <w:r>
            <w:rPr>
              <w:rFonts w:hint="eastAsia"/>
            </w:rPr>
            <w:t>技术流程</w:t>
          </w:r>
          <w:r w:rsidRPr="00A43EBC">
            <w:rPr>
              <w:rFonts w:cs="Arial"/>
              <w:kern w:val="2"/>
            </w:rPr>
            <w:tab/>
            <w:t>3</w:t>
          </w:r>
        </w:p>
        <w:p w14:paraId="729CC519" w14:textId="500AF319"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8" w:history="1">
            <w:r w:rsidRPr="009843E8">
              <w:rPr>
                <w:rStyle w:val="ae"/>
                <w:rFonts w:cs="Arial"/>
                <w:noProof/>
                <w:kern w:val="2"/>
              </w:rPr>
              <w:t xml:space="preserve">4.2 </w:t>
            </w:r>
            <w:r w:rsidR="009843E8" w:rsidRPr="009843E8">
              <w:rPr>
                <w:rStyle w:val="ae"/>
              </w:rPr>
              <w:t>系统功能实现</w:t>
            </w:r>
            <w:r w:rsidRPr="009843E8">
              <w:rPr>
                <w:rStyle w:val="ae"/>
                <w:rFonts w:cs="Arial"/>
                <w:kern w:val="2"/>
              </w:rPr>
              <w:tab/>
              <w:t>7</w:t>
            </w:r>
          </w:hyperlink>
          <w:r w:rsidR="000D4E5E">
            <w:rPr>
              <w:rStyle w:val="ae"/>
              <w:rFonts w:cs="Arial" w:hint="eastAsia"/>
              <w:kern w:val="2"/>
            </w:rPr>
            <w:t>（待定）</w:t>
          </w:r>
        </w:p>
        <w:p w14:paraId="6CAFBAA9" w14:textId="7BACD13B" w:rsid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.1</w:t>
          </w:r>
          <w:r w:rsidRPr="00A43EBC">
            <w:rPr>
              <w:rFonts w:cs="Arial"/>
              <w:noProof/>
              <w:kern w:val="2"/>
            </w:rPr>
            <w:t xml:space="preserve"> </w:t>
          </w:r>
          <w:r w:rsidR="000D4E5E">
            <w:rPr>
              <w:rFonts w:cs="Arial" w:hint="eastAsia"/>
              <w:noProof/>
              <w:kern w:val="2"/>
            </w:rPr>
            <w:t>地质</w:t>
          </w:r>
          <w:r w:rsidR="000D4E5E">
            <w:rPr>
              <w:rFonts w:hint="eastAsia"/>
            </w:rPr>
            <w:t>模型可视化</w:t>
          </w:r>
          <w:r w:rsidRPr="00A43EBC">
            <w:rPr>
              <w:rFonts w:cs="Arial" w:hint="eastAsia"/>
              <w:kern w:val="2"/>
            </w:rPr>
            <w:tab/>
          </w:r>
          <w:r w:rsidRPr="00A43EBC">
            <w:rPr>
              <w:rFonts w:cs="Arial"/>
              <w:kern w:val="2"/>
            </w:rPr>
            <w:t>3</w:t>
          </w:r>
        </w:p>
        <w:p w14:paraId="4025B738" w14:textId="04D9538B" w:rsidR="00904009" w:rsidRDefault="00904009" w:rsidP="0090400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w:t>
          </w:r>
          <w:r>
            <w:rPr>
              <w:rFonts w:cs="Arial" w:hint="eastAsia"/>
              <w:noProof/>
              <w:kern w:val="2"/>
            </w:rPr>
            <w:t>2</w:t>
          </w:r>
          <w:r w:rsidRPr="00A43EBC">
            <w:rPr>
              <w:rFonts w:cs="Arial"/>
              <w:noProof/>
              <w:kern w:val="2"/>
            </w:rPr>
            <w:t xml:space="preserve"> </w:t>
          </w:r>
          <w:r w:rsidRPr="009843E8">
            <w:rPr>
              <w:rFonts w:cs="Arial"/>
              <w:noProof/>
              <w:kern w:val="2"/>
            </w:rPr>
            <w:t>地层层间距计算</w:t>
          </w:r>
          <w:r w:rsidRPr="00A43EBC">
            <w:rPr>
              <w:rFonts w:cs="Arial"/>
              <w:kern w:val="2"/>
            </w:rPr>
            <w:tab/>
            <w:t>3</w:t>
          </w:r>
        </w:p>
        <w:p w14:paraId="74BA4D22" w14:textId="258A9A9F" w:rsidR="00904009" w:rsidRPr="00904009" w:rsidRDefault="00904009" w:rsidP="0090400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w:t>
          </w:r>
          <w:r>
            <w:rPr>
              <w:rFonts w:cs="Arial" w:hint="eastAsia"/>
              <w:noProof/>
              <w:kern w:val="2"/>
            </w:rPr>
            <w:t>3注浆钻孔轨迹检测</w:t>
          </w:r>
          <w:r w:rsidRPr="00A43EBC">
            <w:rPr>
              <w:rFonts w:cs="Arial"/>
              <w:kern w:val="2"/>
            </w:rPr>
            <w:tab/>
            <w:t>3</w:t>
          </w:r>
        </w:p>
        <w:p w14:paraId="7722D0C0" w14:textId="54E00F81" w:rsidR="000D4E5E" w:rsidRPr="000D4E5E" w:rsidRDefault="00A43EBC" w:rsidP="000D4E5E">
          <w:pPr>
            <w:pStyle w:val="TOC1"/>
            <w:tabs>
              <w:tab w:val="right" w:leader="dot" w:pos="8494"/>
            </w:tabs>
            <w:spacing w:line="360" w:lineRule="auto"/>
            <w:jc w:val="both"/>
            <w:rPr>
              <w:rFonts w:cs="Arial"/>
              <w:color w:val="467886" w:themeColor="hyperlink"/>
              <w:kern w:val="2"/>
              <w:u w:val="single"/>
            </w:rPr>
          </w:pPr>
          <w:hyperlink w:anchor="_Toc152253759" w:history="1">
            <w:r w:rsidRPr="00A21EEE">
              <w:rPr>
                <w:rStyle w:val="ae"/>
                <w:rFonts w:cs="Arial"/>
                <w:b/>
                <w:bCs/>
                <w:noProof/>
                <w:kern w:val="2"/>
              </w:rPr>
              <w:t xml:space="preserve">5 </w:t>
            </w:r>
            <w:r w:rsidR="00A21EEE" w:rsidRPr="00A21EEE">
              <w:rPr>
                <w:rStyle w:val="ae"/>
                <w:rFonts w:cs="Arial"/>
                <w:b/>
                <w:bCs/>
                <w:noProof/>
              </w:rPr>
              <w:t>应用实例</w:t>
            </w:r>
            <w:r w:rsidRPr="00A21EEE">
              <w:rPr>
                <w:rStyle w:val="ae"/>
                <w:rFonts w:cs="Arial"/>
                <w:kern w:val="2"/>
              </w:rPr>
              <w:tab/>
              <w:t>8</w:t>
            </w:r>
          </w:hyperlink>
        </w:p>
        <w:p w14:paraId="24A0855A" w14:textId="0B79A5F3" w:rsidR="005146A9" w:rsidRPr="00A23247" w:rsidRDefault="005146A9" w:rsidP="005146A9">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5</w:t>
            </w:r>
            <w:r w:rsidRPr="00A23247">
              <w:rPr>
                <w:rStyle w:val="ae"/>
                <w:rFonts w:cs="Arial"/>
                <w:noProof/>
                <w:kern w:val="2"/>
              </w:rPr>
              <w:t xml:space="preserve">.1 </w:t>
            </w:r>
            <w:r w:rsidR="000D4E5E">
              <w:rPr>
                <w:rFonts w:hint="eastAsia"/>
              </w:rPr>
              <w:t>研究区概况</w:t>
            </w:r>
            <w:r w:rsidRPr="00A23247">
              <w:rPr>
                <w:rStyle w:val="ae"/>
                <w:rFonts w:cs="Arial"/>
                <w:kern w:val="2"/>
              </w:rPr>
              <w:tab/>
            </w:r>
            <w:r>
              <w:rPr>
                <w:rStyle w:val="ae"/>
                <w:rFonts w:cs="Arial"/>
                <w:kern w:val="2"/>
              </w:rPr>
              <w:t>2</w:t>
            </w:r>
          </w:hyperlink>
        </w:p>
        <w:p w14:paraId="3D2883A5" w14:textId="4AB4164D" w:rsidR="005146A9" w:rsidRDefault="005146A9" w:rsidP="005146A9">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5</w:t>
            </w:r>
            <w:r w:rsidRPr="00A23247">
              <w:rPr>
                <w:rStyle w:val="ae"/>
                <w:rFonts w:cs="Arial"/>
                <w:noProof/>
                <w:kern w:val="2"/>
              </w:rPr>
              <w:t xml:space="preserve">.2 </w:t>
            </w:r>
            <w:r w:rsidRPr="00A43EBC">
              <w:t>三维地质</w:t>
            </w:r>
            <w:r w:rsidR="000D4E5E">
              <w:rPr>
                <w:rFonts w:hint="eastAsia"/>
              </w:rPr>
              <w:t>建模</w:t>
            </w:r>
            <w:r w:rsidRPr="00A23247">
              <w:rPr>
                <w:rStyle w:val="ae"/>
                <w:rFonts w:cs="Arial"/>
                <w:kern w:val="2"/>
              </w:rPr>
              <w:tab/>
            </w:r>
            <w:r>
              <w:rPr>
                <w:rStyle w:val="ae"/>
                <w:rFonts w:cs="Arial"/>
                <w:kern w:val="2"/>
              </w:rPr>
              <w:t>3</w:t>
            </w:r>
          </w:hyperlink>
        </w:p>
        <w:p w14:paraId="34E71AD0" w14:textId="3A2B162B" w:rsidR="005146A9" w:rsidRPr="00A23247" w:rsidRDefault="005146A9" w:rsidP="005146A9">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5</w:t>
            </w:r>
            <w:r w:rsidRPr="00A23247">
              <w:rPr>
                <w:rStyle w:val="ae"/>
                <w:rFonts w:cs="Arial"/>
                <w:noProof/>
                <w:kern w:val="2"/>
              </w:rPr>
              <w:t>.</w:t>
            </w:r>
            <w:r w:rsidR="00890371">
              <w:rPr>
                <w:rStyle w:val="ae"/>
                <w:rFonts w:cs="Arial" w:hint="eastAsia"/>
                <w:noProof/>
                <w:kern w:val="2"/>
              </w:rPr>
              <w:t>3</w:t>
            </w:r>
            <w:r w:rsidRPr="00A23247">
              <w:rPr>
                <w:rStyle w:val="ae"/>
                <w:rFonts w:cs="Arial"/>
                <w:noProof/>
                <w:kern w:val="2"/>
              </w:rPr>
              <w:t xml:space="preserve"> </w:t>
            </w:r>
            <w:r w:rsidR="00890371">
              <w:rPr>
                <w:rFonts w:hint="eastAsia"/>
              </w:rPr>
              <w:t>可视化分析</w:t>
            </w:r>
            <w:r w:rsidRPr="00A23247">
              <w:rPr>
                <w:rStyle w:val="ae"/>
                <w:rFonts w:cs="Arial"/>
                <w:kern w:val="2"/>
              </w:rPr>
              <w:tab/>
            </w:r>
            <w:r>
              <w:rPr>
                <w:rStyle w:val="ae"/>
                <w:rFonts w:cs="Arial"/>
                <w:kern w:val="2"/>
              </w:rPr>
              <w:t>2</w:t>
            </w:r>
          </w:hyperlink>
        </w:p>
        <w:p w14:paraId="20FC7827" w14:textId="1F56A617" w:rsidR="005146A9" w:rsidRDefault="005146A9" w:rsidP="005146A9">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5</w:t>
            </w:r>
            <w:r w:rsidRPr="00A23247">
              <w:rPr>
                <w:rStyle w:val="ae"/>
                <w:rFonts w:cs="Arial"/>
                <w:noProof/>
                <w:kern w:val="2"/>
              </w:rPr>
              <w:t>.</w:t>
            </w:r>
            <w:r w:rsidR="00890371">
              <w:rPr>
                <w:rStyle w:val="ae"/>
                <w:rFonts w:cs="Arial" w:hint="eastAsia"/>
                <w:noProof/>
                <w:kern w:val="2"/>
              </w:rPr>
              <w:t>4</w:t>
            </w:r>
            <w:r w:rsidRPr="00A23247">
              <w:rPr>
                <w:rStyle w:val="ae"/>
                <w:rFonts w:cs="Arial"/>
                <w:noProof/>
                <w:kern w:val="2"/>
              </w:rPr>
              <w:t xml:space="preserve"> </w:t>
            </w:r>
            <w:r>
              <w:t>(</w:t>
            </w:r>
            <w:r>
              <w:rPr>
                <w:rFonts w:hint="eastAsia"/>
              </w:rPr>
              <w:t>本章小结)</w:t>
            </w:r>
            <w:r w:rsidRPr="00A23247">
              <w:rPr>
                <w:rStyle w:val="ae"/>
                <w:rFonts w:cs="Arial"/>
                <w:kern w:val="2"/>
              </w:rPr>
              <w:tab/>
            </w:r>
            <w:r>
              <w:rPr>
                <w:rStyle w:val="ae"/>
                <w:rFonts w:cs="Arial"/>
                <w:kern w:val="2"/>
              </w:rPr>
              <w:t>3</w:t>
            </w:r>
          </w:hyperlink>
        </w:p>
        <w:p w14:paraId="211D5D22" w14:textId="25D15876" w:rsidR="00A43EBC" w:rsidRDefault="00A43EBC" w:rsidP="00A43EBC">
          <w:pPr>
            <w:pStyle w:val="TOC1"/>
            <w:widowControl w:val="0"/>
            <w:tabs>
              <w:tab w:val="right" w:leader="dot" w:pos="8494"/>
            </w:tabs>
            <w:spacing w:line="360" w:lineRule="auto"/>
            <w:jc w:val="both"/>
            <w:rPr>
              <w:rStyle w:val="ae"/>
              <w:rFonts w:cs="Arial"/>
              <w:kern w:val="2"/>
            </w:rPr>
          </w:pPr>
          <w:hyperlink w:anchor="_Toc152253760" w:history="1">
            <w:r w:rsidRPr="00A23247">
              <w:rPr>
                <w:rStyle w:val="ae"/>
                <w:rFonts w:cs="Arial"/>
                <w:b/>
                <w:bCs/>
                <w:noProof/>
                <w:kern w:val="2"/>
              </w:rPr>
              <w:t xml:space="preserve">6 </w:t>
            </w:r>
            <w:r w:rsidR="005146A9">
              <w:rPr>
                <w:rStyle w:val="ae"/>
                <w:rFonts w:cs="Arial" w:hint="eastAsia"/>
                <w:b/>
                <w:bCs/>
                <w:noProof/>
                <w:kern w:val="2"/>
              </w:rPr>
              <w:t>结论与展望</w:t>
            </w:r>
            <w:r w:rsidRPr="00A23247">
              <w:rPr>
                <w:rStyle w:val="ae"/>
                <w:rFonts w:cs="Arial"/>
                <w:kern w:val="2"/>
              </w:rPr>
              <w:tab/>
            </w:r>
            <w:r>
              <w:rPr>
                <w:rStyle w:val="ae"/>
                <w:rFonts w:cs="Arial"/>
                <w:kern w:val="2"/>
              </w:rPr>
              <w:t>8</w:t>
            </w:r>
          </w:hyperlink>
        </w:p>
        <w:p w14:paraId="7AE5F213" w14:textId="5626BB37" w:rsidR="002F6117" w:rsidRPr="00A23247" w:rsidRDefault="002F6117" w:rsidP="002F6117">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6</w:t>
            </w:r>
            <w:r w:rsidRPr="00A23247">
              <w:rPr>
                <w:rStyle w:val="ae"/>
                <w:rFonts w:cs="Arial"/>
                <w:noProof/>
                <w:kern w:val="2"/>
              </w:rPr>
              <w:t>.</w:t>
            </w:r>
            <w:r>
              <w:rPr>
                <w:rStyle w:val="ae"/>
                <w:rFonts w:cs="Arial" w:hint="eastAsia"/>
                <w:noProof/>
                <w:kern w:val="2"/>
              </w:rPr>
              <w:t>1</w:t>
            </w:r>
            <w:r w:rsidRPr="00A23247">
              <w:rPr>
                <w:rStyle w:val="ae"/>
                <w:rFonts w:cs="Arial"/>
                <w:noProof/>
                <w:kern w:val="2"/>
              </w:rPr>
              <w:t xml:space="preserve"> </w:t>
            </w:r>
            <w:r>
              <w:rPr>
                <w:rFonts w:hint="eastAsia"/>
              </w:rPr>
              <w:t>结论</w:t>
            </w:r>
            <w:r w:rsidRPr="00A23247">
              <w:rPr>
                <w:rStyle w:val="ae"/>
                <w:rFonts w:cs="Arial"/>
                <w:kern w:val="2"/>
              </w:rPr>
              <w:tab/>
            </w:r>
            <w:r>
              <w:rPr>
                <w:rStyle w:val="ae"/>
                <w:rFonts w:cs="Arial"/>
                <w:kern w:val="2"/>
              </w:rPr>
              <w:t>2</w:t>
            </w:r>
          </w:hyperlink>
        </w:p>
        <w:p w14:paraId="7CA5ACDF" w14:textId="2BC34D0A" w:rsidR="002F6117" w:rsidRPr="002F6117" w:rsidRDefault="002F6117" w:rsidP="002F6117">
          <w:pPr>
            <w:pStyle w:val="TOC2"/>
            <w:widowControl w:val="0"/>
            <w:tabs>
              <w:tab w:val="right" w:leader="dot" w:pos="8494"/>
            </w:tabs>
            <w:spacing w:line="360" w:lineRule="auto"/>
            <w:ind w:left="440"/>
            <w:jc w:val="both"/>
            <w:rPr>
              <w:rFonts w:cs="Arial"/>
              <w:color w:val="467886" w:themeColor="hyperlink"/>
              <w:kern w:val="2"/>
              <w:u w:val="single"/>
            </w:rPr>
          </w:pPr>
          <w:hyperlink w:anchor="_Toc152253751" w:history="1">
            <w:r>
              <w:rPr>
                <w:rStyle w:val="ae"/>
                <w:rFonts w:cs="Arial" w:hint="eastAsia"/>
                <w:noProof/>
                <w:kern w:val="2"/>
              </w:rPr>
              <w:t>6</w:t>
            </w:r>
            <w:r w:rsidRPr="00A23247">
              <w:rPr>
                <w:rStyle w:val="ae"/>
                <w:rFonts w:cs="Arial"/>
                <w:noProof/>
                <w:kern w:val="2"/>
              </w:rPr>
              <w:t>.</w:t>
            </w:r>
            <w:r>
              <w:rPr>
                <w:rStyle w:val="ae"/>
                <w:rFonts w:cs="Arial" w:hint="eastAsia"/>
                <w:noProof/>
                <w:kern w:val="2"/>
              </w:rPr>
              <w:t>2</w:t>
            </w:r>
            <w:r w:rsidRPr="00A23247">
              <w:rPr>
                <w:rStyle w:val="ae"/>
                <w:rFonts w:cs="Arial"/>
                <w:noProof/>
                <w:kern w:val="2"/>
              </w:rPr>
              <w:t xml:space="preserve"> </w:t>
            </w:r>
            <w:r>
              <w:rPr>
                <w:rFonts w:hint="eastAsia"/>
              </w:rPr>
              <w:t>展望</w:t>
            </w:r>
            <w:r w:rsidRPr="00A23247">
              <w:rPr>
                <w:rStyle w:val="ae"/>
                <w:rFonts w:cs="Arial"/>
                <w:kern w:val="2"/>
              </w:rPr>
              <w:tab/>
            </w:r>
            <w:r>
              <w:rPr>
                <w:rStyle w:val="ae"/>
                <w:rFonts w:cs="Arial"/>
                <w:kern w:val="2"/>
              </w:rPr>
              <w:t>3</w:t>
            </w:r>
          </w:hyperlink>
        </w:p>
        <w:p w14:paraId="269904E4" w14:textId="77777777" w:rsidR="00A43EBC" w:rsidRPr="00A23247" w:rsidRDefault="00A43EBC" w:rsidP="00A43EBC">
          <w:pPr>
            <w:pStyle w:val="TOC1"/>
            <w:tabs>
              <w:tab w:val="right" w:leader="dot" w:pos="8494"/>
            </w:tabs>
            <w:spacing w:line="360" w:lineRule="auto"/>
            <w:rPr>
              <w:rFonts w:cstheme="minorBidi"/>
              <w:b/>
              <w:bCs/>
              <w:noProof/>
              <w:kern w:val="2"/>
            </w:rPr>
          </w:pPr>
          <w:hyperlink w:anchor="_Toc152253762" w:history="1">
            <w:r w:rsidRPr="00A23247">
              <w:rPr>
                <w:rStyle w:val="ae"/>
                <w:rFonts w:cs="黑体"/>
                <w:b/>
                <w:bCs/>
                <w:noProof/>
              </w:rPr>
              <w:t>参考文献</w:t>
            </w:r>
            <w:r w:rsidRPr="00A23247">
              <w:rPr>
                <w:noProof/>
              </w:rPr>
              <w:tab/>
            </w:r>
            <w:r>
              <w:rPr>
                <w:noProof/>
              </w:rPr>
              <w:t>9</w:t>
            </w:r>
          </w:hyperlink>
        </w:p>
        <w:p w14:paraId="575D56CC" w14:textId="77777777" w:rsidR="00A43EBC" w:rsidRDefault="00A43EBC" w:rsidP="00A43EBC">
          <w:pPr>
            <w:spacing w:before="240" w:after="120" w:line="360" w:lineRule="auto"/>
            <w:rPr>
              <w:rFonts w:ascii="黑体" w:eastAsia="黑体" w:hAnsi="黑体" w:cs="黑体"/>
              <w:b/>
              <w:bCs/>
              <w:sz w:val="32"/>
              <w:szCs w:val="32"/>
            </w:rPr>
          </w:pPr>
          <w:r>
            <w:rPr>
              <w:rFonts w:ascii="黑体" w:eastAsia="黑体" w:hAnsi="黑体" w:cs="黑体" w:hint="eastAsia"/>
              <w:bCs/>
              <w:szCs w:val="32"/>
            </w:rPr>
            <w:fldChar w:fldCharType="end"/>
          </w:r>
        </w:p>
      </w:sdtContent>
    </w:sdt>
    <w:p w14:paraId="7CB4EDF6" w14:textId="399CC50D" w:rsidR="00D1779C" w:rsidRPr="001B4348" w:rsidRDefault="00A43EBC" w:rsidP="001B4348">
      <w:pPr>
        <w:numPr>
          <w:ilvl w:val="0"/>
          <w:numId w:val="7"/>
        </w:numPr>
        <w:spacing w:after="0" w:line="240" w:lineRule="auto"/>
        <w:ind w:left="0" w:firstLine="0"/>
        <w:outlineLvl w:val="0"/>
        <w:rPr>
          <w:rFonts w:ascii="黑体" w:eastAsia="黑体" w:hAnsi="黑体" w:cs="黑体"/>
          <w:sz w:val="30"/>
          <w:szCs w:val="30"/>
          <w14:ligatures w14:val="none"/>
        </w:rPr>
      </w:pPr>
      <w:r>
        <w:br w:type="page"/>
      </w:r>
      <w:r w:rsidR="00452008" w:rsidRPr="001B4348">
        <w:rPr>
          <w:rFonts w:ascii="黑体" w:eastAsia="黑体" w:hAnsi="黑体" w:cs="黑体" w:hint="eastAsia"/>
          <w:sz w:val="30"/>
          <w:szCs w:val="30"/>
          <w14:ligatures w14:val="none"/>
        </w:rPr>
        <w:lastRenderedPageBreak/>
        <w:t>绪论</w:t>
      </w:r>
    </w:p>
    <w:p w14:paraId="5F6397D4" w14:textId="6CFFE3DC" w:rsidR="00364D7C" w:rsidRDefault="00364D7C" w:rsidP="00364D7C">
      <w:pPr>
        <w:spacing w:after="0" w:line="240" w:lineRule="auto"/>
        <w:jc w:val="both"/>
        <w:outlineLvl w:val="1"/>
        <w:rPr>
          <w:rFonts w:ascii="黑体" w:eastAsia="黑体" w:hAnsi="黑体" w:cs="黑体"/>
          <w:sz w:val="28"/>
          <w:szCs w:val="28"/>
          <w14:ligatures w14:val="none"/>
        </w:rPr>
      </w:pPr>
      <w:r>
        <w:rPr>
          <w:rFonts w:ascii="黑体" w:eastAsia="黑体" w:hAnsi="黑体" w:cs="黑体" w:hint="eastAsia"/>
          <w:sz w:val="28"/>
          <w:szCs w:val="28"/>
          <w14:ligatures w14:val="none"/>
        </w:rPr>
        <w:t>1</w:t>
      </w:r>
      <w:r w:rsidRPr="00364D7C">
        <w:rPr>
          <w:rFonts w:ascii="黑体" w:eastAsia="黑体" w:hAnsi="黑体" w:cs="黑体"/>
          <w:sz w:val="28"/>
          <w:szCs w:val="28"/>
          <w14:ligatures w14:val="none"/>
        </w:rPr>
        <w:t>.1</w:t>
      </w:r>
      <w:r>
        <w:rPr>
          <w:rFonts w:ascii="黑体" w:eastAsia="黑体" w:hAnsi="黑体" w:cs="黑体" w:hint="eastAsia"/>
          <w:sz w:val="28"/>
          <w:szCs w:val="28"/>
          <w14:ligatures w14:val="none"/>
        </w:rPr>
        <w:t>研究背景及意义</w:t>
      </w:r>
    </w:p>
    <w:p w14:paraId="3C15D7FC" w14:textId="62E6FA6C" w:rsidR="004806C8" w:rsidRPr="00513A4D" w:rsidRDefault="004806C8"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随着科学技术的不断发展，三维地质建模在地质勘探、工程地质和地下资源开发等领域得到了广泛应用。传统的二维地质图已难以满足复杂地质体的精确表达和分析需求，三维地质建模不仅能够更加直观、准确地呈现地质体的空间形态，还可以提供更丰富的地质信息，这对于提升地质工程设计的精度和支持科学决策具有重要作用。</w:t>
      </w:r>
    </w:p>
    <w:p w14:paraId="328B83B8" w14:textId="5221E15E" w:rsidR="004806C8" w:rsidRPr="00513A4D" w:rsidRDefault="004806C8"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的三维地质建模与可视化方法代表了当前技术发展的一个重要方向。</w:t>
      </w:r>
      <w:r w:rsidRPr="00513A4D">
        <w:rPr>
          <w:rFonts w:ascii="Times New Roman" w:eastAsia="宋体" w:hAnsi="Times New Roman" w:cs="Times New Roman"/>
          <w:sz w:val="24"/>
          <w14:ligatures w14:val="none"/>
        </w:rPr>
        <w:t xml:space="preserve">WebGL </w:t>
      </w:r>
      <w:r w:rsidRPr="00513A4D">
        <w:rPr>
          <w:rFonts w:ascii="Times New Roman" w:eastAsia="宋体" w:hAnsi="Times New Roman" w:cs="Times New Roman"/>
          <w:sz w:val="24"/>
          <w14:ligatures w14:val="none"/>
        </w:rPr>
        <w:t>作为一种基于浏览器的开放式图形标准，通过集成</w:t>
      </w:r>
      <w:r w:rsidRPr="00513A4D">
        <w:rPr>
          <w:rFonts w:ascii="Times New Roman" w:eastAsia="宋体" w:hAnsi="Times New Roman" w:cs="Times New Roman"/>
          <w:sz w:val="24"/>
          <w14:ligatures w14:val="none"/>
        </w:rPr>
        <w:t xml:space="preserve"> GPU </w:t>
      </w:r>
      <w:r w:rsidRPr="00513A4D">
        <w:rPr>
          <w:rFonts w:ascii="Times New Roman" w:eastAsia="宋体" w:hAnsi="Times New Roman" w:cs="Times New Roman"/>
          <w:sz w:val="24"/>
          <w14:ligatures w14:val="none"/>
        </w:rPr>
        <w:t>加速的三维渲染技术，使得用户无需安装插件即可在浏览器中实时渲染复杂的三维图像。与传统的桌面应用程序相比，这种方法具有跨平台兼容性强、部署维护简便、实时交互性高等优势。通过</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技术，用户可以在任何具备浏览器的设备上运行地质建模与可视化平台，实现跨操作系统和设备的无缝访问和使用，大大提高了应用的灵活性和可扩展性。</w:t>
      </w:r>
    </w:p>
    <w:p w14:paraId="64E2C4F6" w14:textId="4106EF21" w:rsidR="004806C8" w:rsidRPr="00513A4D" w:rsidRDefault="004806C8" w:rsidP="00D21278">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相比传统的</w:t>
      </w:r>
      <w:r w:rsidRPr="00513A4D">
        <w:rPr>
          <w:rFonts w:ascii="Times New Roman" w:eastAsia="宋体" w:hAnsi="Times New Roman" w:cs="Times New Roman"/>
          <w:sz w:val="24"/>
          <w14:ligatures w14:val="none"/>
        </w:rPr>
        <w:t xml:space="preserve"> C/S</w:t>
      </w:r>
      <w:r w:rsidRPr="00513A4D">
        <w:rPr>
          <w:rFonts w:ascii="Times New Roman" w:eastAsia="宋体" w:hAnsi="Times New Roman" w:cs="Times New Roman"/>
          <w:sz w:val="24"/>
          <w14:ligatures w14:val="none"/>
        </w:rPr>
        <w:t>（客户端</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服务器）架构，</w:t>
      </w:r>
      <w:r w:rsidRPr="00513A4D">
        <w:rPr>
          <w:rFonts w:ascii="Times New Roman" w:eastAsia="宋体" w:hAnsi="Times New Roman" w:cs="Times New Roman"/>
          <w:sz w:val="24"/>
          <w14:ligatures w14:val="none"/>
        </w:rPr>
        <w:t>B/S</w:t>
      </w:r>
      <w:r w:rsidRPr="00513A4D">
        <w:rPr>
          <w:rFonts w:ascii="Times New Roman" w:eastAsia="宋体" w:hAnsi="Times New Roman" w:cs="Times New Roman"/>
          <w:sz w:val="24"/>
          <w14:ligatures w14:val="none"/>
        </w:rPr>
        <w:t>（浏览器</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服务器）架构在地质建模系统中的应用具有明显的优势。首先，</w:t>
      </w:r>
      <w:r w:rsidRPr="00513A4D">
        <w:rPr>
          <w:rFonts w:ascii="Times New Roman" w:eastAsia="宋体" w:hAnsi="Times New Roman" w:cs="Times New Roman"/>
          <w:sz w:val="24"/>
          <w14:ligatures w14:val="none"/>
        </w:rPr>
        <w:t xml:space="preserve">B/S </w:t>
      </w:r>
      <w:r w:rsidRPr="00513A4D">
        <w:rPr>
          <w:rFonts w:ascii="Times New Roman" w:eastAsia="宋体" w:hAnsi="Times New Roman" w:cs="Times New Roman"/>
          <w:sz w:val="24"/>
          <w14:ligatures w14:val="none"/>
        </w:rPr>
        <w:t>架构基于浏览器操作，能够适配多种操作系统，避免了客户端安装与维护的复杂性，极大地降低了软件的部署和维护成本。其次，</w:t>
      </w:r>
      <w:r w:rsidRPr="00513A4D">
        <w:rPr>
          <w:rFonts w:ascii="Times New Roman" w:eastAsia="宋体" w:hAnsi="Times New Roman" w:cs="Times New Roman"/>
          <w:sz w:val="24"/>
          <w14:ligatures w14:val="none"/>
        </w:rPr>
        <w:t xml:space="preserve">B/S </w:t>
      </w:r>
      <w:r w:rsidRPr="00513A4D">
        <w:rPr>
          <w:rFonts w:ascii="Times New Roman" w:eastAsia="宋体" w:hAnsi="Times New Roman" w:cs="Times New Roman"/>
          <w:sz w:val="24"/>
          <w14:ligatures w14:val="none"/>
        </w:rPr>
        <w:t>架构通过将核心计算任务转移到服务器端，使得用户即便是在较为轻量的客户端设备上，也可以顺畅地加载和操作大规模的三维地质模型。此外，</w:t>
      </w:r>
      <w:r w:rsidRPr="00513A4D">
        <w:rPr>
          <w:rFonts w:ascii="Times New Roman" w:eastAsia="宋体" w:hAnsi="Times New Roman" w:cs="Times New Roman"/>
          <w:sz w:val="24"/>
          <w14:ligatures w14:val="none"/>
        </w:rPr>
        <w:t xml:space="preserve">B/S </w:t>
      </w:r>
      <w:r w:rsidRPr="00513A4D">
        <w:rPr>
          <w:rFonts w:ascii="Times New Roman" w:eastAsia="宋体" w:hAnsi="Times New Roman" w:cs="Times New Roman"/>
          <w:sz w:val="24"/>
          <w14:ligatures w14:val="none"/>
        </w:rPr>
        <w:t>架构还支持多用户远程协作，通过互联网实现地质信息的即时共享与交流，这在大型地质项目的协作中尤为重要。</w:t>
      </w:r>
    </w:p>
    <w:p w14:paraId="3B7571C3" w14:textId="421099BB" w:rsidR="004806C8" w:rsidRPr="00513A4D" w:rsidRDefault="004806C8" w:rsidP="00D21278">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本研究的意义不仅体现在技术层面上，还具备广泛的学术与应用价值。从学术角度来看，本文探索了基于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B/S </w:t>
      </w:r>
      <w:r w:rsidRPr="00513A4D">
        <w:rPr>
          <w:rFonts w:ascii="Times New Roman" w:eastAsia="宋体" w:hAnsi="Times New Roman" w:cs="Times New Roman"/>
          <w:sz w:val="24"/>
          <w14:ligatures w14:val="none"/>
        </w:rPr>
        <w:t>架构的三维地质建模与可视化方法，为三维地质建模提供了新的技术路径。它为相关领域的研究人员开辟了一种新的数据处理和展示方式，极大地推动了该领域信息化、智能化的进程。从实际应用角度来看，本研究能够有效应用于地质勘探、地下工程、矿山开发等领域，突破了传统软件在安装、升级以及跨平台使用中的局限性，提升了系统的应用效率与用户体验。</w:t>
      </w:r>
    </w:p>
    <w:p w14:paraId="76A8FC33" w14:textId="239A0ED2" w:rsidR="004806C8" w:rsidRPr="00513A4D" w:rsidRDefault="004806C8"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未来，随着</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技术的进一步发展，基于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的三维地质建模平台有望进一步扩展其功能和应用场景。例如，可以将虚拟现实（</w:t>
      </w:r>
      <w:r w:rsidRPr="00513A4D">
        <w:rPr>
          <w:rFonts w:ascii="Times New Roman" w:eastAsia="宋体" w:hAnsi="Times New Roman" w:cs="Times New Roman"/>
          <w:sz w:val="24"/>
          <w14:ligatures w14:val="none"/>
        </w:rPr>
        <w:t>VR</w:t>
      </w:r>
      <w:r w:rsidRPr="00513A4D">
        <w:rPr>
          <w:rFonts w:ascii="Times New Roman" w:eastAsia="宋体" w:hAnsi="Times New Roman" w:cs="Times New Roman"/>
          <w:sz w:val="24"/>
          <w14:ligatures w14:val="none"/>
        </w:rPr>
        <w:t>）与增强现实（</w:t>
      </w:r>
      <w:r w:rsidRPr="00513A4D">
        <w:rPr>
          <w:rFonts w:ascii="Times New Roman" w:eastAsia="宋体" w:hAnsi="Times New Roman" w:cs="Times New Roman"/>
          <w:sz w:val="24"/>
          <w14:ligatures w14:val="none"/>
        </w:rPr>
        <w:t>AR</w:t>
      </w:r>
      <w:r w:rsidRPr="00513A4D">
        <w:rPr>
          <w:rFonts w:ascii="Times New Roman" w:eastAsia="宋体" w:hAnsi="Times New Roman" w:cs="Times New Roman"/>
          <w:sz w:val="24"/>
          <w14:ligatures w14:val="none"/>
        </w:rPr>
        <w:t>）技术结合，提供更加沉浸式的地质模型展示与交互功能。这将为地质工程、城市规划、建筑设计等多个领域提供更丰富的应用前景，并推动三维地质建模在行业中的深度应用与广泛传播。</w:t>
      </w:r>
    </w:p>
    <w:p w14:paraId="0CA72214" w14:textId="5663752F" w:rsidR="00364D7C" w:rsidRDefault="00364D7C" w:rsidP="00364D7C">
      <w:pPr>
        <w:spacing w:after="0" w:line="240" w:lineRule="auto"/>
        <w:jc w:val="both"/>
        <w:outlineLvl w:val="1"/>
        <w:rPr>
          <w:rFonts w:ascii="黑体" w:eastAsia="黑体" w:hAnsi="黑体" w:cs="黑体"/>
          <w:sz w:val="28"/>
          <w:szCs w:val="28"/>
          <w14:ligatures w14:val="none"/>
        </w:rPr>
      </w:pPr>
      <w:r>
        <w:rPr>
          <w:rFonts w:ascii="黑体" w:eastAsia="黑体" w:hAnsi="黑体" w:cs="黑体" w:hint="eastAsia"/>
          <w:sz w:val="28"/>
          <w:szCs w:val="28"/>
          <w14:ligatures w14:val="none"/>
        </w:rPr>
        <w:lastRenderedPageBreak/>
        <w:t>1</w:t>
      </w:r>
      <w:r w:rsidRPr="00364D7C">
        <w:rPr>
          <w:rFonts w:ascii="黑体" w:eastAsia="黑体" w:hAnsi="黑体" w:cs="黑体"/>
          <w:sz w:val="28"/>
          <w:szCs w:val="28"/>
          <w14:ligatures w14:val="none"/>
        </w:rPr>
        <w:t>.</w:t>
      </w:r>
      <w:r>
        <w:rPr>
          <w:rFonts w:ascii="黑体" w:eastAsia="黑体" w:hAnsi="黑体" w:cs="黑体" w:hint="eastAsia"/>
          <w:sz w:val="28"/>
          <w:szCs w:val="28"/>
          <w14:ligatures w14:val="none"/>
        </w:rPr>
        <w:t>2国内外研究现状</w:t>
      </w:r>
    </w:p>
    <w:p w14:paraId="0C229280" w14:textId="1BF820F3" w:rsidR="00160C35" w:rsidRPr="00513A4D" w:rsidRDefault="002E544F" w:rsidP="00513A4D">
      <w:pPr>
        <w:spacing w:after="0" w:line="400" w:lineRule="exact"/>
        <w:ind w:firstLineChars="200" w:firstLine="480"/>
        <w:rPr>
          <w:rFonts w:ascii="Times New Roman" w:eastAsia="宋体" w:hAnsi="Times New Roman" w:cs="Times New Roman"/>
          <w:sz w:val="24"/>
          <w14:ligatures w14:val="none"/>
        </w:rPr>
      </w:pPr>
      <w:r w:rsidRPr="002E544F">
        <w:rPr>
          <w:rFonts w:ascii="Times New Roman" w:eastAsia="宋体" w:hAnsi="Times New Roman" w:cs="Times New Roman"/>
          <w:sz w:val="24"/>
          <w14:ligatures w14:val="none"/>
        </w:rPr>
        <w:t>随着信息技术的快速发展，三维地质建模已成为地质领域的重要研究方向，并在全球范围内得到了广泛应用。该技术在地质勘探、地下资源开发、工程建设等领域发挥着关键作用。然而，由于技术水平、研究重点和应用需求的不同，各国和地区在三维地质建模及可视化技术的研究与实践上存在显著差异。以下将分别对三维地质建模技术和三维地质可视化技术的国内外研究现状进行综述。</w:t>
      </w:r>
    </w:p>
    <w:p w14:paraId="46FB2046" w14:textId="72B1EB0F" w:rsidR="00FB54E0" w:rsidRPr="00FB54E0" w:rsidRDefault="00FB54E0" w:rsidP="00FB54E0">
      <w:pPr>
        <w:spacing w:after="0" w:line="400" w:lineRule="exact"/>
        <w:rPr>
          <w:rFonts w:ascii="Times New Roman" w:eastAsia="宋体" w:hAnsi="Times New Roman" w:cs="Times New Roman" w:hint="eastAsia"/>
          <w:sz w:val="24"/>
          <w14:ligatures w14:val="none"/>
        </w:rPr>
      </w:pPr>
      <w:r w:rsidRPr="00D21278">
        <w:rPr>
          <w:rFonts w:ascii="Arial" w:eastAsia="黑体" w:hAnsi="Arial" w:cs="Arial"/>
          <w:bCs/>
          <w:kern w:val="0"/>
          <w:sz w:val="24"/>
          <w14:ligatures w14:val="none"/>
        </w:rPr>
        <w:t>1.2.</w:t>
      </w:r>
      <w:r>
        <w:rPr>
          <w:rFonts w:ascii="Arial" w:eastAsia="黑体" w:hAnsi="Arial" w:cs="Arial" w:hint="eastAsia"/>
          <w:bCs/>
          <w:kern w:val="0"/>
          <w:sz w:val="24"/>
          <w14:ligatures w14:val="none"/>
        </w:rPr>
        <w:t>1</w:t>
      </w:r>
      <w:r w:rsidRPr="00FB54E0">
        <w:rPr>
          <w:rFonts w:ascii="Times New Roman" w:eastAsia="宋体" w:hAnsi="Times New Roman" w:cs="Times New Roman"/>
          <w:sz w:val="24"/>
          <w14:ligatures w14:val="none"/>
        </w:rPr>
        <w:t xml:space="preserve"> </w:t>
      </w:r>
      <w:r w:rsidRPr="00FB54E0">
        <w:rPr>
          <w:rFonts w:ascii="Times New Roman" w:eastAsia="宋体" w:hAnsi="Times New Roman" w:cs="Times New Roman"/>
          <w:b/>
          <w:bCs/>
          <w:sz w:val="24"/>
          <w14:ligatures w14:val="none"/>
        </w:rPr>
        <w:t>三维地质建模技术的国内外研究现状</w:t>
      </w:r>
    </w:p>
    <w:p w14:paraId="6DFCA491" w14:textId="1D60BFD2" w:rsidR="00FB54E0" w:rsidRPr="00FB54E0" w:rsidRDefault="00FB54E0" w:rsidP="002E544F">
      <w:pPr>
        <w:spacing w:after="0" w:line="400" w:lineRule="exact"/>
        <w:ind w:firstLineChars="200" w:firstLine="480"/>
        <w:rPr>
          <w:rFonts w:ascii="Times New Roman" w:eastAsia="宋体" w:hAnsi="Times New Roman" w:cs="Times New Roman" w:hint="eastAsia"/>
          <w:sz w:val="24"/>
          <w14:ligatures w14:val="none"/>
        </w:rPr>
      </w:pPr>
      <w:r w:rsidRPr="00FB54E0">
        <w:rPr>
          <w:rFonts w:ascii="Times New Roman" w:eastAsia="宋体" w:hAnsi="Times New Roman" w:cs="Times New Roman"/>
          <w:sz w:val="24"/>
          <w14:ligatures w14:val="none"/>
        </w:rPr>
        <w:t>三维地质建模技术是地质信息化的重要组成部分，经过多年的发展，国内外学者围绕建模方法、数据处理和系统实现等方面进行了广泛研究。在国内，三维地质建模技术主要聚焦于结合钻孔、地质剖面和地震反射等数据的建模方法。基于三角网（</w:t>
      </w:r>
      <w:r w:rsidRPr="00FB54E0">
        <w:rPr>
          <w:rFonts w:ascii="Times New Roman" w:eastAsia="宋体" w:hAnsi="Times New Roman" w:cs="Times New Roman"/>
          <w:sz w:val="24"/>
          <w14:ligatures w14:val="none"/>
        </w:rPr>
        <w:t>TIN</w:t>
      </w:r>
      <w:r w:rsidRPr="00FB54E0">
        <w:rPr>
          <w:rFonts w:ascii="Times New Roman" w:eastAsia="宋体" w:hAnsi="Times New Roman" w:cs="Times New Roman"/>
          <w:sz w:val="24"/>
          <w14:ligatures w14:val="none"/>
        </w:rPr>
        <w:t>）和规则网格的建模方法被广泛应用，具有较好的建模效率和可操作性。然而，面对复杂地质结构，模型的精度和动态调整能力仍存在较大挑战。近年来，国内开发了一些具有自主知识产权的地质建模软件，例如三维地质体建模系统（</w:t>
      </w:r>
      <w:r w:rsidRPr="00FB54E0">
        <w:rPr>
          <w:rFonts w:ascii="Times New Roman" w:eastAsia="宋体" w:hAnsi="Times New Roman" w:cs="Times New Roman"/>
          <w:sz w:val="24"/>
          <w14:ligatures w14:val="none"/>
        </w:rPr>
        <w:t>3DGIS</w:t>
      </w:r>
      <w:r w:rsidRPr="00FB54E0">
        <w:rPr>
          <w:rFonts w:ascii="Times New Roman" w:eastAsia="宋体" w:hAnsi="Times New Roman" w:cs="Times New Roman"/>
          <w:sz w:val="24"/>
          <w14:ligatures w14:val="none"/>
        </w:rPr>
        <w:t>），已在矿产资源评估和工程地质等领域中取得了一定的应用成果。然而，与国际先进技术相比，国内建模工具在大规模数据处理、用户交互设计和智能化程度方面仍显不足。</w:t>
      </w:r>
    </w:p>
    <w:p w14:paraId="5B6B78D0" w14:textId="24C8C4E3" w:rsidR="00FB54E0" w:rsidRPr="00FB54E0" w:rsidRDefault="00FB54E0" w:rsidP="00FB54E0">
      <w:pPr>
        <w:spacing w:after="0" w:line="400" w:lineRule="exact"/>
        <w:ind w:firstLineChars="200" w:firstLine="480"/>
        <w:rPr>
          <w:rFonts w:ascii="Times New Roman" w:eastAsia="宋体" w:hAnsi="Times New Roman" w:cs="Times New Roman" w:hint="eastAsia"/>
          <w:sz w:val="24"/>
          <w14:ligatures w14:val="none"/>
        </w:rPr>
      </w:pPr>
      <w:r w:rsidRPr="00FB54E0">
        <w:rPr>
          <w:rFonts w:ascii="Times New Roman" w:eastAsia="宋体" w:hAnsi="Times New Roman" w:cs="Times New Roman"/>
          <w:sz w:val="24"/>
          <w14:ligatures w14:val="none"/>
        </w:rPr>
        <w:t>相比之下，国外在三维地质建模领域起步较早，研究更加系统且深入。欧美发达国家开发了诸如</w:t>
      </w:r>
      <w:r w:rsidRPr="00FB54E0">
        <w:rPr>
          <w:rFonts w:ascii="Times New Roman" w:eastAsia="宋体" w:hAnsi="Times New Roman" w:cs="Times New Roman"/>
          <w:sz w:val="24"/>
          <w14:ligatures w14:val="none"/>
        </w:rPr>
        <w:t>GOCAD</w:t>
      </w:r>
      <w:r w:rsidRPr="00FB54E0">
        <w:rPr>
          <w:rFonts w:ascii="Times New Roman" w:eastAsia="宋体" w:hAnsi="Times New Roman" w:cs="Times New Roman"/>
          <w:sz w:val="24"/>
          <w14:ligatures w14:val="none"/>
        </w:rPr>
        <w:t>、</w:t>
      </w:r>
      <w:r w:rsidRPr="00FB54E0">
        <w:rPr>
          <w:rFonts w:ascii="Times New Roman" w:eastAsia="宋体" w:hAnsi="Times New Roman" w:cs="Times New Roman"/>
          <w:sz w:val="24"/>
          <w14:ligatures w14:val="none"/>
        </w:rPr>
        <w:t>Petrel</w:t>
      </w:r>
      <w:r w:rsidRPr="00FB54E0">
        <w:rPr>
          <w:rFonts w:ascii="Times New Roman" w:eastAsia="宋体" w:hAnsi="Times New Roman" w:cs="Times New Roman"/>
          <w:sz w:val="24"/>
          <w14:ligatures w14:val="none"/>
        </w:rPr>
        <w:t>和</w:t>
      </w:r>
      <w:r w:rsidRPr="00FB54E0">
        <w:rPr>
          <w:rFonts w:ascii="Times New Roman" w:eastAsia="宋体" w:hAnsi="Times New Roman" w:cs="Times New Roman"/>
          <w:sz w:val="24"/>
          <w14:ligatures w14:val="none"/>
        </w:rPr>
        <w:t>Leapfrog</w:t>
      </w:r>
      <w:r w:rsidRPr="00FB54E0">
        <w:rPr>
          <w:rFonts w:ascii="Times New Roman" w:eastAsia="宋体" w:hAnsi="Times New Roman" w:cs="Times New Roman"/>
          <w:sz w:val="24"/>
          <w14:ligatures w14:val="none"/>
        </w:rPr>
        <w:t>等成熟的地质建模软件，这些工具集成了多种先进算法，如隐函数法、基于多分辨率的建模技术和智能化的模型优化方法，在处理复杂地质构造和大数据方面表现突出。此外，国外学者注重结合云计算和大数据分析技术，以提高建模效率并增强对实时数据的适应性。这种技术趋势不仅显著提高了建模的精度和效率，也为解决动态数据更新和模型演化问题提供了新思路。</w:t>
      </w:r>
    </w:p>
    <w:p w14:paraId="2CBF8856" w14:textId="45360D95" w:rsidR="00FB54E0" w:rsidRPr="00FB54E0" w:rsidRDefault="00FB54E0" w:rsidP="00FB54E0">
      <w:pPr>
        <w:spacing w:after="0" w:line="400" w:lineRule="exact"/>
        <w:rPr>
          <w:rFonts w:ascii="Times New Roman" w:eastAsia="宋体" w:hAnsi="Times New Roman" w:cs="Times New Roman" w:hint="eastAsia"/>
          <w:sz w:val="24"/>
          <w14:ligatures w14:val="none"/>
        </w:rPr>
      </w:pPr>
      <w:r>
        <w:rPr>
          <w:rFonts w:ascii="Times New Roman" w:eastAsia="宋体" w:hAnsi="Times New Roman" w:cs="Times New Roman" w:hint="eastAsia"/>
          <w:sz w:val="24"/>
          <w14:ligatures w14:val="none"/>
        </w:rPr>
        <w:t>1.2.</w:t>
      </w:r>
      <w:r w:rsidRPr="00FB54E0">
        <w:rPr>
          <w:rFonts w:ascii="Times New Roman" w:eastAsia="宋体" w:hAnsi="Times New Roman" w:cs="Times New Roman"/>
          <w:sz w:val="24"/>
          <w14:ligatures w14:val="none"/>
        </w:rPr>
        <w:t xml:space="preserve">2. </w:t>
      </w:r>
      <w:r w:rsidRPr="00FB54E0">
        <w:rPr>
          <w:rFonts w:ascii="Times New Roman" w:eastAsia="宋体" w:hAnsi="Times New Roman" w:cs="Times New Roman"/>
          <w:sz w:val="24"/>
          <w14:ligatures w14:val="none"/>
        </w:rPr>
        <w:t>三维地质可视化技术的国内外研究现状</w:t>
      </w:r>
    </w:p>
    <w:p w14:paraId="4ADE2335" w14:textId="77777777" w:rsidR="00FB54E0" w:rsidRPr="00FB54E0" w:rsidRDefault="00FB54E0" w:rsidP="00FB54E0">
      <w:pPr>
        <w:spacing w:after="0" w:line="400" w:lineRule="exact"/>
        <w:ind w:firstLineChars="200" w:firstLine="480"/>
        <w:rPr>
          <w:rFonts w:ascii="Times New Roman" w:eastAsia="宋体" w:hAnsi="Times New Roman" w:cs="Times New Roman"/>
          <w:sz w:val="24"/>
          <w14:ligatures w14:val="none"/>
        </w:rPr>
      </w:pPr>
      <w:r w:rsidRPr="00FB54E0">
        <w:rPr>
          <w:rFonts w:ascii="Times New Roman" w:eastAsia="宋体" w:hAnsi="Times New Roman" w:cs="Times New Roman"/>
          <w:sz w:val="24"/>
          <w14:ligatures w14:val="none"/>
        </w:rPr>
        <w:t>三维地质可视化技术作为地质信息表达的核心手段，为地质数据的展示与交互提供了重要支持。在国内，三维地质可视化技术的研究起步相对较晚，但近年来随着</w:t>
      </w:r>
      <w:r w:rsidRPr="00FB54E0">
        <w:rPr>
          <w:rFonts w:ascii="Times New Roman" w:eastAsia="宋体" w:hAnsi="Times New Roman" w:cs="Times New Roman"/>
          <w:sz w:val="24"/>
          <w14:ligatures w14:val="none"/>
        </w:rPr>
        <w:t>WebGL</w:t>
      </w:r>
      <w:r w:rsidRPr="00FB54E0">
        <w:rPr>
          <w:rFonts w:ascii="Times New Roman" w:eastAsia="宋体" w:hAnsi="Times New Roman" w:cs="Times New Roman"/>
          <w:sz w:val="24"/>
          <w14:ligatures w14:val="none"/>
        </w:rPr>
        <w:t>等新技术的引入，相关研究取得了显著进展。基于</w:t>
      </w:r>
      <w:r w:rsidRPr="00FB54E0">
        <w:rPr>
          <w:rFonts w:ascii="Times New Roman" w:eastAsia="宋体" w:hAnsi="Times New Roman" w:cs="Times New Roman"/>
          <w:sz w:val="24"/>
          <w14:ligatures w14:val="none"/>
        </w:rPr>
        <w:t>WebGL</w:t>
      </w:r>
      <w:r w:rsidRPr="00FB54E0">
        <w:rPr>
          <w:rFonts w:ascii="Times New Roman" w:eastAsia="宋体" w:hAnsi="Times New Roman" w:cs="Times New Roman"/>
          <w:sz w:val="24"/>
          <w14:ligatures w14:val="none"/>
        </w:rPr>
        <w:t>的三维地质信息系统已逐步应用于在线地质展示与分析，通过实时渲染和多源数据融合，实现了地质模型的动态交互与可视化。与此同时，国内学者在提升可视化效率和图像质量方面也做了大量工作，例如采用基于体绘制和光线追踪的优化算法，显著改善了模型渲染的清晰度和效率。然而，国内在高性能可视化渲染、复杂场景处理和用户体验优化方面仍存在不足，尤其是</w:t>
      </w:r>
      <w:r w:rsidRPr="00FB54E0">
        <w:rPr>
          <w:rFonts w:ascii="Times New Roman" w:eastAsia="宋体" w:hAnsi="Times New Roman" w:cs="Times New Roman"/>
          <w:sz w:val="24"/>
          <w14:ligatures w14:val="none"/>
        </w:rPr>
        <w:t>Web</w:t>
      </w:r>
      <w:r w:rsidRPr="00FB54E0">
        <w:rPr>
          <w:rFonts w:ascii="Times New Roman" w:eastAsia="宋体" w:hAnsi="Times New Roman" w:cs="Times New Roman"/>
          <w:sz w:val="24"/>
          <w14:ligatures w14:val="none"/>
        </w:rPr>
        <w:t>端的实时交互性能还有较大提升空间。</w:t>
      </w:r>
    </w:p>
    <w:p w14:paraId="46F98B89" w14:textId="77777777" w:rsidR="00FB54E0" w:rsidRPr="00FB54E0" w:rsidRDefault="00FB54E0" w:rsidP="00FB54E0">
      <w:pPr>
        <w:spacing w:after="0" w:line="400" w:lineRule="exact"/>
        <w:ind w:firstLineChars="200" w:firstLine="480"/>
        <w:rPr>
          <w:rFonts w:ascii="Times New Roman" w:eastAsia="宋体" w:hAnsi="Times New Roman" w:cs="Times New Roman"/>
          <w:sz w:val="24"/>
          <w14:ligatures w14:val="none"/>
        </w:rPr>
      </w:pPr>
    </w:p>
    <w:p w14:paraId="6E6AD418" w14:textId="77777777" w:rsidR="00FB54E0" w:rsidRPr="00FB54E0" w:rsidRDefault="00FB54E0" w:rsidP="00FB54E0">
      <w:pPr>
        <w:spacing w:after="0" w:line="400" w:lineRule="exact"/>
        <w:ind w:firstLineChars="200" w:firstLine="480"/>
        <w:rPr>
          <w:rFonts w:ascii="Times New Roman" w:eastAsia="宋体" w:hAnsi="Times New Roman" w:cs="Times New Roman"/>
          <w:sz w:val="24"/>
          <w14:ligatures w14:val="none"/>
        </w:rPr>
      </w:pPr>
      <w:r w:rsidRPr="00FB54E0">
        <w:rPr>
          <w:rFonts w:ascii="Times New Roman" w:eastAsia="宋体" w:hAnsi="Times New Roman" w:cs="Times New Roman"/>
          <w:sz w:val="24"/>
          <w14:ligatures w14:val="none"/>
        </w:rPr>
        <w:t>国外在三维地质可视化领域具有领先优势，尤其是在实时渲染、虚拟现实（</w:t>
      </w:r>
      <w:r w:rsidRPr="00FB54E0">
        <w:rPr>
          <w:rFonts w:ascii="Times New Roman" w:eastAsia="宋体" w:hAnsi="Times New Roman" w:cs="Times New Roman"/>
          <w:sz w:val="24"/>
          <w14:ligatures w14:val="none"/>
        </w:rPr>
        <w:t>VR</w:t>
      </w:r>
      <w:r w:rsidRPr="00FB54E0">
        <w:rPr>
          <w:rFonts w:ascii="Times New Roman" w:eastAsia="宋体" w:hAnsi="Times New Roman" w:cs="Times New Roman"/>
          <w:sz w:val="24"/>
          <w14:ligatures w14:val="none"/>
        </w:rPr>
        <w:t>）和增强现实（</w:t>
      </w:r>
      <w:r w:rsidRPr="00FB54E0">
        <w:rPr>
          <w:rFonts w:ascii="Times New Roman" w:eastAsia="宋体" w:hAnsi="Times New Roman" w:cs="Times New Roman"/>
          <w:sz w:val="24"/>
          <w14:ligatures w14:val="none"/>
        </w:rPr>
        <w:t>AR</w:t>
      </w:r>
      <w:r w:rsidRPr="00FB54E0">
        <w:rPr>
          <w:rFonts w:ascii="Times New Roman" w:eastAsia="宋体" w:hAnsi="Times New Roman" w:cs="Times New Roman"/>
          <w:sz w:val="24"/>
          <w14:ligatures w14:val="none"/>
        </w:rPr>
        <w:t>）技术的融合应用方面。近年来，国外利用</w:t>
      </w:r>
      <w:r w:rsidRPr="00FB54E0">
        <w:rPr>
          <w:rFonts w:ascii="Times New Roman" w:eastAsia="宋体" w:hAnsi="Times New Roman" w:cs="Times New Roman"/>
          <w:sz w:val="24"/>
          <w14:ligatures w14:val="none"/>
        </w:rPr>
        <w:t>WebGL</w:t>
      </w:r>
      <w:r w:rsidRPr="00FB54E0">
        <w:rPr>
          <w:rFonts w:ascii="Times New Roman" w:eastAsia="宋体" w:hAnsi="Times New Roman" w:cs="Times New Roman"/>
          <w:sz w:val="24"/>
          <w14:ligatures w14:val="none"/>
        </w:rPr>
        <w:t>开发了诸如</w:t>
      </w:r>
      <w:r w:rsidRPr="00FB54E0">
        <w:rPr>
          <w:rFonts w:ascii="Times New Roman" w:eastAsia="宋体" w:hAnsi="Times New Roman" w:cs="Times New Roman"/>
          <w:sz w:val="24"/>
          <w14:ligatures w14:val="none"/>
        </w:rPr>
        <w:t>Cesium</w:t>
      </w:r>
      <w:r w:rsidRPr="00FB54E0">
        <w:rPr>
          <w:rFonts w:ascii="Times New Roman" w:eastAsia="宋体" w:hAnsi="Times New Roman" w:cs="Times New Roman"/>
          <w:sz w:val="24"/>
          <w14:ligatures w14:val="none"/>
        </w:rPr>
        <w:t>和</w:t>
      </w:r>
      <w:r w:rsidRPr="00FB54E0">
        <w:rPr>
          <w:rFonts w:ascii="Times New Roman" w:eastAsia="宋体" w:hAnsi="Times New Roman" w:cs="Times New Roman"/>
          <w:sz w:val="24"/>
          <w14:ligatures w14:val="none"/>
        </w:rPr>
        <w:t>Three.js</w:t>
      </w:r>
      <w:r w:rsidRPr="00FB54E0">
        <w:rPr>
          <w:rFonts w:ascii="Times New Roman" w:eastAsia="宋体" w:hAnsi="Times New Roman" w:cs="Times New Roman"/>
          <w:sz w:val="24"/>
          <w14:ligatures w14:val="none"/>
        </w:rPr>
        <w:t>等可视化框架，这些框架为地质数据的三维展示提供了强大的技术支持，能够在低硬件资源环境下实现高质量的渲染和交互。此外，</w:t>
      </w:r>
      <w:r w:rsidRPr="00FB54E0">
        <w:rPr>
          <w:rFonts w:ascii="Times New Roman" w:eastAsia="宋体" w:hAnsi="Times New Roman" w:cs="Times New Roman"/>
          <w:sz w:val="24"/>
          <w14:ligatures w14:val="none"/>
        </w:rPr>
        <w:t>VR</w:t>
      </w:r>
      <w:r w:rsidRPr="00FB54E0">
        <w:rPr>
          <w:rFonts w:ascii="Times New Roman" w:eastAsia="宋体" w:hAnsi="Times New Roman" w:cs="Times New Roman"/>
          <w:sz w:val="24"/>
          <w14:ligatures w14:val="none"/>
        </w:rPr>
        <w:t>和</w:t>
      </w:r>
      <w:r w:rsidRPr="00FB54E0">
        <w:rPr>
          <w:rFonts w:ascii="Times New Roman" w:eastAsia="宋体" w:hAnsi="Times New Roman" w:cs="Times New Roman"/>
          <w:sz w:val="24"/>
          <w14:ligatures w14:val="none"/>
        </w:rPr>
        <w:t>AR</w:t>
      </w:r>
      <w:r w:rsidRPr="00FB54E0">
        <w:rPr>
          <w:rFonts w:ascii="Times New Roman" w:eastAsia="宋体" w:hAnsi="Times New Roman" w:cs="Times New Roman"/>
          <w:sz w:val="24"/>
          <w14:ligatures w14:val="none"/>
        </w:rPr>
        <w:t>技术的引入极大提升了可视化的沉浸感和场景还原能力。例如，通过</w:t>
      </w:r>
      <w:r w:rsidRPr="00FB54E0">
        <w:rPr>
          <w:rFonts w:ascii="Times New Roman" w:eastAsia="宋体" w:hAnsi="Times New Roman" w:cs="Times New Roman"/>
          <w:sz w:val="24"/>
          <w14:ligatures w14:val="none"/>
        </w:rPr>
        <w:t>VR</w:t>
      </w:r>
      <w:r w:rsidRPr="00FB54E0">
        <w:rPr>
          <w:rFonts w:ascii="Times New Roman" w:eastAsia="宋体" w:hAnsi="Times New Roman" w:cs="Times New Roman"/>
          <w:sz w:val="24"/>
          <w14:ligatures w14:val="none"/>
        </w:rPr>
        <w:t>设备，用户可以进入虚拟地质场景进行交互式观测，而</w:t>
      </w:r>
      <w:r w:rsidRPr="00FB54E0">
        <w:rPr>
          <w:rFonts w:ascii="Times New Roman" w:eastAsia="宋体" w:hAnsi="Times New Roman" w:cs="Times New Roman"/>
          <w:sz w:val="24"/>
          <w14:ligatures w14:val="none"/>
        </w:rPr>
        <w:t>AR</w:t>
      </w:r>
      <w:r w:rsidRPr="00FB54E0">
        <w:rPr>
          <w:rFonts w:ascii="Times New Roman" w:eastAsia="宋体" w:hAnsi="Times New Roman" w:cs="Times New Roman"/>
          <w:sz w:val="24"/>
          <w14:ligatures w14:val="none"/>
        </w:rPr>
        <w:t>技术则使得三维地质模型可以叠加到真实场景中，增强了可视化的应用价值。当前，国外研究还在探索如何结合人工智能技术，通过自动化的模型渲染和细节优化进一步提升可视化效率，展现出较为明显的技术前沿优势。</w:t>
      </w:r>
    </w:p>
    <w:p w14:paraId="5EB7684E" w14:textId="77777777" w:rsidR="00FE3AE3" w:rsidRPr="00C8005B" w:rsidRDefault="00364D7C" w:rsidP="00FE3AE3">
      <w:pPr>
        <w:spacing w:after="0" w:line="240" w:lineRule="auto"/>
        <w:jc w:val="both"/>
        <w:outlineLvl w:val="1"/>
        <w:rPr>
          <w:rFonts w:ascii="黑体" w:eastAsia="黑体" w:hAnsi="黑体" w:cs="黑体"/>
          <w:sz w:val="28"/>
          <w:szCs w:val="28"/>
          <w14:ligatures w14:val="none"/>
        </w:rPr>
      </w:pPr>
      <w:r w:rsidRPr="00C8005B">
        <w:rPr>
          <w:rFonts w:ascii="黑体" w:eastAsia="黑体" w:hAnsi="黑体" w:cs="黑体" w:hint="eastAsia"/>
          <w:sz w:val="28"/>
          <w:szCs w:val="28"/>
          <w14:ligatures w14:val="none"/>
        </w:rPr>
        <w:t>1</w:t>
      </w:r>
      <w:r w:rsidRPr="00C8005B">
        <w:rPr>
          <w:rFonts w:ascii="黑体" w:eastAsia="黑体" w:hAnsi="黑体" w:cs="黑体"/>
          <w:sz w:val="28"/>
          <w:szCs w:val="28"/>
          <w14:ligatures w14:val="none"/>
        </w:rPr>
        <w:t>.</w:t>
      </w:r>
      <w:r w:rsidRPr="00C8005B">
        <w:rPr>
          <w:rFonts w:ascii="黑体" w:eastAsia="黑体" w:hAnsi="黑体" w:cs="黑体" w:hint="eastAsia"/>
          <w:sz w:val="28"/>
          <w:szCs w:val="28"/>
          <w14:ligatures w14:val="none"/>
        </w:rPr>
        <w:t>3研究内容与技术路线</w:t>
      </w:r>
    </w:p>
    <w:p w14:paraId="559D96EE" w14:textId="7C05D7D5" w:rsidR="00FE3AE3" w:rsidRPr="00C8005B" w:rsidRDefault="00FE3AE3" w:rsidP="00FE3AE3">
      <w:pPr>
        <w:spacing w:after="0" w:line="240" w:lineRule="auto"/>
        <w:jc w:val="both"/>
        <w:outlineLvl w:val="1"/>
        <w:rPr>
          <w:rFonts w:ascii="Times New Roman" w:eastAsia="宋体" w:hAnsi="Times New Roman" w:cs="Times New Roman"/>
          <w:sz w:val="24"/>
          <w14:ligatures w14:val="none"/>
        </w:rPr>
      </w:pPr>
      <w:r w:rsidRPr="00C8005B">
        <w:rPr>
          <w:rFonts w:ascii="Times New Roman" w:eastAsia="宋体" w:hAnsi="Times New Roman" w:cs="Times New Roman"/>
          <w:sz w:val="24"/>
          <w14:ligatures w14:val="none"/>
        </w:rPr>
        <w:t xml:space="preserve">1.3.1 </w:t>
      </w:r>
      <w:r w:rsidRPr="00C8005B">
        <w:rPr>
          <w:rFonts w:ascii="Times New Roman" w:eastAsia="宋体" w:hAnsi="Times New Roman" w:cs="Times New Roman"/>
          <w:sz w:val="24"/>
          <w14:ligatures w14:val="none"/>
        </w:rPr>
        <w:t>研究内容</w:t>
      </w:r>
    </w:p>
    <w:p w14:paraId="0F4E01C1" w14:textId="77777777" w:rsidR="00FE3AE3" w:rsidRDefault="00FE3AE3" w:rsidP="00117163">
      <w:pPr>
        <w:spacing w:after="0" w:line="240" w:lineRule="auto"/>
        <w:ind w:firstLineChars="150" w:firstLine="36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本研究旨在基于</w:t>
      </w:r>
      <w:r w:rsidRPr="00FE3AE3">
        <w:rPr>
          <w:rFonts w:ascii="Times New Roman" w:eastAsia="宋体" w:hAnsi="Times New Roman" w:cs="Times New Roman"/>
          <w:sz w:val="24"/>
          <w14:ligatures w14:val="none"/>
        </w:rPr>
        <w:t xml:space="preserve"> WebGL </w:t>
      </w:r>
      <w:r w:rsidRPr="00FE3AE3">
        <w:rPr>
          <w:rFonts w:ascii="Times New Roman" w:eastAsia="宋体" w:hAnsi="Times New Roman" w:cs="Times New Roman"/>
          <w:sz w:val="24"/>
          <w14:ligatures w14:val="none"/>
        </w:rPr>
        <w:t>技术开发一个三维地质建模与可视化平台，利用现代</w:t>
      </w:r>
      <w:r w:rsidRPr="00FE3AE3">
        <w:rPr>
          <w:rFonts w:ascii="Times New Roman" w:eastAsia="宋体" w:hAnsi="Times New Roman" w:cs="Times New Roman"/>
          <w:sz w:val="24"/>
          <w14:ligatures w14:val="none"/>
        </w:rPr>
        <w:t xml:space="preserve"> Web </w:t>
      </w:r>
      <w:r w:rsidRPr="00FE3AE3">
        <w:rPr>
          <w:rFonts w:ascii="Times New Roman" w:eastAsia="宋体" w:hAnsi="Times New Roman" w:cs="Times New Roman"/>
          <w:sz w:val="24"/>
          <w14:ligatures w14:val="none"/>
        </w:rPr>
        <w:t>技术实现复杂地质体的建模与可视化表达，并提供丰富的交互功能和轻量化、跨平台的解决方案。研究内容涵盖地质数据的处理与建模、三维可视化技术的实现、交互功能的开发以及平台性能优化。</w:t>
      </w:r>
    </w:p>
    <w:p w14:paraId="6137C42E" w14:textId="77777777" w:rsidR="00FE3AE3" w:rsidRDefault="00FE3AE3" w:rsidP="00FE3AE3">
      <w:pPr>
        <w:spacing w:after="0" w:line="240" w:lineRule="auto"/>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在建模方面，本研究以钻孔数据为核心数据源，聚焦于地层、注浆钻孔、地质剖面的三维建模。通过对钻孔数据的分析与整合，采用动态数据融合和多分辨率建模技术，逐层重建复杂地质结构。同时，本研究还将实现巷道、勘探线等辅助工程结构的精细化建模，为资源勘探、地下工程设计等领域提供数据支持和技术保障。建模过程中，将注重算法的高效性和准确性，确保生成模型能真实反映地质条件和工程特性。</w:t>
      </w:r>
    </w:p>
    <w:p w14:paraId="37B78744" w14:textId="77777777" w:rsidR="00FE3AE3" w:rsidRDefault="00FE3AE3" w:rsidP="00C8005B">
      <w:pPr>
        <w:spacing w:after="0" w:line="240" w:lineRule="auto"/>
        <w:ind w:firstLineChars="200" w:firstLine="48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在可视化实现中，本研究基于</w:t>
      </w:r>
      <w:r w:rsidRPr="00FE3AE3">
        <w:rPr>
          <w:rFonts w:ascii="Times New Roman" w:eastAsia="宋体" w:hAnsi="Times New Roman" w:cs="Times New Roman"/>
          <w:sz w:val="24"/>
          <w14:ligatures w14:val="none"/>
        </w:rPr>
        <w:t xml:space="preserve"> WebGL </w:t>
      </w:r>
      <w:r w:rsidRPr="00FE3AE3">
        <w:rPr>
          <w:rFonts w:ascii="Times New Roman" w:eastAsia="宋体" w:hAnsi="Times New Roman" w:cs="Times New Roman"/>
          <w:sz w:val="24"/>
          <w14:ligatures w14:val="none"/>
        </w:rPr>
        <w:t>技术，采用</w:t>
      </w:r>
      <w:r w:rsidRPr="00FE3AE3">
        <w:rPr>
          <w:rFonts w:ascii="Times New Roman" w:eastAsia="宋体" w:hAnsi="Times New Roman" w:cs="Times New Roman"/>
          <w:sz w:val="24"/>
          <w14:ligatures w14:val="none"/>
        </w:rPr>
        <w:t xml:space="preserve"> Three.js </w:t>
      </w:r>
      <w:r w:rsidRPr="00FE3AE3">
        <w:rPr>
          <w:rFonts w:ascii="Times New Roman" w:eastAsia="宋体" w:hAnsi="Times New Roman" w:cs="Times New Roman"/>
          <w:sz w:val="24"/>
          <w14:ligatures w14:val="none"/>
        </w:rPr>
        <w:t>库作为开发工具。</w:t>
      </w:r>
      <w:r w:rsidRPr="00FE3AE3">
        <w:rPr>
          <w:rFonts w:ascii="Times New Roman" w:eastAsia="宋体" w:hAnsi="Times New Roman" w:cs="Times New Roman"/>
          <w:sz w:val="24"/>
          <w14:ligatures w14:val="none"/>
        </w:rPr>
        <w:t xml:space="preserve">Three.js </w:t>
      </w:r>
      <w:r w:rsidRPr="00FE3AE3">
        <w:rPr>
          <w:rFonts w:ascii="Times New Roman" w:eastAsia="宋体" w:hAnsi="Times New Roman" w:cs="Times New Roman"/>
          <w:sz w:val="24"/>
          <w14:ligatures w14:val="none"/>
        </w:rPr>
        <w:t>作为</w:t>
      </w:r>
      <w:r w:rsidRPr="00FE3AE3">
        <w:rPr>
          <w:rFonts w:ascii="Times New Roman" w:eastAsia="宋体" w:hAnsi="Times New Roman" w:cs="Times New Roman"/>
          <w:sz w:val="24"/>
          <w14:ligatures w14:val="none"/>
        </w:rPr>
        <w:t xml:space="preserve"> WebGL </w:t>
      </w:r>
      <w:r w:rsidRPr="00FE3AE3">
        <w:rPr>
          <w:rFonts w:ascii="Times New Roman" w:eastAsia="宋体" w:hAnsi="Times New Roman" w:cs="Times New Roman"/>
          <w:sz w:val="24"/>
          <w14:ligatures w14:val="none"/>
        </w:rPr>
        <w:t>的高层封装，能够显著降低开发复杂度，同时支持高性能三维渲染。平台将通过</w:t>
      </w:r>
      <w:r w:rsidRPr="00FE3AE3">
        <w:rPr>
          <w:rFonts w:ascii="Times New Roman" w:eastAsia="宋体" w:hAnsi="Times New Roman" w:cs="Times New Roman"/>
          <w:sz w:val="24"/>
          <w14:ligatures w14:val="none"/>
        </w:rPr>
        <w:t xml:space="preserve"> GPU </w:t>
      </w:r>
      <w:r w:rsidRPr="00FE3AE3">
        <w:rPr>
          <w:rFonts w:ascii="Times New Roman" w:eastAsia="宋体" w:hAnsi="Times New Roman" w:cs="Times New Roman"/>
          <w:sz w:val="24"/>
          <w14:ligatures w14:val="none"/>
        </w:rPr>
        <w:t>加速实现地质模型的实时渲染，并优化复杂场景的渲染性能，确保在多层次地质数据叠加的情况下仍具备流畅的可视化效果。研究将设计巷道、地层结构和钻孔等数据的分层渲染功能，用户可通过显隐控制动态管理各类图层，快速切换视角，满足不同应用场景的需求。</w:t>
      </w:r>
    </w:p>
    <w:p w14:paraId="3A0C1978" w14:textId="77777777" w:rsidR="00FE3AE3" w:rsidRDefault="00FE3AE3" w:rsidP="00C8005B">
      <w:pPr>
        <w:spacing w:after="0" w:line="240" w:lineRule="auto"/>
        <w:ind w:firstLineChars="200" w:firstLine="48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交互功能是本研究的重点之一。平台将实现三维模型的旋转、缩放、剖切操作，以及对关键地质信息的查询功能。用户可以通过交互界面对地质模型进行直观的分析，结合多角度视图和属性数据展示，深入理解地质结构与工程布局。此外，系统将支持图层显隐控制、模型分块加载和分级渲染，确保用户能够高效操作并聚焦于目标区域。</w:t>
      </w:r>
    </w:p>
    <w:p w14:paraId="3C7D5B44" w14:textId="77777777" w:rsidR="00FE3AE3" w:rsidRDefault="00FE3AE3" w:rsidP="00C8005B">
      <w:pPr>
        <w:spacing w:after="0" w:line="240" w:lineRule="auto"/>
        <w:ind w:firstLineChars="200" w:firstLine="48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本研究还将充分发挥</w:t>
      </w:r>
      <w:r w:rsidRPr="00FE3AE3">
        <w:rPr>
          <w:rFonts w:ascii="Times New Roman" w:eastAsia="宋体" w:hAnsi="Times New Roman" w:cs="Times New Roman"/>
          <w:sz w:val="24"/>
          <w14:ligatures w14:val="none"/>
        </w:rPr>
        <w:t xml:space="preserve"> Web </w:t>
      </w:r>
      <w:r w:rsidRPr="00FE3AE3">
        <w:rPr>
          <w:rFonts w:ascii="Times New Roman" w:eastAsia="宋体" w:hAnsi="Times New Roman" w:cs="Times New Roman"/>
          <w:sz w:val="24"/>
          <w14:ligatures w14:val="none"/>
        </w:rPr>
        <w:t>技术的优势，构建一个轻量化、跨平台的三维地质可视化解决方案。通过</w:t>
      </w:r>
      <w:r w:rsidRPr="00FE3AE3">
        <w:rPr>
          <w:rFonts w:ascii="Times New Roman" w:eastAsia="宋体" w:hAnsi="Times New Roman" w:cs="Times New Roman"/>
          <w:sz w:val="24"/>
          <w14:ligatures w14:val="none"/>
        </w:rPr>
        <w:t xml:space="preserve"> Web </w:t>
      </w:r>
      <w:r w:rsidRPr="00FE3AE3">
        <w:rPr>
          <w:rFonts w:ascii="Times New Roman" w:eastAsia="宋体" w:hAnsi="Times New Roman" w:cs="Times New Roman"/>
          <w:sz w:val="24"/>
          <w14:ligatures w14:val="none"/>
        </w:rPr>
        <w:t>端访问方式，用户无需安装额外的软件，只需通过主流浏览器即可快速加载并使用系统。</w:t>
      </w:r>
      <w:r w:rsidRPr="00FE3AE3">
        <w:rPr>
          <w:rFonts w:ascii="Times New Roman" w:eastAsia="宋体" w:hAnsi="Times New Roman" w:cs="Times New Roman"/>
          <w:sz w:val="24"/>
          <w14:ligatures w14:val="none"/>
        </w:rPr>
        <w:t xml:space="preserve">Web </w:t>
      </w:r>
      <w:r w:rsidRPr="00FE3AE3">
        <w:rPr>
          <w:rFonts w:ascii="Times New Roman" w:eastAsia="宋体" w:hAnsi="Times New Roman" w:cs="Times New Roman"/>
          <w:sz w:val="24"/>
          <w14:ligatures w14:val="none"/>
        </w:rPr>
        <w:t>端可视化具有较低的硬件依赖性，同时能够实现高效的数据共享与协作，大幅降低系统的使用门槛。此外，平台支持多设备兼容，可在桌面端、移动端等多种设备上运行，进一步拓展了地质数据应用的场景。</w:t>
      </w:r>
    </w:p>
    <w:p w14:paraId="66282A6B" w14:textId="77777777" w:rsidR="00FE3AE3" w:rsidRDefault="00FE3AE3" w:rsidP="00FE3AE3">
      <w:pPr>
        <w:spacing w:after="0" w:line="240" w:lineRule="auto"/>
        <w:ind w:firstLineChars="200" w:firstLine="48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综上所述，本研究通过构建基于</w:t>
      </w:r>
      <w:r w:rsidRPr="00FE3AE3">
        <w:rPr>
          <w:rFonts w:ascii="Times New Roman" w:eastAsia="宋体" w:hAnsi="Times New Roman" w:cs="Times New Roman"/>
          <w:sz w:val="24"/>
          <w14:ligatures w14:val="none"/>
        </w:rPr>
        <w:t xml:space="preserve"> WebGL </w:t>
      </w:r>
      <w:r w:rsidRPr="00FE3AE3">
        <w:rPr>
          <w:rFonts w:ascii="Times New Roman" w:eastAsia="宋体" w:hAnsi="Times New Roman" w:cs="Times New Roman"/>
          <w:sz w:val="24"/>
          <w14:ligatures w14:val="none"/>
        </w:rPr>
        <w:t>的三维地质建模与可视化平台，为</w:t>
      </w:r>
      <w:r w:rsidRPr="00FE3AE3">
        <w:rPr>
          <w:rFonts w:ascii="Times New Roman" w:eastAsia="宋体" w:hAnsi="Times New Roman" w:cs="Times New Roman"/>
          <w:sz w:val="24"/>
          <w14:ligatures w14:val="none"/>
        </w:rPr>
        <w:lastRenderedPageBreak/>
        <w:t>地层建模、钻孔分析、剖面研究、巷道设计以及勘探线的可视化提供了技术支持。平台的开发不仅能够满足地质信息的表达与交互需求，还能够为资源开发、工程设计和科学研究提供直观高效的技术工具，推动地质信息化向更高效、更便捷的方向发展。</w:t>
      </w:r>
    </w:p>
    <w:p w14:paraId="1B2F0633" w14:textId="5AA08C83" w:rsidR="00117163" w:rsidRPr="00117163" w:rsidRDefault="004806C8" w:rsidP="00117163">
      <w:pPr>
        <w:spacing w:after="0" w:line="240" w:lineRule="auto"/>
        <w:jc w:val="both"/>
        <w:outlineLvl w:val="1"/>
        <w:rPr>
          <w:rFonts w:ascii="黑体" w:eastAsia="黑体" w:hAnsi="黑体" w:cs="黑体" w:hint="eastAsia"/>
          <w:sz w:val="28"/>
          <w:szCs w:val="28"/>
          <w14:ligatures w14:val="none"/>
        </w:rPr>
      </w:pPr>
      <w:r w:rsidRPr="00D21278">
        <w:rPr>
          <w:rFonts w:ascii="Arial" w:eastAsia="黑体" w:hAnsi="Arial" w:cs="Arial"/>
          <w:bCs/>
          <w:kern w:val="0"/>
          <w:sz w:val="24"/>
          <w14:ligatures w14:val="none"/>
        </w:rPr>
        <w:t>1.3.</w:t>
      </w:r>
      <w:r w:rsidRPr="00D21278">
        <w:rPr>
          <w:rFonts w:ascii="Arial" w:eastAsia="黑体" w:hAnsi="Arial" w:cs="Arial" w:hint="eastAsia"/>
          <w:bCs/>
          <w:kern w:val="0"/>
          <w:sz w:val="24"/>
          <w14:ligatures w14:val="none"/>
        </w:rPr>
        <w:t>2</w:t>
      </w:r>
      <w:r w:rsidRPr="00D21278">
        <w:rPr>
          <w:rFonts w:ascii="Arial" w:eastAsia="黑体" w:hAnsi="Arial" w:cs="Arial"/>
          <w:bCs/>
          <w:kern w:val="0"/>
          <w:sz w:val="24"/>
          <w14:ligatures w14:val="none"/>
        </w:rPr>
        <w:t xml:space="preserve"> </w:t>
      </w:r>
      <w:r w:rsidRPr="00D21278">
        <w:rPr>
          <w:rFonts w:ascii="Arial" w:eastAsia="黑体" w:hAnsi="Arial" w:cs="Arial" w:hint="eastAsia"/>
          <w:bCs/>
          <w:kern w:val="0"/>
          <w:sz w:val="24"/>
          <w14:ligatures w14:val="none"/>
        </w:rPr>
        <w:t>技术路线</w:t>
      </w:r>
    </w:p>
    <w:p w14:paraId="033EBEFC" w14:textId="5C3B5195" w:rsidR="00117163" w:rsidRPr="00117163" w:rsidRDefault="00117163" w:rsidP="00117163">
      <w:pPr>
        <w:spacing w:after="0" w:line="400" w:lineRule="exact"/>
        <w:ind w:firstLineChars="200" w:firstLine="480"/>
        <w:rPr>
          <w:rFonts w:ascii="Times New Roman" w:eastAsia="宋体" w:hAnsi="Times New Roman" w:cs="Times New Roman" w:hint="eastAsia"/>
          <w:sz w:val="24"/>
          <w14:ligatures w14:val="none"/>
        </w:rPr>
      </w:pPr>
      <w:r w:rsidRPr="00117163">
        <w:rPr>
          <w:rFonts w:ascii="Times New Roman" w:eastAsia="宋体" w:hAnsi="Times New Roman" w:cs="Times New Roman"/>
          <w:sz w:val="24"/>
          <w14:ligatures w14:val="none"/>
        </w:rPr>
        <w:t>本研究的技术路线结合了三维地质建模与现代</w:t>
      </w:r>
      <w:r w:rsidRPr="00117163">
        <w:rPr>
          <w:rFonts w:ascii="Times New Roman" w:eastAsia="宋体" w:hAnsi="Times New Roman" w:cs="Times New Roman"/>
          <w:sz w:val="24"/>
          <w14:ligatures w14:val="none"/>
        </w:rPr>
        <w:t xml:space="preserve"> Web </w:t>
      </w:r>
      <w:r w:rsidRPr="00117163">
        <w:rPr>
          <w:rFonts w:ascii="Times New Roman" w:eastAsia="宋体" w:hAnsi="Times New Roman" w:cs="Times New Roman"/>
          <w:sz w:val="24"/>
          <w14:ligatures w14:val="none"/>
        </w:rPr>
        <w:t>前端技术的特点，经历了从原生</w:t>
      </w:r>
      <w:r w:rsidRPr="00117163">
        <w:rPr>
          <w:rFonts w:ascii="Times New Roman" w:eastAsia="宋体" w:hAnsi="Times New Roman" w:cs="Times New Roman"/>
          <w:sz w:val="24"/>
          <w14:ligatures w14:val="none"/>
        </w:rPr>
        <w:t xml:space="preserve"> HTML </w:t>
      </w:r>
      <w:r w:rsidRPr="00117163">
        <w:rPr>
          <w:rFonts w:ascii="Times New Roman" w:eastAsia="宋体" w:hAnsi="Times New Roman" w:cs="Times New Roman"/>
          <w:sz w:val="24"/>
          <w14:ligatures w14:val="none"/>
        </w:rPr>
        <w:t>开发到基于</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框架的系统升级过程。整体技术路线分为两大阶段，分别为系统的初始开发阶段和后续的系统升级与优化阶段。</w:t>
      </w:r>
    </w:p>
    <w:p w14:paraId="17FB3EDC" w14:textId="6AB5B2B8" w:rsidR="00117163" w:rsidRPr="00117163" w:rsidRDefault="00117163" w:rsidP="00117163">
      <w:pPr>
        <w:spacing w:after="0" w:line="400" w:lineRule="exact"/>
        <w:rPr>
          <w:rFonts w:ascii="Times New Roman" w:eastAsia="宋体" w:hAnsi="Times New Roman" w:cs="Times New Roman" w:hint="eastAsia"/>
          <w:sz w:val="24"/>
          <w14:ligatures w14:val="none"/>
        </w:rPr>
      </w:pPr>
      <w:r w:rsidRPr="00117163">
        <w:rPr>
          <w:rFonts w:ascii="Times New Roman" w:eastAsia="宋体" w:hAnsi="Times New Roman" w:cs="Times New Roman"/>
          <w:sz w:val="24"/>
          <w14:ligatures w14:val="none"/>
        </w:rPr>
        <w:t xml:space="preserve">1. </w:t>
      </w:r>
      <w:r w:rsidRPr="00117163">
        <w:rPr>
          <w:rFonts w:ascii="Times New Roman" w:eastAsia="宋体" w:hAnsi="Times New Roman" w:cs="Times New Roman"/>
          <w:sz w:val="24"/>
          <w14:ligatures w14:val="none"/>
        </w:rPr>
        <w:t>初始开发阶段</w:t>
      </w:r>
    </w:p>
    <w:p w14:paraId="1CA744F5" w14:textId="77777777"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在系统的初始开发阶段，主要采用原生</w:t>
      </w:r>
      <w:r w:rsidRPr="00117163">
        <w:rPr>
          <w:rFonts w:ascii="Times New Roman" w:eastAsia="宋体" w:hAnsi="Times New Roman" w:cs="Times New Roman"/>
          <w:sz w:val="24"/>
          <w14:ligatures w14:val="none"/>
        </w:rPr>
        <w:t xml:space="preserve"> HTML </w:t>
      </w:r>
      <w:r w:rsidRPr="00117163">
        <w:rPr>
          <w:rFonts w:ascii="Times New Roman" w:eastAsia="宋体" w:hAnsi="Times New Roman" w:cs="Times New Roman"/>
          <w:sz w:val="24"/>
          <w14:ligatures w14:val="none"/>
        </w:rPr>
        <w:t>和</w:t>
      </w:r>
      <w:r w:rsidRPr="00117163">
        <w:rPr>
          <w:rFonts w:ascii="Times New Roman" w:eastAsia="宋体" w:hAnsi="Times New Roman" w:cs="Times New Roman"/>
          <w:sz w:val="24"/>
          <w14:ligatures w14:val="none"/>
        </w:rPr>
        <w:t xml:space="preserve"> JavaScript </w:t>
      </w:r>
      <w:r w:rsidRPr="00117163">
        <w:rPr>
          <w:rFonts w:ascii="Times New Roman" w:eastAsia="宋体" w:hAnsi="Times New Roman" w:cs="Times New Roman"/>
          <w:sz w:val="24"/>
          <w14:ligatures w14:val="none"/>
        </w:rPr>
        <w:t>技术，基于</w:t>
      </w:r>
      <w:r w:rsidRPr="00117163">
        <w:rPr>
          <w:rFonts w:ascii="Times New Roman" w:eastAsia="宋体" w:hAnsi="Times New Roman" w:cs="Times New Roman"/>
          <w:sz w:val="24"/>
          <w14:ligatures w14:val="none"/>
        </w:rPr>
        <w:t xml:space="preserve"> WebGL </w:t>
      </w:r>
      <w:r w:rsidRPr="00117163">
        <w:rPr>
          <w:rFonts w:ascii="Times New Roman" w:eastAsia="宋体" w:hAnsi="Times New Roman" w:cs="Times New Roman"/>
          <w:sz w:val="24"/>
          <w14:ligatures w14:val="none"/>
        </w:rPr>
        <w:t>的</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库进行三维地质建模与可视化实现。</w:t>
      </w:r>
      <w:r w:rsidRPr="00117163">
        <w:rPr>
          <w:rFonts w:ascii="Times New Roman" w:eastAsia="宋体" w:hAnsi="Times New Roman" w:cs="Times New Roman"/>
          <w:sz w:val="24"/>
          <w14:ligatures w14:val="none"/>
        </w:rPr>
        <w:t xml:space="preserve">Three.js </w:t>
      </w:r>
      <w:r w:rsidRPr="00117163">
        <w:rPr>
          <w:rFonts w:ascii="Times New Roman" w:eastAsia="宋体" w:hAnsi="Times New Roman" w:cs="Times New Roman"/>
          <w:sz w:val="24"/>
          <w14:ligatures w14:val="none"/>
        </w:rPr>
        <w:t>是</w:t>
      </w:r>
      <w:r w:rsidRPr="00117163">
        <w:rPr>
          <w:rFonts w:ascii="Times New Roman" w:eastAsia="宋体" w:hAnsi="Times New Roman" w:cs="Times New Roman"/>
          <w:sz w:val="24"/>
          <w14:ligatures w14:val="none"/>
        </w:rPr>
        <w:t xml:space="preserve"> WebGL </w:t>
      </w:r>
      <w:r w:rsidRPr="00117163">
        <w:rPr>
          <w:rFonts w:ascii="Times New Roman" w:eastAsia="宋体" w:hAnsi="Times New Roman" w:cs="Times New Roman"/>
          <w:sz w:val="24"/>
          <w14:ligatures w14:val="none"/>
        </w:rPr>
        <w:t>的高层封装库，提供了丰富的</w:t>
      </w:r>
      <w:r w:rsidRPr="00117163">
        <w:rPr>
          <w:rFonts w:ascii="Times New Roman" w:eastAsia="宋体" w:hAnsi="Times New Roman" w:cs="Times New Roman"/>
          <w:sz w:val="24"/>
          <w14:ligatures w14:val="none"/>
        </w:rPr>
        <w:t xml:space="preserve"> 3D </w:t>
      </w:r>
      <w:r w:rsidRPr="00117163">
        <w:rPr>
          <w:rFonts w:ascii="Times New Roman" w:eastAsia="宋体" w:hAnsi="Times New Roman" w:cs="Times New Roman"/>
          <w:sz w:val="24"/>
          <w14:ligatures w14:val="none"/>
        </w:rPr>
        <w:t>图形绘制功能，简化了三维图形的开发复杂度。在这一阶段，系统完成了以下功能的实现：</w:t>
      </w:r>
    </w:p>
    <w:p w14:paraId="580D25F9" w14:textId="3CB252B9"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三维地质模型的构建与渲染：基于钻孔数据实现地层、注浆钻孔、剖面的建模；通过</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提供的几何体与材质接口，将地质结构以图形化形式展示。</w:t>
      </w:r>
    </w:p>
    <w:p w14:paraId="0B76996D" w14:textId="31029B6E"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巷道与勘探线可视化：通过辅助工程数据构建巷道和勘探线模型，并在三维场景中直观呈现。</w:t>
      </w:r>
    </w:p>
    <w:p w14:paraId="5FE8A783" w14:textId="1EA2727A"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交互功能的初步实现：利用</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的交互功能实现了三维模型的旋转、缩放和剖切操作，支持用户进行基本的地质数据分析。</w:t>
      </w:r>
    </w:p>
    <w:p w14:paraId="7601CF03" w14:textId="2D86FDEA" w:rsidR="00117163" w:rsidRPr="00117163" w:rsidRDefault="00117163" w:rsidP="00117163">
      <w:pPr>
        <w:spacing w:after="0" w:line="400" w:lineRule="exact"/>
        <w:ind w:firstLineChars="200" w:firstLine="480"/>
        <w:rPr>
          <w:rFonts w:ascii="Times New Roman" w:eastAsia="宋体" w:hAnsi="Times New Roman" w:cs="Times New Roman" w:hint="eastAsia"/>
          <w:sz w:val="24"/>
          <w14:ligatures w14:val="none"/>
        </w:rPr>
      </w:pPr>
      <w:r w:rsidRPr="00117163">
        <w:rPr>
          <w:rFonts w:ascii="Times New Roman" w:eastAsia="宋体" w:hAnsi="Times New Roman" w:cs="Times New Roman"/>
          <w:sz w:val="24"/>
          <w14:ligatures w14:val="none"/>
        </w:rPr>
        <w:t>图层显隐控制：在模型渲染基础上实现了对不同地质图层的显隐切换，用户可根据需求动态调整可视化内容。</w:t>
      </w:r>
    </w:p>
    <w:p w14:paraId="5BE3E1A6" w14:textId="2EC7C04B" w:rsidR="00117163" w:rsidRPr="00117163" w:rsidRDefault="00117163" w:rsidP="00117163">
      <w:pPr>
        <w:spacing w:after="0" w:line="400" w:lineRule="exact"/>
        <w:ind w:firstLineChars="200" w:firstLine="480"/>
        <w:rPr>
          <w:rFonts w:ascii="Times New Roman" w:eastAsia="宋体" w:hAnsi="Times New Roman" w:cs="Times New Roman" w:hint="eastAsia"/>
          <w:sz w:val="24"/>
          <w14:ligatures w14:val="none"/>
        </w:rPr>
      </w:pPr>
      <w:r w:rsidRPr="00117163">
        <w:rPr>
          <w:rFonts w:ascii="Times New Roman" w:eastAsia="宋体" w:hAnsi="Times New Roman" w:cs="Times New Roman"/>
          <w:sz w:val="24"/>
          <w14:ligatures w14:val="none"/>
        </w:rPr>
        <w:t>虽然原生</w:t>
      </w:r>
      <w:r w:rsidRPr="00117163">
        <w:rPr>
          <w:rFonts w:ascii="Times New Roman" w:eastAsia="宋体" w:hAnsi="Times New Roman" w:cs="Times New Roman"/>
          <w:sz w:val="24"/>
          <w14:ligatures w14:val="none"/>
        </w:rPr>
        <w:t xml:space="preserve"> HTML </w:t>
      </w:r>
      <w:r w:rsidRPr="00117163">
        <w:rPr>
          <w:rFonts w:ascii="Times New Roman" w:eastAsia="宋体" w:hAnsi="Times New Roman" w:cs="Times New Roman"/>
          <w:sz w:val="24"/>
          <w14:ligatures w14:val="none"/>
        </w:rPr>
        <w:t>和</w:t>
      </w:r>
      <w:r w:rsidRPr="00117163">
        <w:rPr>
          <w:rFonts w:ascii="Times New Roman" w:eastAsia="宋体" w:hAnsi="Times New Roman" w:cs="Times New Roman"/>
          <w:sz w:val="24"/>
          <w14:ligatures w14:val="none"/>
        </w:rPr>
        <w:t xml:space="preserve"> JavaScript </w:t>
      </w:r>
      <w:r w:rsidRPr="00117163">
        <w:rPr>
          <w:rFonts w:ascii="Times New Roman" w:eastAsia="宋体" w:hAnsi="Times New Roman" w:cs="Times New Roman"/>
          <w:sz w:val="24"/>
          <w14:ligatures w14:val="none"/>
        </w:rPr>
        <w:t>的开发方式在初期能够快速实现功能，但随着系统复杂度的提升，代码的可维护性、扩展性和开发效率逐渐受到限制。因此，系统需要进行技术升级。</w:t>
      </w:r>
    </w:p>
    <w:p w14:paraId="53A235A8" w14:textId="4028BF42" w:rsidR="00117163" w:rsidRPr="00117163" w:rsidRDefault="00117163" w:rsidP="00117163">
      <w:pPr>
        <w:spacing w:after="0" w:line="400" w:lineRule="exact"/>
        <w:rPr>
          <w:rFonts w:ascii="Times New Roman" w:eastAsia="宋体" w:hAnsi="Times New Roman" w:cs="Times New Roman" w:hint="eastAsia"/>
          <w:sz w:val="24"/>
          <w14:ligatures w14:val="none"/>
        </w:rPr>
      </w:pPr>
      <w:r w:rsidRPr="00117163">
        <w:rPr>
          <w:rFonts w:ascii="Times New Roman" w:eastAsia="宋体" w:hAnsi="Times New Roman" w:cs="Times New Roman"/>
          <w:sz w:val="24"/>
          <w14:ligatures w14:val="none"/>
        </w:rPr>
        <w:t xml:space="preserve">2. </w:t>
      </w:r>
      <w:r w:rsidRPr="00117163">
        <w:rPr>
          <w:rFonts w:ascii="Times New Roman" w:eastAsia="宋体" w:hAnsi="Times New Roman" w:cs="Times New Roman"/>
          <w:sz w:val="24"/>
          <w14:ligatures w14:val="none"/>
        </w:rPr>
        <w:t>系统升级阶段</w:t>
      </w:r>
    </w:p>
    <w:p w14:paraId="10F145DA" w14:textId="77777777"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为应对系统复杂度增加以及用户体验优化的需求，本研究在后续开发中引入了</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框架，并结合</w:t>
      </w:r>
      <w:r w:rsidRPr="00117163">
        <w:rPr>
          <w:rFonts w:ascii="Times New Roman" w:eastAsia="宋体" w:hAnsi="Times New Roman" w:cs="Times New Roman"/>
          <w:sz w:val="24"/>
          <w14:ligatures w14:val="none"/>
        </w:rPr>
        <w:t xml:space="preserve"> </w:t>
      </w:r>
      <w:proofErr w:type="spellStart"/>
      <w:r w:rsidRPr="00117163">
        <w:rPr>
          <w:rFonts w:ascii="Times New Roman" w:eastAsia="宋体" w:hAnsi="Times New Roman" w:cs="Times New Roman"/>
          <w:sz w:val="24"/>
          <w14:ligatures w14:val="none"/>
        </w:rPr>
        <w:t>Pinia</w:t>
      </w:r>
      <w:proofErr w:type="spellEnd"/>
      <w:r w:rsidRPr="00117163">
        <w:rPr>
          <w:rFonts w:ascii="Times New Roman" w:eastAsia="宋体" w:hAnsi="Times New Roman" w:cs="Times New Roman"/>
          <w:sz w:val="24"/>
          <w14:ligatures w14:val="none"/>
        </w:rPr>
        <w:t xml:space="preserve"> </w:t>
      </w:r>
      <w:r w:rsidRPr="00117163">
        <w:rPr>
          <w:rFonts w:ascii="Times New Roman" w:eastAsia="宋体" w:hAnsi="Times New Roman" w:cs="Times New Roman"/>
          <w:sz w:val="24"/>
          <w14:ligatures w14:val="none"/>
        </w:rPr>
        <w:t>状态管理和</w:t>
      </w:r>
      <w:r w:rsidRPr="00117163">
        <w:rPr>
          <w:rFonts w:ascii="Times New Roman" w:eastAsia="宋体" w:hAnsi="Times New Roman" w:cs="Times New Roman"/>
          <w:sz w:val="24"/>
          <w14:ligatures w14:val="none"/>
        </w:rPr>
        <w:t xml:space="preserve"> Element-UI </w:t>
      </w:r>
      <w:r w:rsidRPr="00117163">
        <w:rPr>
          <w:rFonts w:ascii="Times New Roman" w:eastAsia="宋体" w:hAnsi="Times New Roman" w:cs="Times New Roman"/>
          <w:sz w:val="24"/>
          <w14:ligatures w14:val="none"/>
        </w:rPr>
        <w:t>组件库，对系统进行了全面的升级优化。</w:t>
      </w:r>
    </w:p>
    <w:p w14:paraId="13116B2E" w14:textId="3558FEA0"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基于</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的组件化开发：通过</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实现了系统的模块化重构，将模型展示、数据管理和交互功能分离成独立的组件，大幅提升了代码的可维护性和复用性。同时，</w:t>
      </w:r>
      <w:r w:rsidRPr="00117163">
        <w:rPr>
          <w:rFonts w:ascii="Times New Roman" w:eastAsia="宋体" w:hAnsi="Times New Roman" w:cs="Times New Roman"/>
          <w:sz w:val="24"/>
          <w14:ligatures w14:val="none"/>
        </w:rPr>
        <w:t xml:space="preserve">Vue3 </w:t>
      </w:r>
      <w:r w:rsidRPr="00117163">
        <w:rPr>
          <w:rFonts w:ascii="Times New Roman" w:eastAsia="宋体" w:hAnsi="Times New Roman" w:cs="Times New Roman"/>
          <w:sz w:val="24"/>
          <w14:ligatures w14:val="none"/>
        </w:rPr>
        <w:t>的响应式数据绑定机制显著提高了界面的动态更新效率。</w:t>
      </w:r>
    </w:p>
    <w:p w14:paraId="1E4972EB" w14:textId="0485887C"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使用</w:t>
      </w:r>
      <w:r w:rsidRPr="00117163">
        <w:rPr>
          <w:rFonts w:ascii="Times New Roman" w:eastAsia="宋体" w:hAnsi="Times New Roman" w:cs="Times New Roman"/>
          <w:sz w:val="24"/>
          <w14:ligatures w14:val="none"/>
        </w:rPr>
        <w:t xml:space="preserve"> </w:t>
      </w:r>
      <w:proofErr w:type="spellStart"/>
      <w:r w:rsidRPr="00117163">
        <w:rPr>
          <w:rFonts w:ascii="Times New Roman" w:eastAsia="宋体" w:hAnsi="Times New Roman" w:cs="Times New Roman"/>
          <w:sz w:val="24"/>
          <w14:ligatures w14:val="none"/>
        </w:rPr>
        <w:t>Pinia</w:t>
      </w:r>
      <w:proofErr w:type="spellEnd"/>
      <w:r w:rsidRPr="00117163">
        <w:rPr>
          <w:rFonts w:ascii="Times New Roman" w:eastAsia="宋体" w:hAnsi="Times New Roman" w:cs="Times New Roman"/>
          <w:sz w:val="24"/>
          <w14:ligatures w14:val="none"/>
        </w:rPr>
        <w:t xml:space="preserve"> </w:t>
      </w:r>
      <w:r w:rsidRPr="00117163">
        <w:rPr>
          <w:rFonts w:ascii="Times New Roman" w:eastAsia="宋体" w:hAnsi="Times New Roman" w:cs="Times New Roman"/>
          <w:sz w:val="24"/>
          <w14:ligatures w14:val="none"/>
        </w:rPr>
        <w:t>实现状态管理：系统的状态管理采用了</w:t>
      </w:r>
      <w:r w:rsidRPr="00117163">
        <w:rPr>
          <w:rFonts w:ascii="Times New Roman" w:eastAsia="宋体" w:hAnsi="Times New Roman" w:cs="Times New Roman"/>
          <w:sz w:val="24"/>
          <w14:ligatures w14:val="none"/>
        </w:rPr>
        <w:t xml:space="preserve"> </w:t>
      </w:r>
      <w:proofErr w:type="spellStart"/>
      <w:r w:rsidRPr="00117163">
        <w:rPr>
          <w:rFonts w:ascii="Times New Roman" w:eastAsia="宋体" w:hAnsi="Times New Roman" w:cs="Times New Roman"/>
          <w:sz w:val="24"/>
          <w14:ligatures w14:val="none"/>
        </w:rPr>
        <w:t>Pinia</w:t>
      </w:r>
      <w:proofErr w:type="spellEnd"/>
      <w:r w:rsidRPr="00117163">
        <w:rPr>
          <w:rFonts w:ascii="Times New Roman" w:eastAsia="宋体" w:hAnsi="Times New Roman" w:cs="Times New Roman"/>
          <w:sz w:val="24"/>
          <w14:ligatures w14:val="none"/>
        </w:rPr>
        <w:t xml:space="preserve"> </w:t>
      </w:r>
      <w:r w:rsidRPr="00117163">
        <w:rPr>
          <w:rFonts w:ascii="Times New Roman" w:eastAsia="宋体" w:hAnsi="Times New Roman" w:cs="Times New Roman"/>
          <w:sz w:val="24"/>
          <w14:ligatures w14:val="none"/>
        </w:rPr>
        <w:t>替代传统的手动数据传递方式，通过集中管理地质数据、图层状态和用户操作，简化了复杂场景下的数据处理逻辑。</w:t>
      </w:r>
      <w:proofErr w:type="spellStart"/>
      <w:r w:rsidRPr="00117163">
        <w:rPr>
          <w:rFonts w:ascii="Times New Roman" w:eastAsia="宋体" w:hAnsi="Times New Roman" w:cs="Times New Roman"/>
          <w:sz w:val="24"/>
          <w14:ligatures w14:val="none"/>
        </w:rPr>
        <w:t>Pinia</w:t>
      </w:r>
      <w:proofErr w:type="spellEnd"/>
      <w:r w:rsidRPr="00117163">
        <w:rPr>
          <w:rFonts w:ascii="Times New Roman" w:eastAsia="宋体" w:hAnsi="Times New Roman" w:cs="Times New Roman"/>
          <w:sz w:val="24"/>
          <w14:ligatures w14:val="none"/>
        </w:rPr>
        <w:t xml:space="preserve"> </w:t>
      </w:r>
      <w:r w:rsidRPr="00117163">
        <w:rPr>
          <w:rFonts w:ascii="Times New Roman" w:eastAsia="宋体" w:hAnsi="Times New Roman" w:cs="Times New Roman"/>
          <w:sz w:val="24"/>
          <w14:ligatures w14:val="none"/>
        </w:rPr>
        <w:t>的轻量化设计和</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的深度集成，为系统开发</w:t>
      </w:r>
      <w:r w:rsidRPr="00117163">
        <w:rPr>
          <w:rFonts w:ascii="Times New Roman" w:eastAsia="宋体" w:hAnsi="Times New Roman" w:cs="Times New Roman"/>
          <w:sz w:val="24"/>
          <w14:ligatures w14:val="none"/>
        </w:rPr>
        <w:lastRenderedPageBreak/>
        <w:t>提供了更高的灵活性和性能。</w:t>
      </w:r>
    </w:p>
    <w:p w14:paraId="02CA657C" w14:textId="26432B65"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 xml:space="preserve">Element-UI </w:t>
      </w:r>
      <w:r w:rsidRPr="00117163">
        <w:rPr>
          <w:rFonts w:ascii="Times New Roman" w:eastAsia="宋体" w:hAnsi="Times New Roman" w:cs="Times New Roman"/>
          <w:sz w:val="24"/>
          <w14:ligatures w14:val="none"/>
        </w:rPr>
        <w:t>提升用户界面体验：在前端界面设计中，引入了</w:t>
      </w:r>
      <w:r w:rsidRPr="00117163">
        <w:rPr>
          <w:rFonts w:ascii="Times New Roman" w:eastAsia="宋体" w:hAnsi="Times New Roman" w:cs="Times New Roman"/>
          <w:sz w:val="24"/>
          <w14:ligatures w14:val="none"/>
        </w:rPr>
        <w:t xml:space="preserve"> Element-UI </w:t>
      </w:r>
      <w:r w:rsidRPr="00117163">
        <w:rPr>
          <w:rFonts w:ascii="Times New Roman" w:eastAsia="宋体" w:hAnsi="Times New Roman" w:cs="Times New Roman"/>
          <w:sz w:val="24"/>
          <w14:ligatures w14:val="none"/>
        </w:rPr>
        <w:t>组件库，提供了美观统一的交互组件，包括表单、滑块、对话框等，大幅优化了系统的用户体验。</w:t>
      </w:r>
    </w:p>
    <w:p w14:paraId="1D02FACA" w14:textId="77777777" w:rsid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优化</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渲染性能：在模型渲染过程中，进一步优化了</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的性能，例如通过分块加载和视距裁剪技术减少渲染负载，确保系统在处理复杂地质场景时仍能保持流畅的运行体验。</w:t>
      </w:r>
    </w:p>
    <w:p w14:paraId="72341F12" w14:textId="5220934F" w:rsidR="00117163" w:rsidRPr="00117163" w:rsidRDefault="00117163" w:rsidP="00117163">
      <w:pPr>
        <w:spacing w:after="0" w:line="400" w:lineRule="exact"/>
        <w:rPr>
          <w:rFonts w:ascii="Times New Roman" w:eastAsia="宋体" w:hAnsi="Times New Roman" w:cs="Times New Roman" w:hint="eastAsia"/>
          <w:sz w:val="24"/>
          <w14:ligatures w14:val="none"/>
        </w:rPr>
      </w:pPr>
      <w:r>
        <w:rPr>
          <w:rFonts w:ascii="Times New Roman" w:eastAsia="宋体" w:hAnsi="Times New Roman" w:cs="Times New Roman" w:hint="eastAsia"/>
          <w:sz w:val="24"/>
          <w14:ligatures w14:val="none"/>
        </w:rPr>
        <w:t>3.</w:t>
      </w:r>
      <w:r w:rsidRPr="00117163">
        <w:rPr>
          <w:rFonts w:ascii="Times New Roman" w:eastAsia="宋体" w:hAnsi="Times New Roman" w:cs="Times New Roman"/>
          <w:sz w:val="24"/>
          <w14:ligatures w14:val="none"/>
        </w:rPr>
        <w:t>技术路线总结</w:t>
      </w:r>
    </w:p>
    <w:p w14:paraId="33E948FB" w14:textId="5E96D6A1" w:rsid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通过技术路线的两阶段演进，系统逐步实现了从功能性实现到高性能、易扩展平台的转变。初期利用原生</w:t>
      </w:r>
      <w:r w:rsidRPr="00117163">
        <w:rPr>
          <w:rFonts w:ascii="Times New Roman" w:eastAsia="宋体" w:hAnsi="Times New Roman" w:cs="Times New Roman"/>
          <w:sz w:val="24"/>
          <w14:ligatures w14:val="none"/>
        </w:rPr>
        <w:t xml:space="preserve"> HTML </w:t>
      </w:r>
      <w:r w:rsidRPr="00117163">
        <w:rPr>
          <w:rFonts w:ascii="Times New Roman" w:eastAsia="宋体" w:hAnsi="Times New Roman" w:cs="Times New Roman"/>
          <w:sz w:val="24"/>
          <w14:ligatures w14:val="none"/>
        </w:rPr>
        <w:t>和</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实现了基础功能，而后通过引入</w:t>
      </w:r>
      <w:r w:rsidRPr="00117163">
        <w:rPr>
          <w:rFonts w:ascii="Times New Roman" w:eastAsia="宋体" w:hAnsi="Times New Roman" w:cs="Times New Roman"/>
          <w:sz w:val="24"/>
          <w14:ligatures w14:val="none"/>
        </w:rPr>
        <w:t xml:space="preserve"> Vue3</w:t>
      </w:r>
      <w:r w:rsidRPr="00117163">
        <w:rPr>
          <w:rFonts w:ascii="Times New Roman" w:eastAsia="宋体" w:hAnsi="Times New Roman" w:cs="Times New Roman"/>
          <w:sz w:val="24"/>
          <w14:ligatures w14:val="none"/>
        </w:rPr>
        <w:t>、</w:t>
      </w:r>
      <w:proofErr w:type="spellStart"/>
      <w:r w:rsidRPr="00117163">
        <w:rPr>
          <w:rFonts w:ascii="Times New Roman" w:eastAsia="宋体" w:hAnsi="Times New Roman" w:cs="Times New Roman"/>
          <w:sz w:val="24"/>
          <w14:ligatures w14:val="none"/>
        </w:rPr>
        <w:t>Pinia</w:t>
      </w:r>
      <w:proofErr w:type="spellEnd"/>
      <w:r w:rsidRPr="00117163">
        <w:rPr>
          <w:rFonts w:ascii="Times New Roman" w:eastAsia="宋体" w:hAnsi="Times New Roman" w:cs="Times New Roman"/>
          <w:sz w:val="24"/>
          <w14:ligatures w14:val="none"/>
        </w:rPr>
        <w:t xml:space="preserve"> </w:t>
      </w:r>
      <w:r w:rsidRPr="00117163">
        <w:rPr>
          <w:rFonts w:ascii="Times New Roman" w:eastAsia="宋体" w:hAnsi="Times New Roman" w:cs="Times New Roman"/>
          <w:sz w:val="24"/>
          <w14:ligatures w14:val="none"/>
        </w:rPr>
        <w:t>和</w:t>
      </w:r>
      <w:r w:rsidRPr="00117163">
        <w:rPr>
          <w:rFonts w:ascii="Times New Roman" w:eastAsia="宋体" w:hAnsi="Times New Roman" w:cs="Times New Roman"/>
          <w:sz w:val="24"/>
          <w14:ligatures w14:val="none"/>
        </w:rPr>
        <w:t xml:space="preserve"> Element-UI</w:t>
      </w:r>
      <w:r w:rsidRPr="00117163">
        <w:rPr>
          <w:rFonts w:ascii="Times New Roman" w:eastAsia="宋体" w:hAnsi="Times New Roman" w:cs="Times New Roman"/>
          <w:sz w:val="24"/>
          <w14:ligatures w14:val="none"/>
        </w:rPr>
        <w:t>，对系统进行了模块化和性能优化，形成了一个具备高效开发、易于维护和良好用户体验的三维地质建模与可视化平台。这种技术路线不仅满足了当前的研究需求，也为系统的进一步扩展与优化奠定了坚实的基础。</w:t>
      </w:r>
    </w:p>
    <w:p w14:paraId="4C417EF9" w14:textId="07B0F8FE" w:rsidR="00117163" w:rsidRPr="00117163" w:rsidRDefault="00117163" w:rsidP="00117163">
      <w:pPr>
        <w:widowControl/>
        <w:rPr>
          <w:rFonts w:ascii="Times New Roman" w:eastAsia="宋体" w:hAnsi="Times New Roman" w:cs="Times New Roman" w:hint="eastAsia"/>
          <w:sz w:val="24"/>
          <w14:ligatures w14:val="none"/>
        </w:rPr>
      </w:pPr>
      <w:r>
        <w:rPr>
          <w:rFonts w:ascii="Times New Roman" w:eastAsia="宋体" w:hAnsi="Times New Roman" w:cs="Times New Roman"/>
          <w:sz w:val="24"/>
          <w14:ligatures w14:val="none"/>
        </w:rPr>
        <w:br w:type="page"/>
      </w:r>
    </w:p>
    <w:p w14:paraId="3DBB639A" w14:textId="0BB5DEC6" w:rsidR="00452008" w:rsidRDefault="00452008" w:rsidP="001B4348">
      <w:pPr>
        <w:pStyle w:val="a9"/>
        <w:numPr>
          <w:ilvl w:val="0"/>
          <w:numId w:val="7"/>
        </w:numPr>
        <w:spacing w:after="0" w:line="240" w:lineRule="auto"/>
        <w:outlineLvl w:val="0"/>
      </w:pPr>
      <w:r w:rsidRPr="001B4348">
        <w:rPr>
          <w:rFonts w:ascii="黑体" w:eastAsia="黑体" w:hAnsi="黑体" w:cs="黑体" w:hint="eastAsia"/>
          <w:sz w:val="30"/>
          <w:szCs w:val="30"/>
          <w14:ligatures w14:val="none"/>
        </w:rPr>
        <w:lastRenderedPageBreak/>
        <w:t>三维</w:t>
      </w:r>
      <w:r w:rsidR="00117163">
        <w:rPr>
          <w:rFonts w:ascii="黑体" w:eastAsia="黑体" w:hAnsi="黑体" w:cs="黑体" w:hint="eastAsia"/>
          <w:sz w:val="30"/>
          <w:szCs w:val="30"/>
          <w14:ligatures w14:val="none"/>
        </w:rPr>
        <w:t>地质</w:t>
      </w:r>
      <w:r w:rsidRPr="001B4348">
        <w:rPr>
          <w:rFonts w:ascii="黑体" w:eastAsia="黑体" w:hAnsi="黑体" w:cs="黑体" w:hint="eastAsia"/>
          <w:sz w:val="30"/>
          <w:szCs w:val="30"/>
          <w14:ligatures w14:val="none"/>
        </w:rPr>
        <w:t>模型构建</w:t>
      </w:r>
    </w:p>
    <w:p w14:paraId="1138B0AF" w14:textId="0E6EABAA" w:rsidR="00452008" w:rsidRPr="00117163" w:rsidRDefault="00117163" w:rsidP="00117163">
      <w:pPr>
        <w:pStyle w:val="2"/>
        <w:rPr>
          <w:rFonts w:hint="eastAsia"/>
        </w:rPr>
      </w:pPr>
      <w:r>
        <w:rPr>
          <w:rFonts w:hint="eastAsia"/>
        </w:rPr>
        <w:t>2.1Delaunay三角剖分方法</w:t>
      </w:r>
    </w:p>
    <w:p w14:paraId="732546D8" w14:textId="68F73684" w:rsidR="00401786" w:rsidRPr="00D21278" w:rsidRDefault="00452008" w:rsidP="00117163">
      <w:pPr>
        <w:pStyle w:val="3"/>
      </w:pPr>
      <w:r w:rsidRPr="00D21278">
        <w:t>2.1.1 遵循Delaunay准则的约束三角剖分（公式）</w:t>
      </w:r>
    </w:p>
    <w:p w14:paraId="5A4BD97A" w14:textId="6EF35D3D"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1. </w:t>
      </w:r>
      <w:r w:rsidRPr="00513A4D">
        <w:rPr>
          <w:rFonts w:ascii="Times New Roman" w:eastAsia="宋体" w:hAnsi="Times New Roman" w:cs="Times New Roman"/>
          <w:sz w:val="24"/>
          <w14:ligatures w14:val="none"/>
        </w:rPr>
        <w:t>离散点的普通德劳内三角剖分</w:t>
      </w:r>
    </w:p>
    <w:p w14:paraId="60D1AA53" w14:textId="6278115D"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德劳内三角剖分通过</w:t>
      </w:r>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增量插入</w:t>
      </w:r>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算法实现。主要步骤包括：</w:t>
      </w:r>
    </w:p>
    <w:p w14:paraId="66800AF1"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初始化：构建一个初始三角形，它包含所有要处理的点。这个初始三角形通常由三个虚拟点组成，包围所有的离散数据点。</w:t>
      </w:r>
    </w:p>
    <w:p w14:paraId="39E0B2D6" w14:textId="333F1220"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点的插入：通过增量方式逐个插入离散的点。在每次插入时，确定该点所在的三角形，然后调整邻近的三角形，确保所有三角形满足德劳内准则。</w:t>
      </w:r>
      <w:proofErr w:type="spellStart"/>
      <w:r w:rsidRPr="00513A4D">
        <w:rPr>
          <w:rFonts w:ascii="Times New Roman" w:eastAsia="宋体" w:hAnsi="Times New Roman" w:cs="Times New Roman"/>
          <w:sz w:val="24"/>
          <w14:ligatures w14:val="none"/>
        </w:rPr>
        <w:t>Tinfour</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使用</w:t>
      </w:r>
      <w:r w:rsidRPr="00513A4D">
        <w:rPr>
          <w:rFonts w:ascii="Times New Roman" w:eastAsia="宋体" w:hAnsi="Times New Roman" w:cs="Times New Roman"/>
          <w:sz w:val="24"/>
          <w14:ligatures w14:val="none"/>
        </w:rPr>
        <w:t xml:space="preserve"> Bowyer-Watson </w:t>
      </w:r>
      <w:r w:rsidRPr="00513A4D">
        <w:rPr>
          <w:rFonts w:ascii="Times New Roman" w:eastAsia="宋体" w:hAnsi="Times New Roman" w:cs="Times New Roman"/>
          <w:sz w:val="24"/>
          <w14:ligatures w14:val="none"/>
        </w:rPr>
        <w:t>算法</w:t>
      </w:r>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来插入新点。</w:t>
      </w:r>
    </w:p>
    <w:p w14:paraId="45A583E6" w14:textId="15A71A56"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Bowyer-Watson </w:t>
      </w:r>
      <w:r w:rsidRPr="00513A4D">
        <w:rPr>
          <w:rFonts w:ascii="Times New Roman" w:eastAsia="宋体" w:hAnsi="Times New Roman" w:cs="Times New Roman"/>
          <w:sz w:val="24"/>
          <w14:ligatures w14:val="none"/>
        </w:rPr>
        <w:t>算法的核心逻辑：</w:t>
      </w:r>
    </w:p>
    <w:p w14:paraId="79C1EE89"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找到包含新点的三角形。</w:t>
      </w:r>
    </w:p>
    <w:p w14:paraId="1FE8F1C3"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将该三角形移除，并生成一个新三角形组，这些三角形与新点相连。</w:t>
      </w:r>
    </w:p>
    <w:p w14:paraId="0A365E34" w14:textId="46AA1E5F"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3.</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检查新生成的三角形是否满足德劳内外接圆准则，如果不满足，则通过边交换来调整。</w:t>
      </w:r>
    </w:p>
    <w:p w14:paraId="62C8A869" w14:textId="77777777" w:rsidR="00401786" w:rsidRPr="00513A4D" w:rsidRDefault="00401786" w:rsidP="00D21278">
      <w:pPr>
        <w:spacing w:after="0" w:line="400" w:lineRule="exact"/>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外接圆准则的数学公式：</w:t>
      </w:r>
    </w:p>
    <w:p w14:paraId="46F1B4D6" w14:textId="3292337B" w:rsidR="00401786" w:rsidRPr="00401786" w:rsidRDefault="00401786" w:rsidP="00401786">
      <w:r w:rsidRPr="00401786">
        <w:rPr>
          <w:noProof/>
        </w:rPr>
        <w:drawing>
          <wp:inline distT="0" distB="0" distL="0" distR="0" wp14:anchorId="2DCDC316" wp14:editId="49C1EED2">
            <wp:extent cx="3365500" cy="1244600"/>
            <wp:effectExtent l="0" t="0" r="0" b="0"/>
            <wp:docPr id="1997256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56619" name=""/>
                    <pic:cNvPicPr/>
                  </pic:nvPicPr>
                  <pic:blipFill>
                    <a:blip r:embed="rId5"/>
                    <a:stretch>
                      <a:fillRect/>
                    </a:stretch>
                  </pic:blipFill>
                  <pic:spPr>
                    <a:xfrm>
                      <a:off x="0" y="0"/>
                      <a:ext cx="3365500" cy="1244600"/>
                    </a:xfrm>
                    <a:prstGeom prst="rect">
                      <a:avLst/>
                    </a:prstGeom>
                  </pic:spPr>
                </pic:pic>
              </a:graphicData>
            </a:graphic>
          </wp:inline>
        </w:drawing>
      </w:r>
    </w:p>
    <w:p w14:paraId="1814CC63" w14:textId="2BB26C2A"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当行列式的值大于</w:t>
      </w:r>
      <w:r w:rsidRPr="00513A4D">
        <w:rPr>
          <w:rFonts w:ascii="Times New Roman" w:eastAsia="宋体" w:hAnsi="Times New Roman" w:cs="Times New Roman"/>
          <w:sz w:val="24"/>
          <w14:ligatures w14:val="none"/>
        </w:rPr>
        <w:t xml:space="preserve"> 0 </w:t>
      </w:r>
      <w:r w:rsidRPr="00513A4D">
        <w:rPr>
          <w:rFonts w:ascii="Times New Roman" w:eastAsia="宋体" w:hAnsi="Times New Roman" w:cs="Times New Roman"/>
          <w:sz w:val="24"/>
          <w14:ligatures w14:val="none"/>
        </w:rPr>
        <w:t>时，点</w:t>
      </w:r>
      <w:r w:rsidRPr="00513A4D">
        <w:rPr>
          <w:rFonts w:ascii="Times New Roman" w:eastAsia="宋体" w:hAnsi="Times New Roman" w:cs="Times New Roman"/>
          <w:sz w:val="24"/>
          <w14:ligatures w14:val="none"/>
        </w:rPr>
        <w:t xml:space="preserve"> P </w:t>
      </w:r>
      <w:r w:rsidRPr="00513A4D">
        <w:rPr>
          <w:rFonts w:ascii="Times New Roman" w:eastAsia="宋体" w:hAnsi="Times New Roman" w:cs="Times New Roman"/>
          <w:sz w:val="24"/>
          <w14:ligatures w14:val="none"/>
        </w:rPr>
        <w:t>位于三角形</w:t>
      </w:r>
      <w:r w:rsidRPr="00513A4D">
        <w:rPr>
          <w:rFonts w:ascii="Times New Roman" w:eastAsia="宋体" w:hAnsi="Times New Roman" w:cs="Times New Roman"/>
          <w:sz w:val="24"/>
          <w14:ligatures w14:val="none"/>
        </w:rPr>
        <w:t xml:space="preserve"> triangle ABC </w:t>
      </w:r>
      <w:r w:rsidRPr="00513A4D">
        <w:rPr>
          <w:rFonts w:ascii="Times New Roman" w:eastAsia="宋体" w:hAnsi="Times New Roman" w:cs="Times New Roman"/>
          <w:sz w:val="24"/>
          <w14:ligatures w14:val="none"/>
        </w:rPr>
        <w:t>的外接圆内，不满足德劳内条件，需要进行边交换。</w:t>
      </w:r>
    </w:p>
    <w:p w14:paraId="054744FB" w14:textId="76EC5541" w:rsidR="00401786" w:rsidRPr="00401786" w:rsidRDefault="00401786" w:rsidP="00401786">
      <w:r w:rsidRPr="00401786">
        <w:rPr>
          <w:b/>
          <w:bCs/>
        </w:rPr>
        <w:t>2. 添加约束边的处理</w:t>
      </w:r>
    </w:p>
    <w:p w14:paraId="716D24F6" w14:textId="638FA22F"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proofErr w:type="spellStart"/>
      <w:r w:rsidRPr="00513A4D">
        <w:rPr>
          <w:rFonts w:ascii="Times New Roman" w:eastAsia="宋体" w:hAnsi="Times New Roman" w:cs="Times New Roman"/>
          <w:sz w:val="24"/>
          <w14:ligatures w14:val="none"/>
        </w:rPr>
        <w:t>Tinfour</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中的</w:t>
      </w:r>
      <w:r w:rsidRPr="00513A4D">
        <w:rPr>
          <w:rFonts w:ascii="Times New Roman" w:eastAsia="宋体" w:hAnsi="Times New Roman" w:cs="Times New Roman"/>
          <w:sz w:val="24"/>
          <w14:ligatures w14:val="none"/>
        </w:rPr>
        <w:t xml:space="preserve"> </w:t>
      </w:r>
      <w:proofErr w:type="spellStart"/>
      <w:r w:rsidRPr="00513A4D">
        <w:rPr>
          <w:rFonts w:ascii="Times New Roman" w:eastAsia="宋体" w:hAnsi="Times New Roman" w:cs="Times New Roman"/>
          <w:sz w:val="24"/>
          <w14:ligatures w14:val="none"/>
        </w:rPr>
        <w:t>addConstraints</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方法允许用户将约束边（如断层、道路等地形边界）插入到现有的三角网中。处理约束边时的步骤如下：</w:t>
      </w:r>
    </w:p>
    <w:p w14:paraId="032FECA1"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检测相交三角形：首先找到与约束边相交的所有三角形。系统会识别所有穿过或相交于约束边的三角形。</w:t>
      </w:r>
    </w:p>
    <w:p w14:paraId="639B9598" w14:textId="184DE3C8"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分割相交三角形：在不插入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点的情况下，约束边直接分割相交的三角形。通过边交换，保证新的三角形仍然满足约束边。</w:t>
      </w:r>
    </w:p>
    <w:p w14:paraId="0131870B" w14:textId="7F28290C"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lastRenderedPageBreak/>
        <w:t>在不插入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点的前提下，约束边的处理依赖于局部优化算法，确保插入约束边后不会破坏原始数据的几何结构。</w:t>
      </w:r>
    </w:p>
    <w:p w14:paraId="4A332677" w14:textId="6D48694A"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3. </w:t>
      </w:r>
      <w:r w:rsidRPr="00513A4D">
        <w:rPr>
          <w:rFonts w:ascii="Times New Roman" w:eastAsia="宋体" w:hAnsi="Times New Roman" w:cs="Times New Roman"/>
          <w:sz w:val="24"/>
          <w14:ligatures w14:val="none"/>
        </w:rPr>
        <w:t>约束边与三角形边相交的处理</w:t>
      </w:r>
    </w:p>
    <w:p w14:paraId="643D5800" w14:textId="0DFC3A24"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在</w:t>
      </w:r>
      <w:r w:rsidRPr="00513A4D">
        <w:rPr>
          <w:rFonts w:ascii="Times New Roman" w:eastAsia="宋体" w:hAnsi="Times New Roman" w:cs="Times New Roman"/>
          <w:sz w:val="24"/>
          <w14:ligatures w14:val="none"/>
        </w:rPr>
        <w:t xml:space="preserve"> </w:t>
      </w:r>
      <w:proofErr w:type="spellStart"/>
      <w:r w:rsidRPr="00513A4D">
        <w:rPr>
          <w:rFonts w:ascii="Times New Roman" w:eastAsia="宋体" w:hAnsi="Times New Roman" w:cs="Times New Roman"/>
          <w:sz w:val="24"/>
          <w14:ligatures w14:val="none"/>
        </w:rPr>
        <w:t>Tinfour</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中，约束边与现有的三角形边相交时，可能会破坏原有的德劳内结构。在这种情况下，</w:t>
      </w:r>
      <w:proofErr w:type="spellStart"/>
      <w:r w:rsidRPr="00513A4D">
        <w:rPr>
          <w:rFonts w:ascii="Times New Roman" w:eastAsia="宋体" w:hAnsi="Times New Roman" w:cs="Times New Roman"/>
          <w:sz w:val="24"/>
          <w14:ligatures w14:val="none"/>
        </w:rPr>
        <w:t>Tinfour</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提供了以下解决方案：</w:t>
      </w:r>
    </w:p>
    <w:p w14:paraId="2065E014"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边交换：当约束边与三角形边相交时，系统会通过边交换操作，调整三角形的连接方式，确保约束边不被破坏。</w:t>
      </w:r>
    </w:p>
    <w:p w14:paraId="0C5DA0E9" w14:textId="204F2D1B"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中点插入（可选）：如果允许插入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点，系统会在相交处插入中点，将约束边进一步细化。然而，在不允许插入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点的情况下，系统只会通过调整已有的边来处理相交问题。</w:t>
      </w:r>
    </w:p>
    <w:p w14:paraId="44A4D834" w14:textId="188216DD"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4. </w:t>
      </w:r>
      <w:r w:rsidRPr="00513A4D">
        <w:rPr>
          <w:rFonts w:ascii="Times New Roman" w:eastAsia="宋体" w:hAnsi="Times New Roman" w:cs="Times New Roman"/>
          <w:sz w:val="24"/>
          <w14:ligatures w14:val="none"/>
        </w:rPr>
        <w:t>数学公式</w:t>
      </w:r>
    </w:p>
    <w:p w14:paraId="45A923CB" w14:textId="51B3DCA6"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1</w:t>
      </w:r>
      <w:r w:rsidRPr="00513A4D">
        <w:rPr>
          <w:rFonts w:ascii="Times New Roman" w:eastAsia="宋体" w:hAnsi="Times New Roman" w:cs="Times New Roman"/>
          <w:sz w:val="24"/>
          <w14:ligatures w14:val="none"/>
        </w:rPr>
        <w:t>）外接圆条件公式</w:t>
      </w:r>
    </w:p>
    <w:p w14:paraId="04CEEBCF"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外接圆准则用于判断新点是否破坏了三角网的德劳内性。公式如下：</w:t>
      </w:r>
    </w:p>
    <w:p w14:paraId="11390C24" w14:textId="1FE8E3D8" w:rsidR="00401786" w:rsidRPr="00401786" w:rsidRDefault="00401786" w:rsidP="00401786">
      <w:r w:rsidRPr="00401786">
        <w:rPr>
          <w:noProof/>
        </w:rPr>
        <w:drawing>
          <wp:inline distT="0" distB="0" distL="0" distR="0" wp14:anchorId="44799AA1" wp14:editId="082DDF12">
            <wp:extent cx="3759200" cy="1181100"/>
            <wp:effectExtent l="0" t="0" r="0" b="0"/>
            <wp:docPr id="1048358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58710" name=""/>
                    <pic:cNvPicPr/>
                  </pic:nvPicPr>
                  <pic:blipFill>
                    <a:blip r:embed="rId6"/>
                    <a:stretch>
                      <a:fillRect/>
                    </a:stretch>
                  </pic:blipFill>
                  <pic:spPr>
                    <a:xfrm>
                      <a:off x="0" y="0"/>
                      <a:ext cx="3759200" cy="1181100"/>
                    </a:xfrm>
                    <a:prstGeom prst="rect">
                      <a:avLst/>
                    </a:prstGeom>
                  </pic:spPr>
                </pic:pic>
              </a:graphicData>
            </a:graphic>
          </wp:inline>
        </w:drawing>
      </w:r>
    </w:p>
    <w:p w14:paraId="36DA298B" w14:textId="62D35B14"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若行列式值大于</w:t>
      </w:r>
      <w:r w:rsidRPr="00513A4D">
        <w:rPr>
          <w:rFonts w:ascii="Times New Roman" w:eastAsia="宋体" w:hAnsi="Times New Roman" w:cs="Times New Roman"/>
          <w:sz w:val="24"/>
          <w14:ligatures w14:val="none"/>
        </w:rPr>
        <w:t xml:space="preserve"> 0</w:t>
      </w:r>
      <w:r w:rsidRPr="00513A4D">
        <w:rPr>
          <w:rFonts w:ascii="Times New Roman" w:eastAsia="宋体" w:hAnsi="Times New Roman" w:cs="Times New Roman"/>
          <w:sz w:val="24"/>
          <w14:ligatures w14:val="none"/>
        </w:rPr>
        <w:t>，则点</w:t>
      </w:r>
      <w:r w:rsidRPr="00513A4D">
        <w:rPr>
          <w:rFonts w:ascii="Times New Roman" w:eastAsia="宋体" w:hAnsi="Times New Roman" w:cs="Times New Roman"/>
          <w:sz w:val="24"/>
          <w14:ligatures w14:val="none"/>
        </w:rPr>
        <w:t xml:space="preserve"> $P$ </w:t>
      </w:r>
      <w:r w:rsidRPr="00513A4D">
        <w:rPr>
          <w:rFonts w:ascii="Times New Roman" w:eastAsia="宋体" w:hAnsi="Times New Roman" w:cs="Times New Roman"/>
          <w:sz w:val="24"/>
          <w14:ligatures w14:val="none"/>
        </w:rPr>
        <w:t>位于三角形</w:t>
      </w:r>
      <w:r w:rsidRPr="00513A4D">
        <w:rPr>
          <w:rFonts w:ascii="Times New Roman" w:eastAsia="宋体" w:hAnsi="Times New Roman" w:cs="Times New Roman"/>
          <w:sz w:val="24"/>
          <w14:ligatures w14:val="none"/>
        </w:rPr>
        <w:t xml:space="preserve"> $\triangle ABC$ </w:t>
      </w:r>
      <w:r w:rsidRPr="00513A4D">
        <w:rPr>
          <w:rFonts w:ascii="Times New Roman" w:eastAsia="宋体" w:hAnsi="Times New Roman" w:cs="Times New Roman"/>
          <w:sz w:val="24"/>
          <w14:ligatures w14:val="none"/>
        </w:rPr>
        <w:t>的外接圆内，此时需要通过边交换来调整三角形。</w:t>
      </w:r>
    </w:p>
    <w:p w14:paraId="2FD5AF1D" w14:textId="6159E82E" w:rsidR="00401786" w:rsidRPr="00513A4D" w:rsidRDefault="00401786" w:rsidP="00401786">
      <w:pPr>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2</w:t>
      </w:r>
      <w:r w:rsidRPr="00513A4D">
        <w:rPr>
          <w:rFonts w:ascii="Times New Roman" w:eastAsia="宋体" w:hAnsi="Times New Roman" w:cs="Times New Roman"/>
          <w:sz w:val="24"/>
          <w14:ligatures w14:val="none"/>
        </w:rPr>
        <w:t>）约束边与三角形边相交检测公式</w:t>
      </w:r>
    </w:p>
    <w:p w14:paraId="45FF7B70" w14:textId="0DBE8B33" w:rsidR="00401786" w:rsidRPr="00401786" w:rsidRDefault="00401786" w:rsidP="00401786">
      <w:r w:rsidRPr="00513A4D">
        <w:rPr>
          <w:rFonts w:ascii="Times New Roman" w:eastAsia="宋体" w:hAnsi="Times New Roman" w:cs="Times New Roman"/>
          <w:sz w:val="24"/>
          <w14:ligatures w14:val="none"/>
        </w:rPr>
        <w:t>约束边与三角形边相交时，需要进行几何计算来确定相交点。假设三角形边的端点为</w:t>
      </w:r>
      <w:r w:rsidRPr="00513A4D">
        <w:rPr>
          <w:rFonts w:ascii="Times New Roman" w:eastAsia="宋体" w:hAnsi="Times New Roman" w:cs="Times New Roman"/>
          <w:sz w:val="24"/>
          <w14:ligatures w14:val="none"/>
        </w:rPr>
        <w:t xml:space="preserve"> A(x_1, y_1)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B(x_2, y_2)</w:t>
      </w:r>
      <w:r w:rsidRPr="00513A4D">
        <w:rPr>
          <w:rFonts w:ascii="Times New Roman" w:eastAsia="宋体" w:hAnsi="Times New Roman" w:cs="Times New Roman"/>
          <w:sz w:val="24"/>
          <w14:ligatures w14:val="none"/>
        </w:rPr>
        <w:t>，约束边的端点为</w:t>
      </w:r>
      <w:r w:rsidRPr="00513A4D">
        <w:rPr>
          <w:rFonts w:ascii="Times New Roman" w:eastAsia="宋体" w:hAnsi="Times New Roman" w:cs="Times New Roman"/>
          <w:sz w:val="24"/>
          <w14:ligatures w14:val="none"/>
        </w:rPr>
        <w:t xml:space="preserve"> C(x_3, y_3)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D(x_4, y_4)</w:t>
      </w:r>
      <w:r w:rsidRPr="00513A4D">
        <w:rPr>
          <w:rFonts w:ascii="Times New Roman" w:eastAsia="宋体" w:hAnsi="Times New Roman" w:cs="Times New Roman"/>
          <w:sz w:val="24"/>
          <w14:ligatures w14:val="none"/>
        </w:rPr>
        <w:t>，则相交点</w:t>
      </w:r>
      <w:r w:rsidRPr="00513A4D">
        <w:rPr>
          <w:rFonts w:ascii="Times New Roman" w:eastAsia="宋体" w:hAnsi="Times New Roman" w:cs="Times New Roman"/>
          <w:sz w:val="24"/>
          <w14:ligatures w14:val="none"/>
        </w:rPr>
        <w:t xml:space="preserve"> (x, y) </w:t>
      </w:r>
      <w:r w:rsidRPr="00513A4D">
        <w:rPr>
          <w:rFonts w:ascii="Times New Roman" w:eastAsia="宋体" w:hAnsi="Times New Roman" w:cs="Times New Roman"/>
          <w:sz w:val="24"/>
          <w14:ligatures w14:val="none"/>
        </w:rPr>
        <w:t>的计算公式为：</w:t>
      </w:r>
      <w:r w:rsidRPr="00401786">
        <w:rPr>
          <w:noProof/>
        </w:rPr>
        <w:drawing>
          <wp:inline distT="0" distB="0" distL="0" distR="0" wp14:anchorId="20D54193" wp14:editId="40C60E48">
            <wp:extent cx="5274310" cy="1247775"/>
            <wp:effectExtent l="0" t="0" r="0" b="0"/>
            <wp:docPr id="1129207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07843" name=""/>
                    <pic:cNvPicPr/>
                  </pic:nvPicPr>
                  <pic:blipFill>
                    <a:blip r:embed="rId7"/>
                    <a:stretch>
                      <a:fillRect/>
                    </a:stretch>
                  </pic:blipFill>
                  <pic:spPr>
                    <a:xfrm>
                      <a:off x="0" y="0"/>
                      <a:ext cx="5274310" cy="1247775"/>
                    </a:xfrm>
                    <a:prstGeom prst="rect">
                      <a:avLst/>
                    </a:prstGeom>
                  </pic:spPr>
                </pic:pic>
              </a:graphicData>
            </a:graphic>
          </wp:inline>
        </w:drawing>
      </w:r>
    </w:p>
    <w:p w14:paraId="36039AF0" w14:textId="512D055A"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该公式用于计算约束边与三角形边的交点，确保约束边能够正确插入到三角网中。</w:t>
      </w:r>
    </w:p>
    <w:p w14:paraId="6EE72C7D" w14:textId="2B777BF9" w:rsidR="00452008" w:rsidRPr="00D21278" w:rsidRDefault="00452008" w:rsidP="00117163">
      <w:pPr>
        <w:pStyle w:val="3"/>
      </w:pPr>
      <w:r w:rsidRPr="00D21278">
        <w:lastRenderedPageBreak/>
        <w:t>2.1.2 三维地质模型数据结构（包括地层、断层、钻孔模型等等）</w:t>
      </w:r>
    </w:p>
    <w:p w14:paraId="35A29A51" w14:textId="77777777" w:rsidR="00452008" w:rsidRPr="00A351F8" w:rsidRDefault="00452008" w:rsidP="00452008"/>
    <w:p w14:paraId="3A06E646" w14:textId="6863E75A" w:rsidR="00452008" w:rsidRPr="00D21278" w:rsidRDefault="00452008" w:rsidP="00117163">
      <w:pPr>
        <w:pStyle w:val="2"/>
      </w:pPr>
      <w:r w:rsidRPr="00D21278">
        <w:t>2.2断层模型构建（公式）</w:t>
      </w:r>
    </w:p>
    <w:p w14:paraId="4E0AFC71" w14:textId="4EF6A93C" w:rsidR="00934093" w:rsidRPr="00D21278" w:rsidRDefault="00452008" w:rsidP="00117163">
      <w:pPr>
        <w:pStyle w:val="3"/>
      </w:pPr>
      <w:r w:rsidRPr="00D21278">
        <w:t>2.</w:t>
      </w:r>
      <w:r w:rsidRPr="00D21278">
        <w:rPr>
          <w:rFonts w:hint="eastAsia"/>
        </w:rPr>
        <w:t>2</w:t>
      </w:r>
      <w:r w:rsidRPr="00D21278">
        <w:t>.1 相交断层模型的构建方法（公式）创新点</w:t>
      </w:r>
    </w:p>
    <w:p w14:paraId="16836A79" w14:textId="39D0E7E6" w:rsidR="00934093" w:rsidRPr="00A351F8" w:rsidRDefault="00934093" w:rsidP="00934093">
      <w:pPr>
        <w:rPr>
          <w:b/>
          <w:bCs/>
        </w:rPr>
      </w:pPr>
      <w:r w:rsidRPr="00A351F8">
        <w:rPr>
          <w:b/>
          <w:bCs/>
        </w:rPr>
        <w:t>1. 两点之间的距离公式</w:t>
      </w:r>
    </w:p>
    <w:p w14:paraId="06019A44" w14:textId="77777777" w:rsidR="00A351F8" w:rsidRDefault="00934093" w:rsidP="00934093">
      <w:r>
        <w:t>用于计算两点之间的直线距离。</w:t>
      </w:r>
    </w:p>
    <w:p w14:paraId="4A985B41" w14:textId="3AECFA13" w:rsidR="00934093" w:rsidRPr="00A351F8" w:rsidRDefault="00934093" w:rsidP="00934093">
      <w:pPr>
        <w:rPr>
          <w:b/>
          <w:bCs/>
        </w:rPr>
      </w:pPr>
      <w:r w:rsidRPr="00A351F8">
        <w:rPr>
          <w:b/>
          <w:bCs/>
        </w:rPr>
        <w:t xml:space="preserve">例如 </w:t>
      </w:r>
      <w:proofErr w:type="spellStart"/>
      <w:r w:rsidRPr="00A351F8">
        <w:rPr>
          <w:b/>
          <w:bCs/>
        </w:rPr>
        <w:t>comditance</w:t>
      </w:r>
      <w:proofErr w:type="spellEnd"/>
      <w:r w:rsidRPr="00A351F8">
        <w:rPr>
          <w:b/>
          <w:bCs/>
        </w:rPr>
        <w:t xml:space="preserve"> 函数：</w:t>
      </w:r>
    </w:p>
    <w:p w14:paraId="3C26A31C" w14:textId="2F615B7A" w:rsidR="00934093" w:rsidRDefault="00934093" w:rsidP="00934093">
      <w:r>
        <w:t xml:space="preserve">double distance = </w:t>
      </w:r>
      <w:proofErr w:type="spellStart"/>
      <w:r>
        <w:t>Math.sqrt</w:t>
      </w:r>
      <w:proofErr w:type="spellEnd"/>
      <w:r>
        <w:t>((X-X</w:t>
      </w:r>
      <w:proofErr w:type="gramStart"/>
      <w:r>
        <w:t>1)*</w:t>
      </w:r>
      <w:proofErr w:type="gramEnd"/>
      <w:r>
        <w:t>(X-X1) + (Y-Y1)*(Y-Y1));</w:t>
      </w:r>
    </w:p>
    <w:p w14:paraId="314C4124" w14:textId="23479EDC" w:rsidR="00934093" w:rsidRPr="00A351F8" w:rsidRDefault="00934093" w:rsidP="00934093">
      <w:pPr>
        <w:rPr>
          <w:b/>
          <w:bCs/>
        </w:rPr>
      </w:pPr>
      <w:r w:rsidRPr="00A351F8">
        <w:rPr>
          <w:b/>
          <w:bCs/>
        </w:rPr>
        <w:t>两点 (X, Y) 和 (X1, Y1) 之间的距离公式：</w:t>
      </w:r>
    </w:p>
    <w:p w14:paraId="12B830ED" w14:textId="7836B670" w:rsidR="00934093" w:rsidRDefault="00B235D4" w:rsidP="00934093">
      <w:r>
        <w:rPr>
          <w:noProof/>
          <w:position w:val="-8"/>
        </w:rPr>
        <w:drawing>
          <wp:inline distT="0" distB="0" distL="0" distR="0" wp14:anchorId="52D2D27A" wp14:editId="2B54E08B">
            <wp:extent cx="1753286" cy="215557"/>
            <wp:effectExtent l="0" t="0" r="0" b="0"/>
            <wp:docPr id="1" name="Picture 1" descr="{&quot;mathml&quot;:&quot;&lt;math style=\&quot;font-family:stix;font-size:16px;\&quot; xmlns=\&quot;http://www.w3.org/1998/Math/MathML\&quot;&gt;&lt;mstyle mathsize=\&quot;16px\&quot;&gt;&lt;mi&gt;d&lt;/mi&gt;&lt;mo&gt;=&lt;/mo&gt;&lt;msqrt&gt;&lt;msup&gt;&lt;mfenced&gt;&lt;mrow&gt;&lt;mi&gt;X&lt;/mi&gt;&lt;mo&gt;-&lt;/mo&gt;&lt;mi&gt;X&lt;/mi&gt;&lt;mn&gt;1&lt;/mn&gt;&lt;/mrow&gt;&lt;/mfenced&gt;&lt;mn&gt;2&lt;/mn&gt;&lt;/msup&gt;&lt;mo&gt;+&lt;/mo&gt;&lt;msup&gt;&lt;mfenced&gt;&lt;mrow&gt;&lt;mi&gt;Y&lt;/mi&gt;&lt;mo&gt;-&lt;/mo&gt;&lt;mi&gt;Y&lt;/mi&gt;&lt;mn&gt;1&lt;/mn&gt;&lt;/mrow&gt;&lt;/mfenced&gt;&lt;mn&gt;2&lt;/mn&gt;&lt;/msup&gt;&lt;/msqrt&gt;&lt;/mstyle&gt;&lt;/math&gt;&quot;,&quot;origin&quot;:&quot;MathType for Microsoft Add-in&quot;}" title="d 等于 根号 左小括号 X 减 X 1 右小括号 平方 加 左小括号 Y 减 Y 1 右小括号 平方 结束根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sqrt&gt;&lt;msup&gt;&lt;mfenced&gt;&lt;mrow&gt;&lt;mi&gt;X&lt;/mi&gt;&lt;mo&gt;-&lt;/mo&gt;&lt;mi&gt;X&lt;/mi&gt;&lt;mn&gt;1&lt;/mn&gt;&lt;/mrow&gt;&lt;/mfenced&gt;&lt;mn&gt;2&lt;/mn&gt;&lt;/msup&gt;&lt;mo&gt;+&lt;/mo&gt;&lt;msup&gt;&lt;mfenced&gt;&lt;mrow&gt;&lt;mi&gt;Y&lt;/mi&gt;&lt;mo&gt;-&lt;/mo&gt;&lt;mi&gt;Y&lt;/mi&gt;&lt;mn&gt;1&lt;/mn&gt;&lt;/mrow&gt;&lt;/mfenced&gt;&lt;mn&gt;2&lt;/mn&gt;&lt;/msup&gt;&lt;/msqrt&gt;&lt;/mstyle&gt;&lt;/math&gt;&quot;,&quot;origin&quot;:&quot;MathType for Microsoft Add-in&quot;}" title="d 等于 根号 左小括号 X 减 X 1 右小括号 平方 加 左小括号 Y 减 Y 1 右小括号 平方 结束根号"/>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3286" cy="215557"/>
                    </a:xfrm>
                    <a:prstGeom prst="rect">
                      <a:avLst/>
                    </a:prstGeom>
                  </pic:spPr>
                </pic:pic>
              </a:graphicData>
            </a:graphic>
          </wp:inline>
        </w:drawing>
      </w:r>
    </w:p>
    <w:p w14:paraId="3F39AA1F" w14:textId="514DCD01" w:rsidR="00934093" w:rsidRPr="00A351F8" w:rsidRDefault="00934093" w:rsidP="00934093">
      <w:pPr>
        <w:rPr>
          <w:b/>
          <w:bCs/>
        </w:rPr>
      </w:pPr>
      <w:r w:rsidRPr="00A351F8">
        <w:rPr>
          <w:b/>
          <w:bCs/>
        </w:rPr>
        <w:t>2.点到直线的距离公式</w:t>
      </w:r>
    </w:p>
    <w:p w14:paraId="22403FAE" w14:textId="77777777" w:rsidR="00934093" w:rsidRDefault="00934093" w:rsidP="00934093">
      <w:r>
        <w:t>用于计算某个点到一条直线的距离。公式如下：</w:t>
      </w:r>
    </w:p>
    <w:p w14:paraId="0F84005E" w14:textId="77777777" w:rsidR="00934093" w:rsidRDefault="00934093" w:rsidP="00934093">
      <w:r>
        <w:t xml:space="preserve">double A = Y2 - </w:t>
      </w:r>
      <w:proofErr w:type="gramStart"/>
      <w:r>
        <w:t>Y1;</w:t>
      </w:r>
      <w:proofErr w:type="gramEnd"/>
    </w:p>
    <w:p w14:paraId="560EDD41" w14:textId="77777777" w:rsidR="00934093" w:rsidRDefault="00934093" w:rsidP="00934093">
      <w:r>
        <w:t xml:space="preserve">double B = X1 - </w:t>
      </w:r>
      <w:proofErr w:type="gramStart"/>
      <w:r>
        <w:t>X2;</w:t>
      </w:r>
      <w:proofErr w:type="gramEnd"/>
    </w:p>
    <w:p w14:paraId="134AEEEB" w14:textId="77777777" w:rsidR="00934093" w:rsidRDefault="00934093" w:rsidP="00934093">
      <w:r>
        <w:t xml:space="preserve">double C = X2 * Y1 - X1 * </w:t>
      </w:r>
      <w:proofErr w:type="gramStart"/>
      <w:r>
        <w:t>Y2;</w:t>
      </w:r>
      <w:proofErr w:type="gramEnd"/>
    </w:p>
    <w:p w14:paraId="3CBC5ADA" w14:textId="77777777" w:rsidR="00934093" w:rsidRDefault="00934093" w:rsidP="00934093">
      <w:r>
        <w:t xml:space="preserve">distance = </w:t>
      </w:r>
      <w:proofErr w:type="spellStart"/>
      <w:proofErr w:type="gramStart"/>
      <w:r>
        <w:t>Math.abs</w:t>
      </w:r>
      <w:proofErr w:type="spellEnd"/>
      <w:r>
        <w:t>(</w:t>
      </w:r>
      <w:proofErr w:type="gramEnd"/>
      <w:r>
        <w:t xml:space="preserve">A * X + B * Y + C) / </w:t>
      </w:r>
      <w:proofErr w:type="spellStart"/>
      <w:r>
        <w:t>Math.sqrt</w:t>
      </w:r>
      <w:proofErr w:type="spellEnd"/>
      <w:r>
        <w:t>(A * A + B * B);</w:t>
      </w:r>
    </w:p>
    <w:p w14:paraId="20F640DA" w14:textId="77777777" w:rsidR="00934093" w:rsidRDefault="00934093" w:rsidP="00934093">
      <w:r>
        <w:t>```</w:t>
      </w:r>
    </w:p>
    <w:p w14:paraId="2222B500" w14:textId="76E0CCB0" w:rsidR="00934093" w:rsidRDefault="00934093" w:rsidP="00934093">
      <w:r>
        <w:t>解释：给定两点 (X1, Y1) 和 (X2, Y2)，表示一条直线，和一个点 (X, Y)，该点到这条直线的距离公式为：</w:t>
      </w:r>
    </w:p>
    <w:p w14:paraId="7C0274F6" w14:textId="7873B930" w:rsidR="00B235D4" w:rsidRPr="00B235D4" w:rsidRDefault="00B235D4" w:rsidP="00934093">
      <w:r>
        <w:rPr>
          <w:noProof/>
          <w:position w:val="-34"/>
        </w:rPr>
        <w:drawing>
          <wp:inline distT="0" distB="0" distL="0" distR="0" wp14:anchorId="0A946FC9" wp14:editId="503834C9">
            <wp:extent cx="1408670" cy="457200"/>
            <wp:effectExtent l="0" t="0" r="0" b="0"/>
            <wp:docPr id="430395053" name="Picture 1" descr="{&quot;mathml&quot;:&quot;&lt;math style=\&quot;font-family:stix;font-size:16px;\&quot; xmlns=\&quot;http://www.w3.org/1998/Math/MathML\&quot;&gt;&lt;mstyle mathsize=\&quot;16px\&quot;&gt;&lt;mi&gt;d&lt;/mi&gt;&lt;mo&gt;=&lt;/mo&gt;&lt;mfrac&gt;&lt;mfenced open=\&quot;|\&quot; close=\&quot;|\&quot;&gt;&lt;mrow&gt;&lt;mi&gt;A&lt;/mi&gt;&lt;mo&gt;&amp;#xD7;&lt;/mo&gt;&lt;mi&gt;X&lt;/mi&gt;&lt;mo&gt;+&lt;/mo&gt;&lt;mi&gt;B&lt;/mi&gt;&lt;mo&gt;&amp;#xD7;&lt;/mo&gt;&lt;mi&gt;Y&lt;/mi&gt;&lt;mo&gt;+&lt;/mo&gt;&lt;mi&gt;C&lt;/mi&gt;&lt;/mrow&gt;&lt;/mfenced&gt;&lt;msqrt&gt;&lt;msup&gt;&lt;mi&gt;A&lt;/mi&gt;&lt;mn&gt;2&lt;/mn&gt;&lt;/msup&gt;&lt;mo&gt;+&lt;/mo&gt;&lt;msup&gt;&lt;mi&gt;B&lt;/mi&gt;&lt;mn&gt;2&lt;/mn&gt;&lt;/msup&gt;&lt;/msqrt&gt;&lt;/mfrac&gt;&lt;/mstyle&gt;&lt;/math&gt;&quot;,&quot;origin&quot;:&quot;MathType for Microsoft Add-in&quot;}" title="d 等于 分数 根号 A 平方 加 B 平方 结束根号 分之 左 绝对值 A 乘号 X 加 B 乘号 Y 加 C 右 绝对值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frac&gt;&lt;mfenced open=\&quot;|\&quot; close=\&quot;|\&quot;&gt;&lt;mrow&gt;&lt;mi&gt;A&lt;/mi&gt;&lt;mo&gt;&amp;#xD7;&lt;/mo&gt;&lt;mi&gt;X&lt;/mi&gt;&lt;mo&gt;+&lt;/mo&gt;&lt;mi&gt;B&lt;/mi&gt;&lt;mo&gt;&amp;#xD7;&lt;/mo&gt;&lt;mi&gt;Y&lt;/mi&gt;&lt;mo&gt;+&lt;/mo&gt;&lt;mi&gt;C&lt;/mi&gt;&lt;/mrow&gt;&lt;/mfenced&gt;&lt;msqrt&gt;&lt;msup&gt;&lt;mi&gt;A&lt;/mi&gt;&lt;mn&gt;2&lt;/mn&gt;&lt;/msup&gt;&lt;mo&gt;+&lt;/mo&gt;&lt;msup&gt;&lt;mi&gt;B&lt;/mi&gt;&lt;mn&gt;2&lt;/mn&gt;&lt;/msup&gt;&lt;/msqrt&gt;&lt;/mfrac&gt;&lt;/mstyle&gt;&lt;/math&gt;&quot;,&quot;origin&quot;:&quot;MathType for Microsoft Add-in&quot;}" title="d 等于 分数 根号 A 平方 加 B 平方 结束根号 分之 左 绝对值 A 乘号 X 加 B 乘号 Y 加 C 右 绝对值 结束分数"/>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8670" cy="457200"/>
                    </a:xfrm>
                    <a:prstGeom prst="rect">
                      <a:avLst/>
                    </a:prstGeom>
                  </pic:spPr>
                </pic:pic>
              </a:graphicData>
            </a:graphic>
          </wp:inline>
        </w:drawing>
      </w:r>
    </w:p>
    <w:p w14:paraId="6F29C114" w14:textId="77777777" w:rsidR="00934093" w:rsidRDefault="00934093" w:rsidP="00934093">
      <w:r>
        <w:t xml:space="preserve">  其中：</w:t>
      </w:r>
    </w:p>
    <w:p w14:paraId="2FE10C5C" w14:textId="26E83635" w:rsidR="00934093" w:rsidRDefault="00934093" w:rsidP="00934093">
      <w:r>
        <w:t xml:space="preserve">  - A = Y2 - Y1</w:t>
      </w:r>
    </w:p>
    <w:p w14:paraId="67A3F512" w14:textId="6A1C8248" w:rsidR="00934093" w:rsidRDefault="00934093" w:rsidP="00934093">
      <w:r>
        <w:t xml:space="preserve">  - B = X1 - X2 </w:t>
      </w:r>
    </w:p>
    <w:p w14:paraId="75A12E59" w14:textId="5E48C348" w:rsidR="00934093" w:rsidRDefault="00934093" w:rsidP="00934093">
      <w:r>
        <w:lastRenderedPageBreak/>
        <w:t xml:space="preserve">  - C = X2 </w:t>
      </w:r>
      <w:r w:rsidR="00B235D4">
        <w:t>*</w:t>
      </w:r>
      <w:r>
        <w:t xml:space="preserve"> Y1 - X1 </w:t>
      </w:r>
      <w:r w:rsidR="00B235D4">
        <w:t>*</w:t>
      </w:r>
      <w:r>
        <w:t xml:space="preserve"> Y2</w:t>
      </w:r>
    </w:p>
    <w:p w14:paraId="437BF455" w14:textId="31A52F25" w:rsidR="00934093" w:rsidRPr="00A351F8" w:rsidRDefault="00934093" w:rsidP="00934093">
      <w:pPr>
        <w:rPr>
          <w:b/>
          <w:bCs/>
        </w:rPr>
      </w:pPr>
      <w:r w:rsidRPr="00A351F8">
        <w:rPr>
          <w:b/>
          <w:bCs/>
        </w:rPr>
        <w:t>3. 两条直线的交点公式</w:t>
      </w:r>
    </w:p>
    <w:p w14:paraId="05593F38" w14:textId="56C21EA3" w:rsidR="00934093" w:rsidRDefault="00934093" w:rsidP="00934093">
      <w:r>
        <w:t>用于计算两条直线的交点。该公式在intersection函数中被实现：</w:t>
      </w:r>
    </w:p>
    <w:p w14:paraId="290650C9" w14:textId="1CF3651B" w:rsidR="00934093" w:rsidRDefault="00934093" w:rsidP="00934093">
      <w:r>
        <w:t>double x = (line2.b - line1.b) / (line1.k - line2.k)</w:t>
      </w:r>
    </w:p>
    <w:p w14:paraId="7255ED5B" w14:textId="710D0E88" w:rsidR="00934093" w:rsidRDefault="00934093" w:rsidP="00934093">
      <w:r>
        <w:t>double y = x * line1.k + line1.b</w:t>
      </w:r>
    </w:p>
    <w:p w14:paraId="711E1FCF" w14:textId="33BF775E" w:rsidR="00934093" w:rsidRDefault="00934093" w:rsidP="00934093">
      <w:r>
        <w:t>-两条直线的方程分别为：</w:t>
      </w:r>
    </w:p>
    <w:p w14:paraId="2BB72D5B" w14:textId="3902ED4A" w:rsidR="00934093" w:rsidRDefault="00934093" w:rsidP="00934093">
      <w:r>
        <w:t xml:space="preserve">  - y = k1 </w:t>
      </w:r>
      <w:r w:rsidR="00B235D4">
        <w:t>*</w:t>
      </w:r>
      <w:r>
        <w:t xml:space="preserve"> x + b1 </w:t>
      </w:r>
    </w:p>
    <w:p w14:paraId="7FBE1E36" w14:textId="7EBBF99E" w:rsidR="00934093" w:rsidRDefault="00934093" w:rsidP="00934093">
      <w:r>
        <w:t xml:space="preserve">  - y = k2 </w:t>
      </w:r>
      <w:r w:rsidR="00B235D4">
        <w:t>*</w:t>
      </w:r>
      <w:r>
        <w:t xml:space="preserve"> x + b2</w:t>
      </w:r>
    </w:p>
    <w:p w14:paraId="1EA827A8" w14:textId="3488ECEB" w:rsidR="00934093" w:rsidRDefault="00934093" w:rsidP="00934093">
      <w:r>
        <w:t>它们的交点坐标</w:t>
      </w:r>
      <w:r w:rsidR="00B235D4">
        <w:t xml:space="preserve"> </w:t>
      </w:r>
      <w:r>
        <w:t>(x, y) 的计算公式为：</w:t>
      </w:r>
    </w:p>
    <w:p w14:paraId="5C025DD1" w14:textId="3E83ECE5" w:rsidR="00934093" w:rsidRDefault="00B235D4" w:rsidP="00934093">
      <w:r>
        <w:rPr>
          <w:noProof/>
          <w:position w:val="-19"/>
        </w:rPr>
        <w:drawing>
          <wp:inline distT="0" distB="0" distL="0" distR="0" wp14:anchorId="2E0A7654" wp14:editId="77DC0EFF">
            <wp:extent cx="711200" cy="315784"/>
            <wp:effectExtent l="0" t="0" r="0" b="0"/>
            <wp:docPr id="1098720585" name="Picture 1" descr="{&quot;mathml&quot;:&quot;&lt;math style=\&quot;font-family:stix;font-size:16px;\&quot; xmlns=\&quot;http://www.w3.org/1998/Math/MathML\&quot;&gt;&lt;mstyle mathsize=\&quot;16px\&quot;&gt;&lt;mi&gt;x&lt;/mi&gt;&lt;mo&gt;=&lt;/mo&gt;&lt;mfrac&gt;&lt;mrow&gt;&lt;mi&gt;b&lt;/mi&gt;&lt;mn&gt;2&lt;/mn&gt;&lt;mo&gt;-&lt;/mo&gt;&lt;mi&gt;b&lt;/mi&gt;&lt;mn&gt;1&lt;/mn&gt;&lt;/mrow&gt;&lt;mrow&gt;&lt;mi&gt;k&lt;/mi&gt;&lt;mn&gt;1&lt;/mn&gt;&lt;mo&gt;-&lt;/mo&gt;&lt;mi&gt;k&lt;/mi&gt;&lt;mn&gt;2&lt;/mn&gt;&lt;/mrow&gt;&lt;/mfrac&gt;&lt;/mstyle&gt;&lt;/math&gt;&quot;,&quot;origin&quot;:&quot;MathType for Microsoft Add-in&quot;}" title="x 等于 分数 k 1 减 k 2 分之 b 2 减 b 1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x&lt;/mi&gt;&lt;mo&gt;=&lt;/mo&gt;&lt;mfrac&gt;&lt;mrow&gt;&lt;mi&gt;b&lt;/mi&gt;&lt;mn&gt;2&lt;/mn&gt;&lt;mo&gt;-&lt;/mo&gt;&lt;mi&gt;b&lt;/mi&gt;&lt;mn&gt;1&lt;/mn&gt;&lt;/mrow&gt;&lt;mrow&gt;&lt;mi&gt;k&lt;/mi&gt;&lt;mn&gt;1&lt;/mn&gt;&lt;mo&gt;-&lt;/mo&gt;&lt;mi&gt;k&lt;/mi&gt;&lt;mn&gt;2&lt;/mn&gt;&lt;/mrow&gt;&lt;/mfrac&gt;&lt;/mstyle&gt;&lt;/math&gt;&quot;,&quot;origin&quot;:&quot;MathType for Microsoft Add-in&quot;}" title="x 等于 分数 k 1 减 k 2 分之 b 2 减 b 1 结束分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1200" cy="315784"/>
                    </a:xfrm>
                    <a:prstGeom prst="rect">
                      <a:avLst/>
                    </a:prstGeom>
                  </pic:spPr>
                </pic:pic>
              </a:graphicData>
            </a:graphic>
          </wp:inline>
        </w:drawing>
      </w:r>
      <w:r>
        <w:rPr>
          <w:rFonts w:hint="eastAsia"/>
        </w:rPr>
        <w:t>，</w:t>
      </w:r>
      <w:r>
        <w:rPr>
          <w:noProof/>
          <w:position w:val="-5"/>
        </w:rPr>
        <w:drawing>
          <wp:inline distT="0" distB="0" distL="0" distR="0" wp14:anchorId="69C07B41" wp14:editId="1F08B001">
            <wp:extent cx="834768" cy="123568"/>
            <wp:effectExtent l="0" t="0" r="0" b="0"/>
            <wp:docPr id="249804069" name="Picture 1" descr="{&quot;mathml&quot;:&quot;&lt;math style=\&quot;font-family:stix;font-size:16px;\&quot; xmlns=\&quot;http://www.w3.org/1998/Math/MathML\&quot;&gt;&lt;mstyle mathsize=\&quot;16px\&quot;&gt;&lt;mi&gt;y&lt;/mi&gt;&lt;mo&gt;=&lt;/mo&gt;&lt;mi&gt;k&lt;/mi&gt;&lt;mn&gt;1&lt;/mn&gt;&lt;mo&gt;&amp;#xD7;&lt;/mo&gt;&lt;mi&gt;x&lt;/mi&gt;&lt;mo&gt;+&lt;/mo&gt;&lt;mi&gt;b&lt;/mi&gt;&lt;mn&gt;1&lt;/mn&gt;&lt;/mstyle&gt;&lt;/math&gt;&quot;,&quot;origin&quot;:&quot;MathType for Microsoft Add-in&quot;}" title="y 等于 k 1 乘号 x 加 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y&lt;/mi&gt;&lt;mo&gt;=&lt;/mo&gt;&lt;mi&gt;k&lt;/mi&gt;&lt;mn&gt;1&lt;/mn&gt;&lt;mo&gt;&amp;#xD7;&lt;/mo&gt;&lt;mi&gt;x&lt;/mi&gt;&lt;mo&gt;+&lt;/mo&gt;&lt;mi&gt;b&lt;/mi&gt;&lt;mn&gt;1&lt;/mn&gt;&lt;/mstyle&gt;&lt;/math&gt;&quot;,&quot;origin&quot;:&quot;MathType for Microsoft Add-in&quot;}" title="y 等于 k 1 乘号 x 加 b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4768" cy="123568"/>
                    </a:xfrm>
                    <a:prstGeom prst="rect">
                      <a:avLst/>
                    </a:prstGeom>
                  </pic:spPr>
                </pic:pic>
              </a:graphicData>
            </a:graphic>
          </wp:inline>
        </w:drawing>
      </w:r>
    </w:p>
    <w:p w14:paraId="417197E2" w14:textId="30C58624" w:rsidR="00E84AE7" w:rsidRPr="00A351F8" w:rsidRDefault="00E84AE7" w:rsidP="00E84AE7">
      <w:pPr>
        <w:rPr>
          <w:b/>
          <w:bCs/>
        </w:rPr>
      </w:pPr>
      <w:r>
        <w:rPr>
          <w:rFonts w:hint="eastAsia"/>
          <w:b/>
          <w:bCs/>
        </w:rPr>
        <w:t>4</w:t>
      </w:r>
      <w:r w:rsidRPr="00A351F8">
        <w:rPr>
          <w:b/>
          <w:bCs/>
        </w:rPr>
        <w:t>. 判定两条线段是否相交</w:t>
      </w:r>
    </w:p>
    <w:p w14:paraId="7B1E269E" w14:textId="77777777" w:rsidR="00E84AE7" w:rsidRDefault="00E84AE7" w:rsidP="00E84AE7">
      <w:pPr>
        <w:spacing w:after="0" w:line="360" w:lineRule="auto"/>
        <w:jc w:val="both"/>
        <w:outlineLvl w:val="2"/>
      </w:pPr>
      <w:r>
        <w:t>intersection 函数的主要功能是计算两条线段的交点。</w:t>
      </w:r>
    </w:p>
    <w:p w14:paraId="3A048CE4" w14:textId="25988CC9" w:rsidR="00E84AE7" w:rsidRDefault="00E84AE7" w:rsidP="00E84AE7">
      <w:pPr>
        <w:spacing w:after="0" w:line="360" w:lineRule="auto"/>
        <w:jc w:val="both"/>
        <w:outlineLvl w:val="2"/>
      </w:pPr>
      <w:r>
        <w:t>通过判断两条线段是否相交，以及如果相交，求出它们的交点坐标。</w:t>
      </w:r>
    </w:p>
    <w:p w14:paraId="5B9DECBB" w14:textId="59A9FE0A" w:rsidR="00E84AE7" w:rsidRDefault="00E84AE7" w:rsidP="00E84AE7">
      <w:pPr>
        <w:spacing w:after="0" w:line="360" w:lineRule="auto"/>
        <w:jc w:val="both"/>
        <w:outlineLvl w:val="2"/>
      </w:pPr>
      <w:r>
        <w:t>1. 输入和转换</w:t>
      </w:r>
    </w:p>
    <w:p w14:paraId="2485CA89" w14:textId="77777777" w:rsidR="00E84AE7" w:rsidRDefault="00E84AE7" w:rsidP="00E84AE7">
      <w:pPr>
        <w:spacing w:after="0" w:line="360" w:lineRule="auto"/>
        <w:jc w:val="both"/>
        <w:outlineLvl w:val="2"/>
      </w:pPr>
      <w:proofErr w:type="gramStart"/>
      <w:r>
        <w:t>Point[</w:t>
      </w:r>
      <w:proofErr w:type="gramEnd"/>
      <w:r>
        <w:t xml:space="preserve">] points = </w:t>
      </w:r>
      <w:proofErr w:type="spellStart"/>
      <w:r>
        <w:t>checkAndConvertIntoPoint</w:t>
      </w:r>
      <w:proofErr w:type="spellEnd"/>
      <w:r>
        <w:t>(start1_, end1_, start2_, end2_);</w:t>
      </w:r>
    </w:p>
    <w:p w14:paraId="3BB7A796" w14:textId="77777777" w:rsidR="00E84AE7" w:rsidRDefault="00E84AE7" w:rsidP="00E84AE7">
      <w:pPr>
        <w:spacing w:after="0" w:line="360" w:lineRule="auto"/>
        <w:jc w:val="both"/>
        <w:outlineLvl w:val="2"/>
      </w:pPr>
      <w:r>
        <w:t xml:space="preserve">Point start1 = </w:t>
      </w:r>
      <w:proofErr w:type="gramStart"/>
      <w:r>
        <w:t>points[</w:t>
      </w:r>
      <w:proofErr w:type="gramEnd"/>
      <w:r>
        <w:t>0];</w:t>
      </w:r>
    </w:p>
    <w:p w14:paraId="0FA4F9B7" w14:textId="77777777" w:rsidR="00E84AE7" w:rsidRDefault="00E84AE7" w:rsidP="00E84AE7">
      <w:pPr>
        <w:spacing w:after="0" w:line="360" w:lineRule="auto"/>
        <w:jc w:val="both"/>
        <w:outlineLvl w:val="2"/>
      </w:pPr>
      <w:r>
        <w:t xml:space="preserve">Point end1 = </w:t>
      </w:r>
      <w:proofErr w:type="gramStart"/>
      <w:r>
        <w:t>points[</w:t>
      </w:r>
      <w:proofErr w:type="gramEnd"/>
      <w:r>
        <w:t>1];</w:t>
      </w:r>
    </w:p>
    <w:p w14:paraId="470C9B40" w14:textId="77777777" w:rsidR="00E84AE7" w:rsidRDefault="00E84AE7" w:rsidP="00E84AE7">
      <w:pPr>
        <w:spacing w:after="0" w:line="360" w:lineRule="auto"/>
        <w:jc w:val="both"/>
        <w:outlineLvl w:val="2"/>
      </w:pPr>
      <w:r>
        <w:t xml:space="preserve">Point start2 = </w:t>
      </w:r>
      <w:proofErr w:type="gramStart"/>
      <w:r>
        <w:t>points[</w:t>
      </w:r>
      <w:proofErr w:type="gramEnd"/>
      <w:r>
        <w:t>2];</w:t>
      </w:r>
    </w:p>
    <w:p w14:paraId="49ACC1D0" w14:textId="77777777" w:rsidR="00E84AE7" w:rsidRDefault="00E84AE7" w:rsidP="00E84AE7">
      <w:pPr>
        <w:spacing w:after="0" w:line="360" w:lineRule="auto"/>
        <w:jc w:val="both"/>
        <w:outlineLvl w:val="2"/>
      </w:pPr>
      <w:r>
        <w:t xml:space="preserve">Point end2 = </w:t>
      </w:r>
      <w:proofErr w:type="gramStart"/>
      <w:r>
        <w:t>points[</w:t>
      </w:r>
      <w:proofErr w:type="gramEnd"/>
      <w:r>
        <w:t>3];</w:t>
      </w:r>
    </w:p>
    <w:p w14:paraId="64C4DD6A" w14:textId="77777777" w:rsidR="00E84AE7" w:rsidRDefault="00E84AE7" w:rsidP="00E84AE7">
      <w:pPr>
        <w:spacing w:after="0" w:line="360" w:lineRule="auto"/>
        <w:jc w:val="both"/>
        <w:outlineLvl w:val="2"/>
      </w:pPr>
      <w:r>
        <w:t>- 输入的 `start1_`, `end1_`, `start2_`, `end2_` 是两个线段的起点和终点，以数组形式表示 `[x, y]`。</w:t>
      </w:r>
    </w:p>
    <w:p w14:paraId="1679BBF7" w14:textId="78F15D7B" w:rsidR="00E84AE7" w:rsidRPr="00E84AE7" w:rsidRDefault="00E84AE7" w:rsidP="00E84AE7">
      <w:pPr>
        <w:spacing w:after="0" w:line="360" w:lineRule="auto"/>
        <w:jc w:val="both"/>
        <w:outlineLvl w:val="2"/>
      </w:pPr>
      <w:r>
        <w:t>函数首先将这些数组转换成 `Point` 对象（假设 `Point` 是表示二维点的类），然后将两个线段的起点和终点分别赋值给 `start1`, `end1`, `start2`, `end2`。</w:t>
      </w:r>
    </w:p>
    <w:p w14:paraId="572CB14B" w14:textId="3333CC69" w:rsidR="00E84AE7" w:rsidRDefault="00E84AE7" w:rsidP="00E84AE7">
      <w:pPr>
        <w:spacing w:after="0" w:line="360" w:lineRule="auto"/>
        <w:jc w:val="both"/>
        <w:outlineLvl w:val="2"/>
      </w:pPr>
      <w:r>
        <w:t>2. 封装成直线对象</w:t>
      </w:r>
    </w:p>
    <w:p w14:paraId="09D8654F" w14:textId="77777777" w:rsidR="00E84AE7" w:rsidRDefault="00E84AE7" w:rsidP="00E84AE7">
      <w:pPr>
        <w:spacing w:after="0" w:line="360" w:lineRule="auto"/>
        <w:jc w:val="both"/>
        <w:outlineLvl w:val="2"/>
      </w:pPr>
      <w:r>
        <w:t xml:space="preserve">Line line1 = new </w:t>
      </w:r>
      <w:proofErr w:type="gramStart"/>
      <w:r>
        <w:t>Line(</w:t>
      </w:r>
      <w:proofErr w:type="gramEnd"/>
      <w:r>
        <w:t>start1, end1);</w:t>
      </w:r>
    </w:p>
    <w:p w14:paraId="4DB340A5" w14:textId="77777777" w:rsidR="00E84AE7" w:rsidRDefault="00E84AE7" w:rsidP="00E84AE7">
      <w:pPr>
        <w:spacing w:after="0" w:line="360" w:lineRule="auto"/>
        <w:jc w:val="both"/>
        <w:outlineLvl w:val="2"/>
      </w:pPr>
      <w:r>
        <w:t xml:space="preserve">Line line2 = new </w:t>
      </w:r>
      <w:proofErr w:type="gramStart"/>
      <w:r>
        <w:t>Line(</w:t>
      </w:r>
      <w:proofErr w:type="gramEnd"/>
      <w:r>
        <w:t>start2, end2);</w:t>
      </w:r>
    </w:p>
    <w:p w14:paraId="33C26A6F" w14:textId="6535943C" w:rsidR="00E84AE7" w:rsidRDefault="00E84AE7" w:rsidP="00E84AE7">
      <w:pPr>
        <w:spacing w:after="0" w:line="360" w:lineRule="auto"/>
        <w:jc w:val="both"/>
        <w:outlineLvl w:val="2"/>
      </w:pPr>
      <w:r>
        <w:t>- 将两个线段封装成 `Line` 对象，便于后续计算直线的**斜率**（`k`）和**截距**（`b`）。可以假设 `Line` 类根据给定的起点和终点自动计算出斜率和截距。</w:t>
      </w:r>
    </w:p>
    <w:p w14:paraId="4479E31D" w14:textId="2D790972" w:rsidR="00E84AE7" w:rsidRDefault="00E84AE7" w:rsidP="00E84AE7">
      <w:pPr>
        <w:spacing w:after="0" w:line="360" w:lineRule="auto"/>
        <w:jc w:val="both"/>
        <w:outlineLvl w:val="2"/>
      </w:pPr>
      <w:r>
        <w:lastRenderedPageBreak/>
        <w:t>3. 处理特殊情况 1：斜率为无穷大的情况（垂直线）：</w:t>
      </w:r>
    </w:p>
    <w:p w14:paraId="1C4CCB53" w14:textId="77777777" w:rsidR="00E84AE7" w:rsidRDefault="00E84AE7" w:rsidP="00E84AE7">
      <w:pPr>
        <w:spacing w:after="0" w:line="360" w:lineRule="auto"/>
        <w:jc w:val="both"/>
        <w:outlineLvl w:val="2"/>
      </w:pPr>
      <w:r>
        <w:t xml:space="preserve">if (line1.k == </w:t>
      </w:r>
      <w:proofErr w:type="spellStart"/>
      <w:r>
        <w:t>Integer.MAX_VALUE</w:t>
      </w:r>
      <w:proofErr w:type="spellEnd"/>
      <w:r>
        <w:t xml:space="preserve"> || line2.k == </w:t>
      </w:r>
      <w:proofErr w:type="spellStart"/>
      <w:r>
        <w:t>Integer.MAX_VALUE</w:t>
      </w:r>
      <w:proofErr w:type="spellEnd"/>
      <w:r>
        <w:t>) {</w:t>
      </w:r>
    </w:p>
    <w:p w14:paraId="4920E939" w14:textId="77777777" w:rsidR="00E84AE7" w:rsidRDefault="00E84AE7" w:rsidP="00E84AE7">
      <w:pPr>
        <w:spacing w:after="0" w:line="360" w:lineRule="auto"/>
        <w:jc w:val="both"/>
        <w:outlineLvl w:val="2"/>
      </w:pPr>
      <w:r>
        <w:t xml:space="preserve">    // 斜率都不存在时，说明两条直线都是垂直线，需要判断是否重合</w:t>
      </w:r>
    </w:p>
    <w:p w14:paraId="0EA000C8" w14:textId="77777777" w:rsidR="00E84AE7" w:rsidRDefault="00E84AE7" w:rsidP="00E84AE7">
      <w:pPr>
        <w:spacing w:after="0" w:line="360" w:lineRule="auto"/>
        <w:jc w:val="both"/>
        <w:outlineLvl w:val="2"/>
      </w:pPr>
      <w:r>
        <w:t>}</w:t>
      </w:r>
    </w:p>
    <w:p w14:paraId="6DCE0296" w14:textId="2BF8407A" w:rsidR="00E84AE7" w:rsidRDefault="00E84AE7" w:rsidP="00E84AE7">
      <w:pPr>
        <w:spacing w:after="0" w:line="360" w:lineRule="auto"/>
        <w:jc w:val="both"/>
        <w:outlineLvl w:val="2"/>
      </w:pPr>
      <w:r>
        <w:t>如果其中一条线的斜率是无穷大（即垂直线），函数会首先处理这种特殊情况：</w:t>
      </w:r>
    </w:p>
    <w:p w14:paraId="1346239D" w14:textId="6DCE600F" w:rsidR="00E84AE7" w:rsidRDefault="00E84AE7" w:rsidP="00E84AE7">
      <w:pPr>
        <w:spacing w:after="0" w:line="360" w:lineRule="auto"/>
        <w:jc w:val="both"/>
        <w:outlineLvl w:val="2"/>
      </w:pPr>
      <w:r>
        <w:t xml:space="preserve"> - 如果两条线都垂直，它们可能是**同一条线**（共线情况）。通过判断两条垂直线的 `b` 值是否接近来判断它们是否重合（`b` 表示垂直线的 x 值）。</w:t>
      </w:r>
    </w:p>
    <w:p w14:paraId="60F5E76E" w14:textId="2F5D2877" w:rsidR="00E84AE7" w:rsidRPr="00E84AE7" w:rsidRDefault="00E84AE7" w:rsidP="00E84AE7">
      <w:pPr>
        <w:spacing w:after="0" w:line="360" w:lineRule="auto"/>
        <w:jc w:val="both"/>
        <w:outlineLvl w:val="2"/>
      </w:pPr>
      <w:r>
        <w:t>- 如果重合，且起点、终点有交集（即 `</w:t>
      </w:r>
      <w:proofErr w:type="spellStart"/>
      <w:r>
        <w:t>isBetween</w:t>
      </w:r>
      <w:proofErr w:type="spellEnd"/>
      <w:r>
        <w:t>` 函数判断的交点在两线段的范围内），则返回交点的坐标。</w:t>
      </w:r>
    </w:p>
    <w:p w14:paraId="57257217" w14:textId="51CA3FFC" w:rsidR="00E84AE7" w:rsidRDefault="00E84AE7" w:rsidP="00E84AE7">
      <w:pPr>
        <w:spacing w:after="0" w:line="360" w:lineRule="auto"/>
        <w:jc w:val="both"/>
        <w:outlineLvl w:val="2"/>
      </w:pPr>
      <w:r>
        <w:t xml:space="preserve">  如果只有一条直线是垂直线，交点会是垂直线的 x 坐标与另一条直线的 y 坐标。</w:t>
      </w:r>
    </w:p>
    <w:p w14:paraId="5296B67E" w14:textId="77C4973A" w:rsidR="00E84AE7" w:rsidRDefault="00E84AE7" w:rsidP="00E84AE7">
      <w:pPr>
        <w:spacing w:after="0" w:line="360" w:lineRule="auto"/>
        <w:jc w:val="both"/>
        <w:outlineLvl w:val="2"/>
      </w:pPr>
      <w:r>
        <w:t>4. 处理特殊情况 2：两条线平行：</w:t>
      </w:r>
    </w:p>
    <w:p w14:paraId="15142BB2" w14:textId="77777777" w:rsidR="00E84AE7" w:rsidRDefault="00E84AE7" w:rsidP="00E84AE7">
      <w:pPr>
        <w:spacing w:after="0" w:line="360" w:lineRule="auto"/>
        <w:jc w:val="both"/>
        <w:outlineLvl w:val="2"/>
      </w:pPr>
      <w:r>
        <w:t>} else if (</w:t>
      </w:r>
      <w:proofErr w:type="spellStart"/>
      <w:proofErr w:type="gramStart"/>
      <w:r>
        <w:t>Math.abs</w:t>
      </w:r>
      <w:proofErr w:type="spellEnd"/>
      <w:r>
        <w:t>(</w:t>
      </w:r>
      <w:proofErr w:type="gramEnd"/>
      <w:r>
        <w:t xml:space="preserve">line1.k - line2.k) &lt;= </w:t>
      </w:r>
      <w:proofErr w:type="spellStart"/>
      <w:r>
        <w:t>epslion</w:t>
      </w:r>
      <w:proofErr w:type="spellEnd"/>
      <w:r>
        <w:t>) {</w:t>
      </w:r>
    </w:p>
    <w:p w14:paraId="41DD1B77" w14:textId="77777777" w:rsidR="00E84AE7" w:rsidRDefault="00E84AE7" w:rsidP="00E84AE7">
      <w:pPr>
        <w:spacing w:after="0" w:line="360" w:lineRule="auto"/>
        <w:jc w:val="both"/>
        <w:outlineLvl w:val="2"/>
      </w:pPr>
      <w:r>
        <w:t xml:space="preserve">    // 斜率相等，判断是否重合</w:t>
      </w:r>
    </w:p>
    <w:p w14:paraId="5A7368DD" w14:textId="77777777" w:rsidR="00E84AE7" w:rsidRDefault="00E84AE7" w:rsidP="00E84AE7">
      <w:pPr>
        <w:spacing w:after="0" w:line="360" w:lineRule="auto"/>
        <w:jc w:val="both"/>
        <w:outlineLvl w:val="2"/>
      </w:pPr>
      <w:r>
        <w:t>}</w:t>
      </w:r>
    </w:p>
    <w:p w14:paraId="202CC3F4" w14:textId="77777777" w:rsidR="00E84AE7" w:rsidRDefault="00E84AE7" w:rsidP="00E84AE7">
      <w:pPr>
        <w:spacing w:after="0" w:line="360" w:lineRule="auto"/>
        <w:jc w:val="both"/>
        <w:outlineLvl w:val="2"/>
      </w:pPr>
      <w:r>
        <w:t>- 如果两条直线的斜率相等（即平行），函数会检查它们的截距 `b` 是否也相等。如果截距相等，且线段的端点在另一条线段的范围内，则返回交点。</w:t>
      </w:r>
    </w:p>
    <w:p w14:paraId="17C963F8" w14:textId="4BEA8814" w:rsidR="00E84AE7" w:rsidRDefault="00E84AE7" w:rsidP="00E84AE7">
      <w:pPr>
        <w:spacing w:after="0" w:line="360" w:lineRule="auto"/>
        <w:jc w:val="both"/>
        <w:outlineLvl w:val="2"/>
      </w:pPr>
      <w:r>
        <w:t>- 如果斜率相同，但截距不同，说明两条线段是平行且不相交的，返回空数组。</w:t>
      </w:r>
    </w:p>
    <w:p w14:paraId="240CED26" w14:textId="362F8E74" w:rsidR="00E84AE7" w:rsidRPr="00E84AE7" w:rsidRDefault="00E84AE7" w:rsidP="00E84AE7">
      <w:pPr>
        <w:spacing w:after="0" w:line="360" w:lineRule="auto"/>
        <w:jc w:val="both"/>
        <w:outlineLvl w:val="2"/>
      </w:pPr>
      <w:r>
        <w:t>5. 处理一般情况：求交点</w:t>
      </w:r>
    </w:p>
    <w:p w14:paraId="59FCE9A5" w14:textId="77777777" w:rsidR="00E84AE7" w:rsidRDefault="00E84AE7" w:rsidP="00E84AE7">
      <w:pPr>
        <w:spacing w:after="0" w:line="360" w:lineRule="auto"/>
        <w:jc w:val="both"/>
        <w:outlineLvl w:val="2"/>
      </w:pPr>
      <w:r>
        <w:t>double x = (line2.b - line1.b) / (line1.k - line2.k</w:t>
      </w:r>
      <w:proofErr w:type="gramStart"/>
      <w:r>
        <w:t>);</w:t>
      </w:r>
      <w:proofErr w:type="gramEnd"/>
    </w:p>
    <w:p w14:paraId="569C34F5" w14:textId="77777777" w:rsidR="00E84AE7" w:rsidRDefault="00E84AE7" w:rsidP="00E84AE7">
      <w:pPr>
        <w:spacing w:after="0" w:line="360" w:lineRule="auto"/>
        <w:jc w:val="both"/>
        <w:outlineLvl w:val="2"/>
      </w:pPr>
      <w:r>
        <w:t>double y = x * line1.k + line1.</w:t>
      </w:r>
      <w:proofErr w:type="gramStart"/>
      <w:r>
        <w:t>b;</w:t>
      </w:r>
      <w:proofErr w:type="gramEnd"/>
    </w:p>
    <w:p w14:paraId="41A888ED" w14:textId="77777777" w:rsidR="00E84AE7" w:rsidRDefault="00E84AE7" w:rsidP="00E84AE7">
      <w:pPr>
        <w:spacing w:after="0" w:line="360" w:lineRule="auto"/>
        <w:jc w:val="both"/>
        <w:outlineLvl w:val="2"/>
      </w:pPr>
      <w:r>
        <w:t xml:space="preserve">intersection = new </w:t>
      </w:r>
      <w:proofErr w:type="gramStart"/>
      <w:r>
        <w:t>Point(</w:t>
      </w:r>
      <w:proofErr w:type="gramEnd"/>
      <w:r>
        <w:t>x, y);</w:t>
      </w:r>
    </w:p>
    <w:p w14:paraId="183A9D2B" w14:textId="77777777" w:rsidR="00E84AE7" w:rsidRDefault="00E84AE7" w:rsidP="00E84AE7">
      <w:pPr>
        <w:spacing w:after="0" w:line="360" w:lineRule="auto"/>
        <w:jc w:val="both"/>
        <w:outlineLvl w:val="2"/>
      </w:pPr>
      <w:r>
        <w:t>- 如果两条直线的斜率不相等，使用交点公式求出它们的交点：</w:t>
      </w:r>
    </w:p>
    <w:p w14:paraId="1BAC3A3D" w14:textId="77777777" w:rsidR="00E84AE7" w:rsidRDefault="00E84AE7" w:rsidP="00E84AE7">
      <w:pPr>
        <w:spacing w:after="0" w:line="360" w:lineRule="auto"/>
        <w:jc w:val="both"/>
        <w:outlineLvl w:val="2"/>
      </w:pPr>
      <w:r>
        <w:t xml:space="preserve">  - 交点 x 坐标为：</w:t>
      </w:r>
    </w:p>
    <w:p w14:paraId="5F2B2A5B" w14:textId="77777777" w:rsidR="00E84AE7" w:rsidRDefault="00E84AE7" w:rsidP="00E84AE7">
      <w:pPr>
        <w:spacing w:after="0" w:line="360" w:lineRule="auto"/>
        <w:jc w:val="both"/>
        <w:outlineLvl w:val="2"/>
      </w:pPr>
      <w:r w:rsidRPr="00E84AE7">
        <w:rPr>
          <w:noProof/>
        </w:rPr>
        <w:drawing>
          <wp:inline distT="0" distB="0" distL="0" distR="0" wp14:anchorId="7DB9F5E0" wp14:editId="621A83D1">
            <wp:extent cx="1686160" cy="743054"/>
            <wp:effectExtent l="0" t="0" r="0" b="0"/>
            <wp:docPr id="1883139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39674" name=""/>
                    <pic:cNvPicPr/>
                  </pic:nvPicPr>
                  <pic:blipFill>
                    <a:blip r:embed="rId12"/>
                    <a:stretch>
                      <a:fillRect/>
                    </a:stretch>
                  </pic:blipFill>
                  <pic:spPr>
                    <a:xfrm>
                      <a:off x="0" y="0"/>
                      <a:ext cx="1686160" cy="743054"/>
                    </a:xfrm>
                    <a:prstGeom prst="rect">
                      <a:avLst/>
                    </a:prstGeom>
                  </pic:spPr>
                </pic:pic>
              </a:graphicData>
            </a:graphic>
          </wp:inline>
        </w:drawing>
      </w:r>
    </w:p>
    <w:p w14:paraId="57DA49E2" w14:textId="2E3FC311" w:rsidR="00E84AE7" w:rsidRDefault="00E84AE7" w:rsidP="00E84AE7">
      <w:pPr>
        <w:spacing w:after="0" w:line="360" w:lineRule="auto"/>
        <w:jc w:val="both"/>
        <w:outlineLvl w:val="2"/>
      </w:pPr>
      <w:r>
        <w:t xml:space="preserve">  - 交点 y 坐标为：</w:t>
      </w:r>
    </w:p>
    <w:p w14:paraId="73B758ED" w14:textId="77777777" w:rsidR="00E84AE7" w:rsidRDefault="00E84AE7" w:rsidP="00E84AE7">
      <w:pPr>
        <w:spacing w:after="0" w:line="360" w:lineRule="auto"/>
        <w:jc w:val="both"/>
        <w:outlineLvl w:val="2"/>
      </w:pPr>
      <w:r w:rsidRPr="00E84AE7">
        <w:rPr>
          <w:noProof/>
        </w:rPr>
        <w:drawing>
          <wp:inline distT="0" distB="0" distL="0" distR="0" wp14:anchorId="43C00048" wp14:editId="37D79D41">
            <wp:extent cx="1428949" cy="438211"/>
            <wp:effectExtent l="0" t="0" r="0" b="0"/>
            <wp:docPr id="649855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55472" name=""/>
                    <pic:cNvPicPr/>
                  </pic:nvPicPr>
                  <pic:blipFill>
                    <a:blip r:embed="rId13"/>
                    <a:stretch>
                      <a:fillRect/>
                    </a:stretch>
                  </pic:blipFill>
                  <pic:spPr>
                    <a:xfrm>
                      <a:off x="0" y="0"/>
                      <a:ext cx="1428949" cy="438211"/>
                    </a:xfrm>
                    <a:prstGeom prst="rect">
                      <a:avLst/>
                    </a:prstGeom>
                  </pic:spPr>
                </pic:pic>
              </a:graphicData>
            </a:graphic>
          </wp:inline>
        </w:drawing>
      </w:r>
    </w:p>
    <w:p w14:paraId="2AC07DCB" w14:textId="5BDB7555" w:rsidR="00E84AE7" w:rsidRPr="00E84AE7" w:rsidRDefault="00E84AE7" w:rsidP="00E84AE7">
      <w:pPr>
        <w:spacing w:after="0" w:line="360" w:lineRule="auto"/>
        <w:jc w:val="both"/>
        <w:outlineLvl w:val="2"/>
      </w:pPr>
      <w:r>
        <w:t xml:space="preserve">  - 将计算出来的交点封装成 `Point` 对象。</w:t>
      </w:r>
    </w:p>
    <w:p w14:paraId="35A6914A" w14:textId="0D3113D3" w:rsidR="00E84AE7" w:rsidRDefault="00E84AE7" w:rsidP="00E84AE7">
      <w:pPr>
        <w:spacing w:after="0" w:line="360" w:lineRule="auto"/>
        <w:jc w:val="both"/>
        <w:outlineLvl w:val="2"/>
      </w:pPr>
      <w:r>
        <w:lastRenderedPageBreak/>
        <w:t>6. **判断交点是否在线段上**：</w:t>
      </w:r>
    </w:p>
    <w:p w14:paraId="46F6A366" w14:textId="77777777" w:rsidR="00E84AE7" w:rsidRDefault="00E84AE7" w:rsidP="00E84AE7">
      <w:pPr>
        <w:spacing w:after="0" w:line="360" w:lineRule="auto"/>
        <w:jc w:val="both"/>
        <w:outlineLvl w:val="2"/>
      </w:pPr>
      <w:r>
        <w:t>if (</w:t>
      </w:r>
      <w:proofErr w:type="spellStart"/>
      <w:proofErr w:type="gramStart"/>
      <w:r>
        <w:t>isBetween</w:t>
      </w:r>
      <w:proofErr w:type="spellEnd"/>
      <w:r>
        <w:t>(</w:t>
      </w:r>
      <w:proofErr w:type="gramEnd"/>
      <w:r>
        <w:t xml:space="preserve">start1, intersection, end1) &amp;&amp; </w:t>
      </w:r>
      <w:proofErr w:type="spellStart"/>
      <w:r>
        <w:t>isBetween</w:t>
      </w:r>
      <w:proofErr w:type="spellEnd"/>
      <w:r>
        <w:t>(start2, intersection, end2)) {</w:t>
      </w:r>
    </w:p>
    <w:p w14:paraId="7EE7553F" w14:textId="77777777" w:rsidR="00E84AE7" w:rsidRDefault="00E84AE7" w:rsidP="00E84AE7">
      <w:pPr>
        <w:spacing w:after="0" w:line="360" w:lineRule="auto"/>
        <w:jc w:val="both"/>
        <w:outlineLvl w:val="2"/>
      </w:pPr>
      <w:r>
        <w:t xml:space="preserve">    return new </w:t>
      </w:r>
      <w:proofErr w:type="gramStart"/>
      <w:r>
        <w:t>double[</w:t>
      </w:r>
      <w:proofErr w:type="gramEnd"/>
      <w:r>
        <w:t>]{</w:t>
      </w:r>
      <w:proofErr w:type="spellStart"/>
      <w:r>
        <w:t>intersection.x</w:t>
      </w:r>
      <w:proofErr w:type="spellEnd"/>
      <w:r>
        <w:t xml:space="preserve">, </w:t>
      </w:r>
      <w:proofErr w:type="spellStart"/>
      <w:r>
        <w:t>intersection.y</w:t>
      </w:r>
      <w:proofErr w:type="spellEnd"/>
      <w:r>
        <w:t>};</w:t>
      </w:r>
    </w:p>
    <w:p w14:paraId="1CA58D75" w14:textId="6047F4BA" w:rsidR="00E84AE7" w:rsidRDefault="00E84AE7" w:rsidP="00E84AE7">
      <w:pPr>
        <w:spacing w:after="0" w:line="360" w:lineRule="auto"/>
        <w:jc w:val="both"/>
        <w:outlineLvl w:val="2"/>
      </w:pPr>
      <w:r>
        <w:t>}</w:t>
      </w:r>
    </w:p>
    <w:p w14:paraId="16307881" w14:textId="77777777" w:rsidR="00E84AE7" w:rsidRDefault="00E84AE7" w:rsidP="00E84AE7">
      <w:pPr>
        <w:spacing w:after="0" w:line="360" w:lineRule="auto"/>
        <w:jc w:val="both"/>
        <w:outlineLvl w:val="2"/>
      </w:pPr>
      <w:r>
        <w:t>- 即使找到了交点，还需要判断该交点是否位于两条线段的范围内（线段的起点和终点之间）。这是通过 `</w:t>
      </w:r>
      <w:proofErr w:type="spellStart"/>
      <w:r>
        <w:t>isBetween</w:t>
      </w:r>
      <w:proofErr w:type="spellEnd"/>
      <w:r>
        <w:t>` 函数完成的：</w:t>
      </w:r>
    </w:p>
    <w:p w14:paraId="5C8BACC7" w14:textId="77777777" w:rsidR="00E84AE7" w:rsidRDefault="00E84AE7" w:rsidP="00E84AE7">
      <w:pPr>
        <w:spacing w:after="0" w:line="360" w:lineRule="auto"/>
        <w:jc w:val="both"/>
        <w:outlineLvl w:val="2"/>
      </w:pPr>
      <w:r>
        <w:t xml:space="preserve">  - `</w:t>
      </w:r>
      <w:proofErr w:type="spellStart"/>
      <w:r>
        <w:t>isBetween</w:t>
      </w:r>
      <w:proofErr w:type="spellEnd"/>
      <w:r>
        <w:t>` 函数检查交点的 x 和 y 坐标是否在每条线段的起点和终点之间。</w:t>
      </w:r>
    </w:p>
    <w:p w14:paraId="757025CE" w14:textId="77777777" w:rsidR="00E84AE7" w:rsidRDefault="00E84AE7" w:rsidP="00E84AE7">
      <w:pPr>
        <w:spacing w:after="0" w:line="360" w:lineRule="auto"/>
        <w:jc w:val="both"/>
        <w:outlineLvl w:val="2"/>
      </w:pPr>
      <w:r>
        <w:t xml:space="preserve">  - 如果交点在两条线段的范围内，返回交点的坐标，否则返回空数组，表示两条线段不相交。</w:t>
      </w:r>
    </w:p>
    <w:p w14:paraId="0683BDDA" w14:textId="60007B90" w:rsidR="00E84AE7" w:rsidRDefault="00E84AE7" w:rsidP="00E84AE7">
      <w:pPr>
        <w:spacing w:after="0" w:line="360" w:lineRule="auto"/>
        <w:jc w:val="both"/>
        <w:outlineLvl w:val="2"/>
      </w:pPr>
      <w:r>
        <w:t xml:space="preserve"> `intersection` 函数考虑了以下三种情况：</w:t>
      </w:r>
    </w:p>
    <w:p w14:paraId="071715E9" w14:textId="668CC05C" w:rsidR="00E84AE7" w:rsidRDefault="00E84AE7" w:rsidP="00E84AE7">
      <w:pPr>
        <w:spacing w:after="0" w:line="360" w:lineRule="auto"/>
        <w:jc w:val="both"/>
        <w:outlineLvl w:val="2"/>
      </w:pPr>
      <w:r>
        <w:t>1. 特殊情况：两条线段中有一条是垂直线。</w:t>
      </w:r>
    </w:p>
    <w:p w14:paraId="1BB04A96" w14:textId="2172C947" w:rsidR="00E84AE7" w:rsidRDefault="00E84AE7" w:rsidP="00E84AE7">
      <w:pPr>
        <w:spacing w:after="0" w:line="360" w:lineRule="auto"/>
        <w:jc w:val="both"/>
        <w:outlineLvl w:val="2"/>
      </w:pPr>
      <w:r>
        <w:t>2. 特殊情况：两条线段平行（斜率相等）。</w:t>
      </w:r>
    </w:p>
    <w:p w14:paraId="552A2625" w14:textId="639A06DA" w:rsidR="00E84AE7" w:rsidRDefault="00E84AE7" w:rsidP="00E84AE7">
      <w:pPr>
        <w:spacing w:after="0" w:line="360" w:lineRule="auto"/>
        <w:jc w:val="both"/>
        <w:outlineLvl w:val="2"/>
      </w:pPr>
      <w:r>
        <w:t>3. 一般情况：两条线段的斜率不相等，通过交点公式计算交点。</w:t>
      </w:r>
    </w:p>
    <w:p w14:paraId="79112563" w14:textId="77777777" w:rsidR="00E84AE7" w:rsidRDefault="00E84AE7" w:rsidP="00E84AE7">
      <w:pPr>
        <w:spacing w:after="0" w:line="360" w:lineRule="auto"/>
        <w:jc w:val="both"/>
        <w:outlineLvl w:val="2"/>
      </w:pPr>
      <w:r>
        <w:rPr>
          <w:rFonts w:hint="eastAsia"/>
        </w:rPr>
        <w:t>在所有情况下，函数都进一步判断交点是否位于两条线段的范围内，最终返回交点的坐标或空数组表示不相交。</w:t>
      </w:r>
    </w:p>
    <w:p w14:paraId="2AA5FA63" w14:textId="761E0776" w:rsidR="00452008" w:rsidRPr="00D21278" w:rsidRDefault="00452008" w:rsidP="00117163">
      <w:pPr>
        <w:pStyle w:val="3"/>
      </w:pPr>
      <w:r w:rsidRPr="00D21278">
        <w:t>2.</w:t>
      </w:r>
      <w:r w:rsidRPr="00D21278">
        <w:rPr>
          <w:rFonts w:hint="eastAsia"/>
        </w:rPr>
        <w:t>2</w:t>
      </w:r>
      <w:r w:rsidRPr="00D21278">
        <w:t>.2 断层模型网格化</w:t>
      </w:r>
    </w:p>
    <w:p w14:paraId="3C836F99" w14:textId="77777777" w:rsidR="00452008" w:rsidRDefault="00452008" w:rsidP="00452008"/>
    <w:p w14:paraId="195D0CF0" w14:textId="3E782F1A" w:rsidR="00452008" w:rsidRPr="001B4348" w:rsidRDefault="00452008" w:rsidP="00117163">
      <w:pPr>
        <w:pStyle w:val="2"/>
      </w:pPr>
      <w:r w:rsidRPr="001B4348">
        <w:t>2.3</w:t>
      </w:r>
      <w:r w:rsidR="00117163">
        <w:rPr>
          <w:rFonts w:hint="eastAsia"/>
        </w:rPr>
        <w:t>断层</w:t>
      </w:r>
      <w:r w:rsidRPr="001B4348">
        <w:t>模型构建</w:t>
      </w:r>
    </w:p>
    <w:p w14:paraId="21C60A30" w14:textId="77777777" w:rsidR="00452008" w:rsidRDefault="00452008" w:rsidP="00452008"/>
    <w:p w14:paraId="4581935A" w14:textId="6A673200" w:rsidR="00452008" w:rsidRPr="00D21278" w:rsidRDefault="00452008" w:rsidP="00117163">
      <w:pPr>
        <w:pStyle w:val="3"/>
      </w:pPr>
      <w:r w:rsidRPr="00D21278">
        <w:t>2.</w:t>
      </w:r>
      <w:r w:rsidRPr="00D21278">
        <w:rPr>
          <w:rFonts w:hint="eastAsia"/>
        </w:rPr>
        <w:t>3</w:t>
      </w:r>
      <w:r w:rsidRPr="00D21278">
        <w:t xml:space="preserve">.1 </w:t>
      </w:r>
      <w:r w:rsidR="00117163">
        <w:rPr>
          <w:rFonts w:hint="eastAsia"/>
        </w:rPr>
        <w:t>相交断层模型的构建方法</w:t>
      </w:r>
      <w:r w:rsidRPr="00D21278">
        <w:t>（**具体计算的内容、方法名）（公式）</w:t>
      </w:r>
    </w:p>
    <w:p w14:paraId="17C053CD" w14:textId="6BB3DE2F" w:rsidR="00B235D4" w:rsidRPr="001E0EC0" w:rsidRDefault="001E0EC0" w:rsidP="00B235D4">
      <w:pPr>
        <w:rPr>
          <w:b/>
          <w:bCs/>
        </w:rPr>
      </w:pPr>
      <w:r w:rsidRPr="001E0EC0">
        <w:rPr>
          <w:rFonts w:hint="eastAsia"/>
          <w:b/>
          <w:bCs/>
        </w:rPr>
        <w:t>上下盘</w:t>
      </w:r>
    </w:p>
    <w:p w14:paraId="4689CBF4" w14:textId="66641DA4" w:rsidR="001E0EC0" w:rsidRPr="001E0EC0" w:rsidRDefault="001E0EC0" w:rsidP="001E0EC0">
      <w:r w:rsidRPr="001E0EC0">
        <w:t>主要集中在计算平面方程和计算点的坐标位置上。</w:t>
      </w:r>
    </w:p>
    <w:p w14:paraId="66B564A2" w14:textId="701A6D68" w:rsidR="001E0EC0" w:rsidRPr="001E0EC0" w:rsidRDefault="001E0EC0" w:rsidP="001E0EC0">
      <w:r w:rsidRPr="001E0EC0">
        <w:rPr>
          <w:b/>
          <w:bCs/>
        </w:rPr>
        <w:t>1. 平面方程的计算：</w:t>
      </w:r>
    </w:p>
    <w:p w14:paraId="2A4C664E" w14:textId="1357C97D" w:rsidR="001E0EC0" w:rsidRPr="001E0EC0" w:rsidRDefault="001E0EC0" w:rsidP="001E0EC0">
      <w:r w:rsidRPr="001E0EC0">
        <w:t xml:space="preserve">在 </w:t>
      </w:r>
      <w:proofErr w:type="spellStart"/>
      <w:r w:rsidRPr="001E0EC0">
        <w:t>get_panel</w:t>
      </w:r>
      <w:proofErr w:type="spellEnd"/>
      <w:r w:rsidRPr="001E0EC0">
        <w:t xml:space="preserve"> 方法中，计算了平面方程的系数 , ，这是计算一个通过三点的平面方程：</w:t>
      </w:r>
    </w:p>
    <w:p w14:paraId="4FFD8179" w14:textId="77777777" w:rsidR="001E0EC0" w:rsidRPr="001E0EC0" w:rsidRDefault="001E0EC0" w:rsidP="001E0EC0">
      <w:r w:rsidRPr="001E0EC0">
        <w:tab/>
        <w:t>•</w:t>
      </w:r>
      <w:r w:rsidRPr="001E0EC0">
        <w:tab/>
      </w:r>
      <w:r w:rsidRPr="001E0EC0">
        <w:rPr>
          <w:b/>
          <w:bCs/>
        </w:rPr>
        <w:t>计算平面方程系数</w:t>
      </w:r>
      <w:r w:rsidRPr="001E0EC0">
        <w:t>：</w:t>
      </w:r>
    </w:p>
    <w:p w14:paraId="4B5CCF34" w14:textId="04AE4DEF" w:rsidR="001E0EC0" w:rsidRPr="001E0EC0" w:rsidRDefault="001E0EC0" w:rsidP="001E0EC0">
      <w:r w:rsidRPr="001E0EC0">
        <w:lastRenderedPageBreak/>
        <w:tab/>
        <w:t>•</w:t>
      </w:r>
      <w:r w:rsidRPr="001E0EC0">
        <w:tab/>
      </w:r>
      <w:r w:rsidR="00746B66">
        <w:rPr>
          <w:noProof/>
          <w:position w:val="-4"/>
        </w:rPr>
        <w:drawing>
          <wp:inline distT="0" distB="0" distL="0" distR="0" wp14:anchorId="2DF08B3D" wp14:editId="5024FAC9">
            <wp:extent cx="3139629" cy="96195"/>
            <wp:effectExtent l="0" t="0" r="0" b="0"/>
            <wp:docPr id="952227921" name="Picture 1" descr="{&quot;mathml&quot;:&quot;&lt;math style=\&quot;font-family:stix;font-size:16px;\&quot; xmlns=\&quot;http://www.w3.org/1998/Math/MathML\&quot;&gt;&lt;mstyle mathsize=\&quot;16px\&quot;&gt;&lt;mi&gt;a&lt;/mi&gt;&lt;mo&gt;=&lt;/mo&gt;&lt;mfenced&gt;&lt;mrow&gt;&lt;mfenced&gt;&lt;mrow&gt;&lt;mi&gt;p&lt;/mi&gt;&lt;mn&gt;2&lt;/mn&gt;&lt;mo&gt;.&lt;/mo&gt;&lt;mi&gt;y&lt;/mi&gt;&lt;mo&gt;-&lt;/mo&gt;&lt;mi&gt;p&lt;/mi&gt;&lt;mn&gt;1&lt;/mn&gt;&lt;mo&gt;.&lt;/mo&gt;&lt;mi&gt;y&lt;/mi&gt;&lt;/mrow&gt;&lt;/mfenced&gt;&lt;mo&gt;&amp;#xD7;&lt;/mo&gt;&lt;mfenced&gt;&lt;mrow&gt;&lt;mi&gt;p&lt;/mi&gt;&lt;mn&gt;3&lt;/mn&gt;&lt;mo&gt;.&lt;/mo&gt;&lt;mi&gt;z&lt;/mi&gt;&lt;mo&gt;-&lt;/mo&gt;&lt;mi&gt;p&lt;/mi&gt;&lt;mn&gt;1&lt;/mn&gt;&lt;mo&gt;.&lt;/mo&gt;&lt;mi&gt;z&lt;/mi&gt;&lt;/mrow&gt;&lt;/mfenced&gt;&lt;mo&gt;-&lt;/mo&gt;&lt;mfenced&gt;&lt;mrow&gt;&lt;mi&gt;p&lt;/mi&gt;&lt;mn&gt;2&lt;/mn&gt;&lt;mo&gt;.&lt;/mo&gt;&lt;mi&gt;z&lt;/mi&gt;&lt;mo&gt;-&lt;/mo&gt;&lt;mi&gt;p&lt;/mi&gt;&lt;mn&gt;1&lt;/mn&gt;&lt;mo&gt;.&lt;/mo&gt;&lt;mi&gt;z&lt;/mi&gt;&lt;/mrow&gt;&lt;/mfenced&gt;&lt;mo&gt;&amp;#xD7;&lt;/mo&gt;&lt;mfenced&gt;&lt;mrow&gt;&lt;mi&gt;p&lt;/mi&gt;&lt;mn&gt;3&lt;/mn&gt;&lt;mo&gt;.&lt;/mo&gt;&lt;mi&gt;y&lt;/mi&gt;&lt;mo&gt;-&lt;/mo&gt;&lt;mi&gt;p&lt;/mi&gt;&lt;mn&gt;1&lt;/mn&gt;&lt;mo&gt;.&lt;/mo&gt;&lt;mi&gt;y&lt;/mi&gt;&lt;/mrow&gt;&lt;/mfenced&gt;&lt;/mrow&gt;&lt;/mfenced&gt;&lt;/mstyle&gt;&lt;/math&gt;&quot;,&quot;origin&quot;:&quot;MathType for Microsoft Add-in&quot;}" title="a 等于 左小括号 左小括号 p 2. y 减 p 1. y 右小括号 乘号 左小括号 p 3. z 减 p 1. z 右小括号 减 左小括号 p 2. z 减 p 1. z 右小括号 乘号 左小括号 p 3. y 减 p 1. y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o&gt;=&lt;/mo&gt;&lt;mfenced&gt;&lt;mrow&gt;&lt;mfenced&gt;&lt;mrow&gt;&lt;mi&gt;p&lt;/mi&gt;&lt;mn&gt;2&lt;/mn&gt;&lt;mo&gt;.&lt;/mo&gt;&lt;mi&gt;y&lt;/mi&gt;&lt;mo&gt;-&lt;/mo&gt;&lt;mi&gt;p&lt;/mi&gt;&lt;mn&gt;1&lt;/mn&gt;&lt;mo&gt;.&lt;/mo&gt;&lt;mi&gt;y&lt;/mi&gt;&lt;/mrow&gt;&lt;/mfenced&gt;&lt;mo&gt;&amp;#xD7;&lt;/mo&gt;&lt;mfenced&gt;&lt;mrow&gt;&lt;mi&gt;p&lt;/mi&gt;&lt;mn&gt;3&lt;/mn&gt;&lt;mo&gt;.&lt;/mo&gt;&lt;mi&gt;z&lt;/mi&gt;&lt;mo&gt;-&lt;/mo&gt;&lt;mi&gt;p&lt;/mi&gt;&lt;mn&gt;1&lt;/mn&gt;&lt;mo&gt;.&lt;/mo&gt;&lt;mi&gt;z&lt;/mi&gt;&lt;/mrow&gt;&lt;/mfenced&gt;&lt;mo&gt;-&lt;/mo&gt;&lt;mfenced&gt;&lt;mrow&gt;&lt;mi&gt;p&lt;/mi&gt;&lt;mn&gt;2&lt;/mn&gt;&lt;mo&gt;.&lt;/mo&gt;&lt;mi&gt;z&lt;/mi&gt;&lt;mo&gt;-&lt;/mo&gt;&lt;mi&gt;p&lt;/mi&gt;&lt;mn&gt;1&lt;/mn&gt;&lt;mo&gt;.&lt;/mo&gt;&lt;mi&gt;z&lt;/mi&gt;&lt;/mrow&gt;&lt;/mfenced&gt;&lt;mo&gt;&amp;#xD7;&lt;/mo&gt;&lt;mfenced&gt;&lt;mrow&gt;&lt;mi&gt;p&lt;/mi&gt;&lt;mn&gt;3&lt;/mn&gt;&lt;mo&gt;.&lt;/mo&gt;&lt;mi&gt;y&lt;/mi&gt;&lt;mo&gt;-&lt;/mo&gt;&lt;mi&gt;p&lt;/mi&gt;&lt;mn&gt;1&lt;/mn&gt;&lt;mo&gt;.&lt;/mo&gt;&lt;mi&gt;y&lt;/mi&gt;&lt;/mrow&gt;&lt;/mfenced&gt;&lt;/mrow&gt;&lt;/mfenced&gt;&lt;/mstyle&gt;&lt;/math&gt;&quot;,&quot;origin&quot;:&quot;MathType for Microsoft Add-in&quot;}" title="a 等于 左小括号 左小括号 p 2. y 减 p 1. y 右小括号 乘号 左小括号 p 3. z 减 p 1. z 右小括号 减 左小括号 p 2. z 减 p 1. z 右小括号 乘号 左小括号 p 3. y 减 p 1. y 右小括号 右小括号"/>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9629" cy="96195"/>
                    </a:xfrm>
                    <a:prstGeom prst="rect">
                      <a:avLst/>
                    </a:prstGeom>
                  </pic:spPr>
                </pic:pic>
              </a:graphicData>
            </a:graphic>
          </wp:inline>
        </w:drawing>
      </w:r>
    </w:p>
    <w:p w14:paraId="4285EC56" w14:textId="5086861F" w:rsidR="001E0EC0" w:rsidRPr="001E0EC0" w:rsidRDefault="001E0EC0" w:rsidP="001E0EC0">
      <w:r w:rsidRPr="001E0EC0">
        <w:tab/>
        <w:t>•</w:t>
      </w:r>
      <w:r w:rsidRPr="001E0EC0">
        <w:tab/>
      </w:r>
      <w:r w:rsidR="00746B66">
        <w:rPr>
          <w:noProof/>
          <w:position w:val="-4"/>
        </w:rPr>
        <w:drawing>
          <wp:inline distT="0" distB="0" distL="0" distR="0" wp14:anchorId="53D431E5" wp14:editId="25768DA7">
            <wp:extent cx="3134116" cy="96088"/>
            <wp:effectExtent l="0" t="0" r="0" b="0"/>
            <wp:docPr id="1026530401" name="Picture 1" descr="{&quot;mathml&quot;:&quot;&lt;math style=\&quot;font-family:stix;font-size:16px;\&quot; xmlns=\&quot;http://www.w3.org/1998/Math/MathML\&quot;&gt;&lt;mstyle mathsize=\&quot;16px\&quot;&gt;&lt;mi&gt;b&lt;/mi&gt;&lt;mo&gt;=&lt;/mo&gt;&lt;mfenced&gt;&lt;mrow&gt;&lt;mfenced&gt;&lt;mrow&gt;&lt;mi&gt;p&lt;/mi&gt;&lt;mn&gt;2&lt;/mn&gt;&lt;mo&gt;.&lt;/mo&gt;&lt;mi&gt;z&lt;/mi&gt;&lt;mo&gt;-&lt;/mo&gt;&lt;mi&gt;p&lt;/mi&gt;&lt;mn&gt;1&lt;/mn&gt;&lt;mo&gt;.&lt;/mo&gt;&lt;mi&gt;z&lt;/mi&gt;&lt;/mrow&gt;&lt;/mfenced&gt;&lt;mo&gt;&amp;#xD7;&lt;/mo&gt;&lt;mfenced&gt;&lt;mrow&gt;&lt;mi&gt;p&lt;/mi&gt;&lt;mn&gt;3&lt;/mn&gt;&lt;mo&gt;.&lt;/mo&gt;&lt;mi&gt;x&lt;/mi&gt;&lt;mo&gt;-&lt;/mo&gt;&lt;mi&gt;p&lt;/mi&gt;&lt;mn&gt;1&lt;/mn&gt;&lt;mo&gt;.&lt;/mo&gt;&lt;mi&gt;x&lt;/mi&gt;&lt;/mrow&gt;&lt;/mfenced&gt;&lt;mo&gt;-&lt;/mo&gt;&lt;mfenced&gt;&lt;mrow&gt;&lt;mi&gt;p&lt;/mi&gt;&lt;mn&gt;2&lt;/mn&gt;&lt;mo&gt;.&lt;/mo&gt;&lt;mi&gt;x&lt;/mi&gt;&lt;mo&gt;-&lt;/mo&gt;&lt;mi&gt;p&lt;/mi&gt;&lt;mn&gt;1&lt;/mn&gt;&lt;mo&gt;.&lt;/mo&gt;&lt;mi&gt;x&lt;/mi&gt;&lt;/mrow&gt;&lt;/mfenced&gt;&lt;mo&gt;&amp;#xD7;&lt;/mo&gt;&lt;mfenced&gt;&lt;mrow&gt;&lt;mi&gt;p&lt;/mi&gt;&lt;mn&gt;3&lt;/mn&gt;&lt;mo&gt;.&lt;/mo&gt;&lt;mi&gt;z&lt;/mi&gt;&lt;mo&gt;-&lt;/mo&gt;&lt;mi&gt;p&lt;/mi&gt;&lt;mn&gt;1&lt;/mn&gt;&lt;mo&gt;.&lt;/mo&gt;&lt;mi&gt;z&lt;/mi&gt;&lt;/mrow&gt;&lt;/mfenced&gt;&lt;/mrow&gt;&lt;/mfenced&gt;&lt;/mstyle&gt;&lt;/math&gt;&quot;,&quot;origin&quot;:&quot;MathType for Microsoft Add-in&quot;}" title="b 等于 左小括号 左小括号 p 2. z 减 p 1. z 右小括号 乘号 左小括号 p 3. x 减 p 1. x 右小括号 减 左小括号 p 2. x 减 p 1. x 右小括号 乘号 左小括号 p 3. z 减 p 1. z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b&lt;/mi&gt;&lt;mo&gt;=&lt;/mo&gt;&lt;mfenced&gt;&lt;mrow&gt;&lt;mfenced&gt;&lt;mrow&gt;&lt;mi&gt;p&lt;/mi&gt;&lt;mn&gt;2&lt;/mn&gt;&lt;mo&gt;.&lt;/mo&gt;&lt;mi&gt;z&lt;/mi&gt;&lt;mo&gt;-&lt;/mo&gt;&lt;mi&gt;p&lt;/mi&gt;&lt;mn&gt;1&lt;/mn&gt;&lt;mo&gt;.&lt;/mo&gt;&lt;mi&gt;z&lt;/mi&gt;&lt;/mrow&gt;&lt;/mfenced&gt;&lt;mo&gt;&amp;#xD7;&lt;/mo&gt;&lt;mfenced&gt;&lt;mrow&gt;&lt;mi&gt;p&lt;/mi&gt;&lt;mn&gt;3&lt;/mn&gt;&lt;mo&gt;.&lt;/mo&gt;&lt;mi&gt;x&lt;/mi&gt;&lt;mo&gt;-&lt;/mo&gt;&lt;mi&gt;p&lt;/mi&gt;&lt;mn&gt;1&lt;/mn&gt;&lt;mo&gt;.&lt;/mo&gt;&lt;mi&gt;x&lt;/mi&gt;&lt;/mrow&gt;&lt;/mfenced&gt;&lt;mo&gt;-&lt;/mo&gt;&lt;mfenced&gt;&lt;mrow&gt;&lt;mi&gt;p&lt;/mi&gt;&lt;mn&gt;2&lt;/mn&gt;&lt;mo&gt;.&lt;/mo&gt;&lt;mi&gt;x&lt;/mi&gt;&lt;mo&gt;-&lt;/mo&gt;&lt;mi&gt;p&lt;/mi&gt;&lt;mn&gt;1&lt;/mn&gt;&lt;mo&gt;.&lt;/mo&gt;&lt;mi&gt;x&lt;/mi&gt;&lt;/mrow&gt;&lt;/mfenced&gt;&lt;mo&gt;&amp;#xD7;&lt;/mo&gt;&lt;mfenced&gt;&lt;mrow&gt;&lt;mi&gt;p&lt;/mi&gt;&lt;mn&gt;3&lt;/mn&gt;&lt;mo&gt;.&lt;/mo&gt;&lt;mi&gt;z&lt;/mi&gt;&lt;mo&gt;-&lt;/mo&gt;&lt;mi&gt;p&lt;/mi&gt;&lt;mn&gt;1&lt;/mn&gt;&lt;mo&gt;.&lt;/mo&gt;&lt;mi&gt;z&lt;/mi&gt;&lt;/mrow&gt;&lt;/mfenced&gt;&lt;/mrow&gt;&lt;/mfenced&gt;&lt;/mstyle&gt;&lt;/math&gt;&quot;,&quot;origin&quot;:&quot;MathType for Microsoft Add-in&quot;}" title="b 等于 左小括号 左小括号 p 2. z 减 p 1. z 右小括号 乘号 左小括号 p 3. x 减 p 1. x 右小括号 减 左小括号 p 2. x 减 p 1. x 右小括号 乘号 左小括号 p 3. z 减 p 1. z 右小括号 右小括号"/>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34116" cy="96088"/>
                    </a:xfrm>
                    <a:prstGeom prst="rect">
                      <a:avLst/>
                    </a:prstGeom>
                  </pic:spPr>
                </pic:pic>
              </a:graphicData>
            </a:graphic>
          </wp:inline>
        </w:drawing>
      </w:r>
    </w:p>
    <w:p w14:paraId="26C86F0B" w14:textId="58357854" w:rsidR="001E0EC0" w:rsidRPr="001E0EC0" w:rsidRDefault="001E0EC0" w:rsidP="001E0EC0">
      <w:r w:rsidRPr="001E0EC0">
        <w:tab/>
        <w:t>•</w:t>
      </w:r>
      <w:r w:rsidRPr="001E0EC0">
        <w:tab/>
      </w:r>
      <w:r w:rsidR="00746B66">
        <w:rPr>
          <w:noProof/>
          <w:position w:val="-4"/>
        </w:rPr>
        <w:drawing>
          <wp:inline distT="0" distB="0" distL="0" distR="0" wp14:anchorId="16560CEE" wp14:editId="58E35D13">
            <wp:extent cx="3124653" cy="92506"/>
            <wp:effectExtent l="0" t="0" r="0" b="0"/>
            <wp:docPr id="1084850212" name="Picture 1" descr="{&quot;mathml&quot;:&quot;&lt;math style=\&quot;font-family:stix;font-size:16px;\&quot; xmlns=\&quot;http://www.w3.org/1998/Math/MathML\&quot;&gt;&lt;mstyle mathsize=\&quot;16px\&quot;&gt;&lt;mi&gt;a&lt;/mi&gt;&lt;mo&gt;=&lt;/mo&gt;&lt;mfenced&gt;&lt;mrow&gt;&lt;mfenced&gt;&lt;mrow&gt;&lt;mi&gt;p&lt;/mi&gt;&lt;mn&gt;2&lt;/mn&gt;&lt;mo&gt;.&lt;/mo&gt;&lt;mi&gt;x&lt;/mi&gt;&lt;mo&gt;-&lt;/mo&gt;&lt;mi&gt;p&lt;/mi&gt;&lt;mn&gt;1&lt;/mn&gt;&lt;mo&gt;.&lt;/mo&gt;&lt;mi&gt;x&lt;/mi&gt;&lt;/mrow&gt;&lt;/mfenced&gt;&lt;mo&gt;&amp;#xD7;&lt;/mo&gt;&lt;mfenced&gt;&lt;mrow&gt;&lt;mi&gt;p&lt;/mi&gt;&lt;mn&gt;3&lt;/mn&gt;&lt;mo&gt;.&lt;/mo&gt;&lt;mi&gt;y&lt;/mi&gt;&lt;mo&gt;-&lt;/mo&gt;&lt;mi&gt;p&lt;/mi&gt;&lt;mn&gt;1&lt;/mn&gt;&lt;mo&gt;.&lt;/mo&gt;&lt;mi&gt;y&lt;/mi&gt;&lt;/mrow&gt;&lt;/mfenced&gt;&lt;mo&gt;-&lt;/mo&gt;&lt;mfenced&gt;&lt;mrow&gt;&lt;mi&gt;p&lt;/mi&gt;&lt;mn&gt;2&lt;/mn&gt;&lt;mo&gt;.&lt;/mo&gt;&lt;mi&gt;y&lt;/mi&gt;&lt;mo&gt;-&lt;/mo&gt;&lt;mi&gt;p&lt;/mi&gt;&lt;mn&gt;1&lt;/mn&gt;&lt;mo&gt;.&lt;/mo&gt;&lt;mi&gt;y&lt;/mi&gt;&lt;/mrow&gt;&lt;/mfenced&gt;&lt;mo&gt;&amp;#xD7;&lt;/mo&gt;&lt;mfenced&gt;&lt;mrow&gt;&lt;mi&gt;p&lt;/mi&gt;&lt;mn&gt;3&lt;/mn&gt;&lt;mo&gt;.&lt;/mo&gt;&lt;mi&gt;x&lt;/mi&gt;&lt;mo&gt;-&lt;/mo&gt;&lt;mi&gt;p&lt;/mi&gt;&lt;mn&gt;1&lt;/mn&gt;&lt;mo&gt;.&lt;/mo&gt;&lt;mi&gt;x&lt;/mi&gt;&lt;/mrow&gt;&lt;/mfenced&gt;&lt;/mrow&gt;&lt;/mfenced&gt;&lt;/mstyle&gt;&lt;/math&gt;&quot;,&quot;origin&quot;:&quot;MathType for Microsoft Add-in&quot;}" title="a 等于 左小括号 左小括号 p 2. x 减 p 1. x 右小括号 乘号 左小括号 p 3. y 减 p 1. y 右小括号 减 左小括号 p 2. y 减 p 1. y 右小括号 乘号 左小括号 p 3. x 减 p 1. x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o&gt;=&lt;/mo&gt;&lt;mfenced&gt;&lt;mrow&gt;&lt;mfenced&gt;&lt;mrow&gt;&lt;mi&gt;p&lt;/mi&gt;&lt;mn&gt;2&lt;/mn&gt;&lt;mo&gt;.&lt;/mo&gt;&lt;mi&gt;x&lt;/mi&gt;&lt;mo&gt;-&lt;/mo&gt;&lt;mi&gt;p&lt;/mi&gt;&lt;mn&gt;1&lt;/mn&gt;&lt;mo&gt;.&lt;/mo&gt;&lt;mi&gt;x&lt;/mi&gt;&lt;/mrow&gt;&lt;/mfenced&gt;&lt;mo&gt;&amp;#xD7;&lt;/mo&gt;&lt;mfenced&gt;&lt;mrow&gt;&lt;mi&gt;p&lt;/mi&gt;&lt;mn&gt;3&lt;/mn&gt;&lt;mo&gt;.&lt;/mo&gt;&lt;mi&gt;y&lt;/mi&gt;&lt;mo&gt;-&lt;/mo&gt;&lt;mi&gt;p&lt;/mi&gt;&lt;mn&gt;1&lt;/mn&gt;&lt;mo&gt;.&lt;/mo&gt;&lt;mi&gt;y&lt;/mi&gt;&lt;/mrow&gt;&lt;/mfenced&gt;&lt;mo&gt;-&lt;/mo&gt;&lt;mfenced&gt;&lt;mrow&gt;&lt;mi&gt;p&lt;/mi&gt;&lt;mn&gt;2&lt;/mn&gt;&lt;mo&gt;.&lt;/mo&gt;&lt;mi&gt;y&lt;/mi&gt;&lt;mo&gt;-&lt;/mo&gt;&lt;mi&gt;p&lt;/mi&gt;&lt;mn&gt;1&lt;/mn&gt;&lt;mo&gt;.&lt;/mo&gt;&lt;mi&gt;y&lt;/mi&gt;&lt;/mrow&gt;&lt;/mfenced&gt;&lt;mo&gt;&amp;#xD7;&lt;/mo&gt;&lt;mfenced&gt;&lt;mrow&gt;&lt;mi&gt;p&lt;/mi&gt;&lt;mn&gt;3&lt;/mn&gt;&lt;mo&gt;.&lt;/mo&gt;&lt;mi&gt;x&lt;/mi&gt;&lt;mo&gt;-&lt;/mo&gt;&lt;mi&gt;p&lt;/mi&gt;&lt;mn&gt;1&lt;/mn&gt;&lt;mo&gt;.&lt;/mo&gt;&lt;mi&gt;x&lt;/mi&gt;&lt;/mrow&gt;&lt;/mfenced&gt;&lt;/mrow&gt;&lt;/mfenced&gt;&lt;/mstyle&gt;&lt;/math&gt;&quot;,&quot;origin&quot;:&quot;MathType for Microsoft Add-in&quot;}" title="a 等于 左小括号 左小括号 p 2. x 减 p 1. x 右小括号 乘号 左小括号 p 3. y 减 p 1. y 右小括号 减 左小括号 p 2. y 减 p 1. y 右小括号 乘号 左小括号 p 3. x 减 p 1. x 右小括号 右小括号"/>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4653" cy="92506"/>
                    </a:xfrm>
                    <a:prstGeom prst="rect">
                      <a:avLst/>
                    </a:prstGeom>
                  </pic:spPr>
                </pic:pic>
              </a:graphicData>
            </a:graphic>
          </wp:inline>
        </w:drawing>
      </w:r>
    </w:p>
    <w:p w14:paraId="7258BDA1" w14:textId="77777777" w:rsidR="001E0EC0" w:rsidRDefault="001E0EC0" w:rsidP="001E0EC0">
      <w:r w:rsidRPr="001E0EC0">
        <w:tab/>
        <w:t>•</w:t>
      </w:r>
      <w:r w:rsidRPr="001E0EC0">
        <w:tab/>
      </w:r>
      <w:r w:rsidRPr="001E0EC0">
        <w:rPr>
          <w:b/>
          <w:bCs/>
        </w:rPr>
        <w:t>平面方程的常数项</w:t>
      </w:r>
      <w:r w:rsidRPr="001E0EC0">
        <w:t>：</w:t>
      </w:r>
    </w:p>
    <w:p w14:paraId="516FB203" w14:textId="456BC7A9" w:rsidR="001E0EC0" w:rsidRPr="001E0EC0" w:rsidRDefault="00746B66" w:rsidP="001E0EC0">
      <w:r>
        <w:rPr>
          <w:noProof/>
          <w:position w:val="-4"/>
        </w:rPr>
        <w:drawing>
          <wp:inline distT="0" distB="0" distL="0" distR="0" wp14:anchorId="52D78139" wp14:editId="4F353A38">
            <wp:extent cx="2193182" cy="120582"/>
            <wp:effectExtent l="0" t="0" r="0" b="0"/>
            <wp:docPr id="1255127894" name="Picture 1" descr="{&quot;mathml&quot;:&quot;&lt;math style=\&quot;font-family:stix;font-size:16px;\&quot; xmlns=\&quot;http://www.w3.org/1998/Math/MathML\&quot;&gt;&lt;mstyle mathsize=\&quot;16px\&quot;&gt;&lt;mi&gt;d&lt;/mi&gt;&lt;mo&gt;=&lt;/mo&gt;&lt;mo&gt;-&lt;/mo&gt;&lt;mfenced&gt;&lt;mrow&gt;&lt;mi&gt;a&lt;/mi&gt;&lt;mo&gt;&amp;#xD7;&lt;/mo&gt;&lt;mi&gt;p&lt;/mi&gt;&lt;mn&gt;1&lt;/mn&gt;&lt;mo&gt;.&lt;/mo&gt;&lt;mi&gt;x&lt;/mi&gt;&lt;mo&gt;+&lt;/mo&gt;&lt;mi&gt;b&lt;/mi&gt;&lt;mo&gt;&amp;#xD7;&lt;/mo&gt;&lt;mi&gt;p&lt;/mi&gt;&lt;mn&gt;1&lt;/mn&gt;&lt;mo&gt;.&lt;/mo&gt;&lt;mi&gt;y&lt;/mi&gt;&lt;mo&gt;+&lt;/mo&gt;&lt;mi&gt;c&lt;/mi&gt;&lt;mo&gt;&amp;#xD7;&lt;/mo&gt;&lt;mi&gt;p&lt;/mi&gt;&lt;mn&gt;1&lt;/mn&gt;&lt;mo&gt;.&lt;/mo&gt;&lt;mi&gt;z&lt;/mi&gt;&lt;/mrow&gt;&lt;/mfenced&gt;&lt;/mstyle&gt;&lt;/math&gt;&quot;,&quot;origin&quot;:&quot;MathType for Microsoft Add-in&quot;}" title="d 等于 负 左小括号 a 乘号 p 1. x 加 b 乘号 p 1. y 加 c 乘号 p 1. z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o&gt;-&lt;/mo&gt;&lt;mfenced&gt;&lt;mrow&gt;&lt;mi&gt;a&lt;/mi&gt;&lt;mo&gt;&amp;#xD7;&lt;/mo&gt;&lt;mi&gt;p&lt;/mi&gt;&lt;mn&gt;1&lt;/mn&gt;&lt;mo&gt;.&lt;/mo&gt;&lt;mi&gt;x&lt;/mi&gt;&lt;mo&gt;+&lt;/mo&gt;&lt;mi&gt;b&lt;/mi&gt;&lt;mo&gt;&amp;#xD7;&lt;/mo&gt;&lt;mi&gt;p&lt;/mi&gt;&lt;mn&gt;1&lt;/mn&gt;&lt;mo&gt;.&lt;/mo&gt;&lt;mi&gt;y&lt;/mi&gt;&lt;mo&gt;+&lt;/mo&gt;&lt;mi&gt;c&lt;/mi&gt;&lt;mo&gt;&amp;#xD7;&lt;/mo&gt;&lt;mi&gt;p&lt;/mi&gt;&lt;mn&gt;1&lt;/mn&gt;&lt;mo&gt;.&lt;/mo&gt;&lt;mi&gt;z&lt;/mi&gt;&lt;/mrow&gt;&lt;/mfenced&gt;&lt;/mstyle&gt;&lt;/math&gt;&quot;,&quot;origin&quot;:&quot;MathType for Microsoft Add-in&quot;}" title="d 等于 负 左小括号 a 乘号 p 1. x 加 b 乘号 p 1. y 加 c 乘号 p 1. z 右小括号"/>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93182" cy="120582"/>
                    </a:xfrm>
                    <a:prstGeom prst="rect">
                      <a:avLst/>
                    </a:prstGeom>
                  </pic:spPr>
                </pic:pic>
              </a:graphicData>
            </a:graphic>
          </wp:inline>
        </w:drawing>
      </w:r>
    </w:p>
    <w:p w14:paraId="450D05EA" w14:textId="77777777" w:rsidR="001E0EC0" w:rsidRPr="001E0EC0" w:rsidRDefault="001E0EC0" w:rsidP="001E0EC0">
      <w:r w:rsidRPr="001E0EC0">
        <w:t>以上计算结果形成一个平面方程：</w:t>
      </w:r>
    </w:p>
    <w:p w14:paraId="27E4DDE0" w14:textId="616DC035" w:rsidR="001E0EC0" w:rsidRPr="001E0EC0" w:rsidRDefault="00746B66" w:rsidP="001E0EC0">
      <w:r>
        <w:rPr>
          <w:noProof/>
          <w:position w:val="-5"/>
        </w:rPr>
        <w:drawing>
          <wp:inline distT="0" distB="0" distL="0" distR="0" wp14:anchorId="36641817" wp14:editId="546E1AD8">
            <wp:extent cx="1109362" cy="123568"/>
            <wp:effectExtent l="0" t="0" r="0" b="0"/>
            <wp:docPr id="931013617" name="Picture 1" descr="{&quot;mathml&quot;:&quot;&lt;math style=\&quot;font-family:stix;font-size:16px;\&quot; xmlns=\&quot;http://www.w3.org/1998/Math/MathML\&quot;&gt;&lt;mstyle mathsize=\&quot;16px\&quot;&gt;&lt;mi&gt;a&lt;/mi&gt;&lt;mi&gt;x&lt;/mi&gt;&lt;mo&gt;+&lt;/mo&gt;&lt;mi&gt;b&lt;/mi&gt;&lt;mi&gt;y&lt;/mi&gt;&lt;mo&gt;+&lt;/mo&gt;&lt;mi&gt;c&lt;/mi&gt;&lt;mi&gt;z&lt;/mi&gt;&lt;mo&gt;+&lt;/mo&gt;&lt;mi&gt;d&lt;/mi&gt;&lt;mo&gt;=&lt;/mo&gt;&lt;mn&gt;0&lt;/mn&gt;&lt;/mstyle&gt;&lt;/math&gt;&quot;,&quot;origin&quot;:&quot;MathType for Microsoft Add-in&quot;}" title="a x 加 b y 加 c z 加 d 等于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i&gt;x&lt;/mi&gt;&lt;mo&gt;+&lt;/mo&gt;&lt;mi&gt;b&lt;/mi&gt;&lt;mi&gt;y&lt;/mi&gt;&lt;mo&gt;+&lt;/mo&gt;&lt;mi&gt;c&lt;/mi&gt;&lt;mi&gt;z&lt;/mi&gt;&lt;mo&gt;+&lt;/mo&gt;&lt;mi&gt;d&lt;/mi&gt;&lt;mo&gt;=&lt;/mo&gt;&lt;mn&gt;0&lt;/mn&gt;&lt;/mstyle&gt;&lt;/math&gt;&quot;,&quot;origin&quot;:&quot;MathType for Microsoft Add-in&quot;}" title="a x 加 b y 加 c z 加 d 等于 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09362" cy="123568"/>
                    </a:xfrm>
                    <a:prstGeom prst="rect">
                      <a:avLst/>
                    </a:prstGeom>
                  </pic:spPr>
                </pic:pic>
              </a:graphicData>
            </a:graphic>
          </wp:inline>
        </w:drawing>
      </w:r>
    </w:p>
    <w:p w14:paraId="09ABEACE" w14:textId="0D3111F1" w:rsidR="001E0EC0" w:rsidRPr="001E0EC0" w:rsidRDefault="001E0EC0" w:rsidP="001E0EC0">
      <w:r w:rsidRPr="001E0EC0">
        <w:rPr>
          <w:b/>
          <w:bCs/>
        </w:rPr>
        <w:t>2. Z 坐标的计算：</w:t>
      </w:r>
    </w:p>
    <w:p w14:paraId="07301D5F" w14:textId="296C19EE" w:rsidR="00746B66" w:rsidRPr="00746B66" w:rsidRDefault="001E0EC0" w:rsidP="00746B66">
      <w:r w:rsidRPr="001E0EC0">
        <w:t>在代码中直接更新了</w:t>
      </w:r>
      <w:proofErr w:type="spellStart"/>
      <w:r w:rsidR="00746B66">
        <w:t>p.z</w:t>
      </w:r>
      <w:proofErr w:type="spellEnd"/>
      <w:r w:rsidRPr="001E0EC0">
        <w:t>的值：</w:t>
      </w:r>
    </w:p>
    <w:p w14:paraId="7EDC67AB" w14:textId="3E7A7B65" w:rsidR="001E0EC0" w:rsidRPr="001E0EC0" w:rsidRDefault="00746B66" w:rsidP="001E0EC0">
      <w:proofErr w:type="spellStart"/>
      <w:r w:rsidRPr="00746B66">
        <w:t>p.z</w:t>
      </w:r>
      <w:proofErr w:type="spellEnd"/>
      <w:r w:rsidRPr="00746B66">
        <w:t xml:space="preserve"> = p3.z + Q</w:t>
      </w:r>
    </w:p>
    <w:p w14:paraId="5CC605AE" w14:textId="46174F7A" w:rsidR="001E0EC0" w:rsidRPr="001E0EC0" w:rsidRDefault="001E0EC0" w:rsidP="001E0EC0">
      <w:r w:rsidRPr="001E0EC0">
        <w:rPr>
          <w:b/>
          <w:bCs/>
        </w:rPr>
        <w:t>3. X 坐标的计算：</w:t>
      </w:r>
    </w:p>
    <w:p w14:paraId="33D4D534" w14:textId="2279097A" w:rsidR="001E0EC0" w:rsidRPr="001E0EC0" w:rsidRDefault="001E0EC0" w:rsidP="001E0EC0">
      <w:r w:rsidRPr="001E0EC0">
        <w:t xml:space="preserve">在 </w:t>
      </w:r>
      <w:proofErr w:type="spellStart"/>
      <w:r w:rsidRPr="001E0EC0">
        <w:t>get_panel</w:t>
      </w:r>
      <w:proofErr w:type="spellEnd"/>
      <w:r w:rsidRPr="001E0EC0">
        <w:t xml:space="preserve"> 方法中，根据其他参数计算</w:t>
      </w:r>
      <w:r w:rsidR="00746B66">
        <w:t>x</w:t>
      </w:r>
      <w:r w:rsidRPr="001E0EC0">
        <w:t>坐标：</w:t>
      </w:r>
    </w:p>
    <w:p w14:paraId="49A2E882" w14:textId="09747022" w:rsidR="001E0EC0" w:rsidRPr="001E0EC0" w:rsidRDefault="00746B66" w:rsidP="001E0EC0">
      <w:r>
        <w:rPr>
          <w:noProof/>
          <w:position w:val="-23"/>
        </w:rPr>
        <w:drawing>
          <wp:inline distT="0" distB="0" distL="0" distR="0" wp14:anchorId="56171DEB" wp14:editId="3D612FA8">
            <wp:extent cx="1414162" cy="339124"/>
            <wp:effectExtent l="0" t="0" r="0" b="0"/>
            <wp:docPr id="1708864614" name="Picture 1" descr="{&quot;mathml&quot;:&quot;&lt;math style=\&quot;font-family:stix;font-size:16px;\&quot; xmlns=\&quot;http://www.w3.org/1998/Math/MathML\&quot;&gt;&lt;mstyle mathsize=\&quot;16px\&quot;&gt;&lt;mi&gt;p&lt;/mi&gt;&lt;mo&gt;.&lt;/mo&gt;&lt;mi&gt;x&lt;/mi&gt;&lt;mo&gt;&amp;#xA0;&lt;/mo&gt;&lt;mo&gt;=&lt;/mo&gt;&lt;mfrac&gt;&lt;mfenced&gt;&lt;mrow&gt;&lt;mi&gt;b&lt;/mi&gt;&lt;mo&gt;&amp;#xD7;&lt;/mo&gt;&lt;mi&gt;P&lt;/mi&gt;&lt;mo&gt;+&lt;/mo&gt;&lt;mi&gt;N&lt;/mi&gt;&lt;mo&gt;&amp;#xD7;&lt;/mo&gt;&lt;mi&gt;K&lt;/mi&gt;&lt;/mrow&gt;&lt;/mfenced&gt;&lt;mfenced&gt;&lt;mrow&gt;&lt;mi&gt;b&lt;/mi&gt;&lt;mo&gt;&amp;#xD7;&lt;/mo&gt;&lt;mi&gt;M&lt;/mi&gt;&lt;mo&gt;-&lt;/mo&gt;&lt;mi&gt;N&lt;/mi&gt;&lt;mo&gt;&amp;#xD7;&lt;/mo&gt;&lt;mi&gt;a&lt;/mi&gt;&lt;/mrow&gt;&lt;/mfenced&gt;&lt;/mfrac&gt;&lt;/mstyle&gt;&lt;/math&gt;&quot;,&quot;origin&quot;:&quot;MathType for Microsoft Add-in&quot;}" title="p. x 空格 等于 分数 左小括号 b 乘号 M 减 N 乘号 a 右小括号 分之 左小括号 b 乘号 P 加 N 乘号 K 右小括号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o&gt;.&lt;/mo&gt;&lt;mi&gt;x&lt;/mi&gt;&lt;mo&gt;&amp;#xA0;&lt;/mo&gt;&lt;mo&gt;=&lt;/mo&gt;&lt;mfrac&gt;&lt;mfenced&gt;&lt;mrow&gt;&lt;mi&gt;b&lt;/mi&gt;&lt;mo&gt;&amp;#xD7;&lt;/mo&gt;&lt;mi&gt;P&lt;/mi&gt;&lt;mo&gt;+&lt;/mo&gt;&lt;mi&gt;N&lt;/mi&gt;&lt;mo&gt;&amp;#xD7;&lt;/mo&gt;&lt;mi&gt;K&lt;/mi&gt;&lt;/mrow&gt;&lt;/mfenced&gt;&lt;mfenced&gt;&lt;mrow&gt;&lt;mi&gt;b&lt;/mi&gt;&lt;mo&gt;&amp;#xD7;&lt;/mo&gt;&lt;mi&gt;M&lt;/mi&gt;&lt;mo&gt;-&lt;/mo&gt;&lt;mi&gt;N&lt;/mi&gt;&lt;mo&gt;&amp;#xD7;&lt;/mo&gt;&lt;mi&gt;a&lt;/mi&gt;&lt;/mrow&gt;&lt;/mfenced&gt;&lt;/mfrac&gt;&lt;/mstyle&gt;&lt;/math&gt;&quot;,&quot;origin&quot;:&quot;MathType for Microsoft Add-in&quot;}" title="p. x 空格 等于 分数 左小括号 b 乘号 M 减 N 乘号 a 右小括号 分之 左小括号 b 乘号 P 加 N 乘号 K 右小括号 结束分数"/>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14162" cy="339124"/>
                    </a:xfrm>
                    <a:prstGeom prst="rect">
                      <a:avLst/>
                    </a:prstGeom>
                  </pic:spPr>
                </pic:pic>
              </a:graphicData>
            </a:graphic>
          </wp:inline>
        </w:drawing>
      </w:r>
    </w:p>
    <w:p w14:paraId="09BEA756" w14:textId="77777777" w:rsidR="001E0EC0" w:rsidRPr="001E0EC0" w:rsidRDefault="001E0EC0" w:rsidP="001E0EC0">
      <w:r w:rsidRPr="001E0EC0">
        <w:t>其中：</w:t>
      </w:r>
    </w:p>
    <w:p w14:paraId="4EFB7189" w14:textId="77777777" w:rsidR="00746B66" w:rsidRPr="00746B66" w:rsidRDefault="00746B66" w:rsidP="00746B66">
      <w:r w:rsidRPr="00746B66">
        <w:tab/>
        <w:t>•</w:t>
      </w:r>
      <w:r w:rsidRPr="00746B66">
        <w:tab/>
        <w:t xml:space="preserve"> M = p3.x - p1.x </w:t>
      </w:r>
    </w:p>
    <w:p w14:paraId="1F3F871D" w14:textId="77777777" w:rsidR="00746B66" w:rsidRPr="00746B66" w:rsidRDefault="00746B66" w:rsidP="00746B66">
      <w:r w:rsidRPr="00746B66">
        <w:tab/>
        <w:t>•</w:t>
      </w:r>
      <w:r w:rsidRPr="00746B66">
        <w:tab/>
        <w:t xml:space="preserve"> N = p3.y - p1.y </w:t>
      </w:r>
    </w:p>
    <w:p w14:paraId="632F1E0D" w14:textId="413F6A6B" w:rsidR="00746B66" w:rsidRPr="00746B66" w:rsidRDefault="00746B66" w:rsidP="00746B66">
      <w:r w:rsidRPr="00746B66">
        <w:tab/>
        <w:t>•</w:t>
      </w:r>
      <w:r w:rsidRPr="00746B66">
        <w:tab/>
        <w:t xml:space="preserve"> K = c </w:t>
      </w:r>
      <w:r>
        <w:t>*</w:t>
      </w:r>
      <w:r w:rsidRPr="00746B66">
        <w:t xml:space="preserve"> </w:t>
      </w:r>
      <w:proofErr w:type="spellStart"/>
      <w:r w:rsidRPr="00746B66">
        <w:t>p.z</w:t>
      </w:r>
      <w:proofErr w:type="spellEnd"/>
      <w:r w:rsidRPr="00746B66">
        <w:t xml:space="preserve"> + d </w:t>
      </w:r>
    </w:p>
    <w:p w14:paraId="21A0D39B" w14:textId="03916ADD" w:rsidR="00746B66" w:rsidRPr="00746B66" w:rsidRDefault="00746B66" w:rsidP="00746B66">
      <w:r w:rsidRPr="00746B66">
        <w:tab/>
        <w:t>•</w:t>
      </w:r>
      <w:r w:rsidRPr="00746B66">
        <w:tab/>
        <w:t xml:space="preserve"> G = (p3.z - p1.z) </w:t>
      </w:r>
      <w:r>
        <w:t>*</w:t>
      </w:r>
      <w:r w:rsidRPr="00746B66">
        <w:t xml:space="preserve"> (p3.z - </w:t>
      </w:r>
      <w:proofErr w:type="spellStart"/>
      <w:r w:rsidRPr="00746B66">
        <w:t>p.z</w:t>
      </w:r>
      <w:proofErr w:type="spellEnd"/>
      <w:r w:rsidRPr="00746B66">
        <w:t xml:space="preserve">) </w:t>
      </w:r>
    </w:p>
    <w:p w14:paraId="72263521" w14:textId="03FE0C45" w:rsidR="001E0EC0" w:rsidRPr="001E0EC0" w:rsidRDefault="00746B66" w:rsidP="00746B66">
      <w:r w:rsidRPr="00746B66">
        <w:tab/>
        <w:t>•</w:t>
      </w:r>
      <w:r w:rsidRPr="00746B66">
        <w:tab/>
        <w:t xml:space="preserve"> P = G + M</w:t>
      </w:r>
      <w:r>
        <w:t>*</w:t>
      </w:r>
      <w:r w:rsidRPr="00746B66">
        <w:t xml:space="preserve"> p3.x + N</w:t>
      </w:r>
      <w:r>
        <w:t>*</w:t>
      </w:r>
      <w:r w:rsidRPr="00746B66">
        <w:t>p</w:t>
      </w:r>
      <w:proofErr w:type="gramStart"/>
      <w:r w:rsidRPr="00746B66">
        <w:t>3.y</w:t>
      </w:r>
      <w:proofErr w:type="gramEnd"/>
    </w:p>
    <w:p w14:paraId="65EED943" w14:textId="77777777" w:rsidR="001E0EC0" w:rsidRPr="001E0EC0" w:rsidRDefault="001E0EC0" w:rsidP="001E0EC0"/>
    <w:p w14:paraId="238EA21D" w14:textId="2C800E17" w:rsidR="001E0EC0" w:rsidRPr="001E0EC0" w:rsidRDefault="001E0EC0" w:rsidP="001E0EC0">
      <w:r w:rsidRPr="001E0EC0">
        <w:rPr>
          <w:b/>
          <w:bCs/>
        </w:rPr>
        <w:t>4. Y 坐标的计算：</w:t>
      </w:r>
    </w:p>
    <w:p w14:paraId="10B47AB6" w14:textId="5A0DE569" w:rsidR="001E0EC0" w:rsidRPr="001E0EC0" w:rsidRDefault="00746B66" w:rsidP="001E0EC0">
      <w:r w:rsidRPr="00746B66">
        <w:t>最后，您根据  K  和  a  来计算  y  坐标：</w:t>
      </w:r>
    </w:p>
    <w:p w14:paraId="16FEBB37" w14:textId="4DF869D9" w:rsidR="00452008" w:rsidRPr="00452008" w:rsidRDefault="00746B66" w:rsidP="00452008">
      <w:r>
        <w:rPr>
          <w:noProof/>
          <w:position w:val="-16"/>
        </w:rPr>
        <w:drawing>
          <wp:inline distT="0" distB="0" distL="0" distR="0" wp14:anchorId="6E0EE83A" wp14:editId="1A795FE9">
            <wp:extent cx="1364735" cy="293816"/>
            <wp:effectExtent l="0" t="0" r="0" b="0"/>
            <wp:docPr id="1739278518" name="Picture 1" descr="{&quot;mathml&quot;:&quot;&lt;math style=\&quot;font-family:stix;font-size:16px;\&quot; xmlns=\&quot;http://www.w3.org/1998/Math/MathML\&quot;&gt;&lt;mstyle mathsize=\&quot;16px\&quot;&gt;&lt;mi&gt;p&lt;/mi&gt;&lt;mo&gt;.&lt;/mo&gt;&lt;mi&gt;y&lt;/mi&gt;&lt;mo&gt;=&lt;/mo&gt;&lt;mfrac&gt;&lt;mrow&gt;&lt;mo&gt;-&lt;/mo&gt;&lt;mfenced&gt;&lt;mrow&gt;&lt;mi&gt;K&lt;/mi&gt;&lt;mo&gt;+&lt;/mo&gt;&lt;mi&gt;a&lt;/mi&gt;&lt;mo&gt;&amp;#xD7;&lt;/mo&gt;&lt;mi&gt;p&lt;/mi&gt;&lt;mo&gt;.&lt;/mo&gt;&lt;mi&gt;x&lt;/mi&gt;&lt;/mrow&gt;&lt;/mfenced&gt;&lt;/mrow&gt;&lt;mi&gt;b&lt;/mi&gt;&lt;/mfrac&gt;&lt;/mstyle&gt;&lt;/math&gt;&quot;,&quot;origin&quot;:&quot;MathType for Microsoft Add-in&quot;}" title="p. y 等于 分数 b 分之 负 左小括号 K 加 a 乘号 p. x 右小括号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o&gt;.&lt;/mo&gt;&lt;mi&gt;y&lt;/mi&gt;&lt;mo&gt;=&lt;/mo&gt;&lt;mfrac&gt;&lt;mrow&gt;&lt;mo&gt;-&lt;/mo&gt;&lt;mfenced&gt;&lt;mrow&gt;&lt;mi&gt;K&lt;/mi&gt;&lt;mo&gt;+&lt;/mo&gt;&lt;mi&gt;a&lt;/mi&gt;&lt;mo&gt;&amp;#xD7;&lt;/mo&gt;&lt;mi&gt;p&lt;/mi&gt;&lt;mo&gt;.&lt;/mo&gt;&lt;mi&gt;x&lt;/mi&gt;&lt;/mrow&gt;&lt;/mfenced&gt;&lt;/mrow&gt;&lt;mi&gt;b&lt;/mi&gt;&lt;/mfrac&gt;&lt;/mstyle&gt;&lt;/math&gt;&quot;,&quot;origin&quot;:&quot;MathType for Microsoft Add-in&quot;}" title="p. y 等于 分数 b 分之 负 左小括号 K 加 a 乘号 p. x 右小括号 结束分数"/>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64735" cy="293816"/>
                    </a:xfrm>
                    <a:prstGeom prst="rect">
                      <a:avLst/>
                    </a:prstGeom>
                  </pic:spPr>
                </pic:pic>
              </a:graphicData>
            </a:graphic>
          </wp:inline>
        </w:drawing>
      </w:r>
    </w:p>
    <w:p w14:paraId="4560E673" w14:textId="53A489C5" w:rsidR="00452008" w:rsidRPr="00D21278" w:rsidRDefault="00452008" w:rsidP="00117163">
      <w:pPr>
        <w:pStyle w:val="3"/>
      </w:pPr>
      <w:r w:rsidRPr="00D21278">
        <w:lastRenderedPageBreak/>
        <w:t>2.</w:t>
      </w:r>
      <w:r w:rsidRPr="00D21278">
        <w:rPr>
          <w:rFonts w:hint="eastAsia"/>
        </w:rPr>
        <w:t>3</w:t>
      </w:r>
      <w:r w:rsidRPr="00D21278">
        <w:t>.</w:t>
      </w:r>
      <w:r w:rsidRPr="00D21278">
        <w:rPr>
          <w:rFonts w:hint="eastAsia"/>
        </w:rPr>
        <w:t>2</w:t>
      </w:r>
      <w:r w:rsidRPr="00D21278">
        <w:t xml:space="preserve"> </w:t>
      </w:r>
      <w:r w:rsidR="00117163">
        <w:rPr>
          <w:rFonts w:hint="eastAsia"/>
        </w:rPr>
        <w:t>断层模型</w:t>
      </w:r>
      <w:r w:rsidRPr="00D21278">
        <w:t>网格化</w:t>
      </w:r>
    </w:p>
    <w:p w14:paraId="0AE740FE" w14:textId="66F56249" w:rsidR="00452008" w:rsidRPr="00D21278" w:rsidRDefault="00452008" w:rsidP="00D21278">
      <w:pPr>
        <w:pStyle w:val="3"/>
        <w:widowControl/>
        <w:snapToGrid w:val="0"/>
        <w:spacing w:before="120" w:after="120" w:line="360" w:lineRule="auto"/>
        <w:rPr>
          <w:rFonts w:ascii="Arial" w:eastAsia="黑体" w:hAnsi="Arial" w:cs="Arial" w:hint="eastAsia"/>
          <w:bCs/>
          <w:color w:val="auto"/>
          <w:kern w:val="0"/>
          <w:sz w:val="24"/>
          <w:szCs w:val="24"/>
          <w14:ligatures w14:val="none"/>
        </w:rPr>
      </w:pPr>
    </w:p>
    <w:p w14:paraId="121DEEBD" w14:textId="36DBC87E" w:rsidR="00452008" w:rsidRDefault="00452008" w:rsidP="00117163">
      <w:pPr>
        <w:pStyle w:val="2"/>
      </w:pPr>
      <w:r w:rsidRPr="001B4348">
        <w:t>2.4地</w:t>
      </w:r>
      <w:r w:rsidR="00117163">
        <w:rPr>
          <w:rFonts w:hint="eastAsia"/>
        </w:rPr>
        <w:t>层</w:t>
      </w:r>
      <w:r w:rsidRPr="001B4348">
        <w:t>模型</w:t>
      </w:r>
      <w:r w:rsidR="00117163">
        <w:rPr>
          <w:rFonts w:hint="eastAsia"/>
        </w:rPr>
        <w:t>构建</w:t>
      </w:r>
    </w:p>
    <w:p w14:paraId="37F317BA" w14:textId="74DB4051" w:rsidR="00117163" w:rsidRDefault="00117163" w:rsidP="00117163">
      <w:pPr>
        <w:pStyle w:val="3"/>
      </w:pPr>
      <w:r>
        <w:rPr>
          <w:rFonts w:hint="eastAsia"/>
        </w:rPr>
        <w:t>2.4.1 CDT剖分数据源提取</w:t>
      </w:r>
    </w:p>
    <w:p w14:paraId="01306401" w14:textId="04A95293" w:rsidR="00117163" w:rsidRPr="00117163" w:rsidRDefault="00117163" w:rsidP="00117163">
      <w:pPr>
        <w:pStyle w:val="3"/>
        <w:rPr>
          <w:rFonts w:hint="eastAsia"/>
        </w:rPr>
      </w:pPr>
      <w:r>
        <w:rPr>
          <w:rFonts w:hint="eastAsia"/>
        </w:rPr>
        <w:t>2.4.2 地层数据网格化</w:t>
      </w:r>
    </w:p>
    <w:p w14:paraId="459469F2" w14:textId="77777777" w:rsidR="00452008" w:rsidRDefault="00452008" w:rsidP="00452008">
      <w:r>
        <w:t>2.4.1 钻孔</w:t>
      </w:r>
    </w:p>
    <w:p w14:paraId="77ED1006" w14:textId="69B149B8" w:rsidR="00452008" w:rsidRDefault="00452008" w:rsidP="00452008">
      <w:r>
        <w:t>2.4.2 剖面模型（勘探线、剖分的剖面）**坐标转换等**</w:t>
      </w:r>
    </w:p>
    <w:p w14:paraId="5C8CBBDA" w14:textId="74F5B294" w:rsidR="00452008" w:rsidRDefault="00452008" w:rsidP="00452008">
      <w:r>
        <w:t>2.4.3 地层模型</w:t>
      </w:r>
    </w:p>
    <w:p w14:paraId="1E0F75D6" w14:textId="52F77CE4" w:rsidR="00452008" w:rsidRDefault="00452008" w:rsidP="00452008">
      <w:r>
        <w:t>2.4.4 断层模型</w:t>
      </w:r>
    </w:p>
    <w:p w14:paraId="52284BD6" w14:textId="7302F913" w:rsidR="00452008" w:rsidRDefault="00452008" w:rsidP="00452008">
      <w:r>
        <w:t xml:space="preserve">2.4.5 </w:t>
      </w:r>
      <w:proofErr w:type="gramStart"/>
      <w:r>
        <w:t>.....</w:t>
      </w:r>
      <w:proofErr w:type="gramEnd"/>
    </w:p>
    <w:p w14:paraId="6EF23A50" w14:textId="77777777" w:rsidR="00452008" w:rsidRDefault="00452008" w:rsidP="00452008"/>
    <w:p w14:paraId="5DB40CA4" w14:textId="694E0B48" w:rsidR="00452008" w:rsidRPr="001B4348" w:rsidRDefault="00452008" w:rsidP="00117163">
      <w:pPr>
        <w:pStyle w:val="2"/>
        <w:rPr>
          <w:rFonts w:hint="eastAsia"/>
        </w:rPr>
      </w:pPr>
      <w:r w:rsidRPr="001B4348">
        <w:t xml:space="preserve">2.5 </w:t>
      </w:r>
      <w:r w:rsidR="00117163">
        <w:rPr>
          <w:rFonts w:hint="eastAsia"/>
        </w:rPr>
        <w:t>本章小结</w:t>
      </w:r>
    </w:p>
    <w:p w14:paraId="5F55D9E6" w14:textId="7849C8AB" w:rsidR="00452008"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 xml:space="preserve"> 2.4.1 地层层间距计算 **高程不同颜色显示**（**有额外的计算？三级：二级）（公式）</w:t>
      </w:r>
    </w:p>
    <w:p w14:paraId="0D87EB76" w14:textId="1FB1027C" w:rsidR="00452008" w:rsidRDefault="001E0EC0" w:rsidP="00117163">
      <w:r>
        <w:rPr>
          <w:noProof/>
          <w:position w:val="-15"/>
        </w:rPr>
        <w:drawing>
          <wp:inline distT="0" distB="0" distL="0" distR="0" wp14:anchorId="2D098587" wp14:editId="1B5FE1A6">
            <wp:extent cx="2388409" cy="253596"/>
            <wp:effectExtent l="0" t="0" r="0" b="0"/>
            <wp:docPr id="514009486" name="Picture 1" descr="{&quot;mathml&quot;:&quot;&lt;math style=\&quot;font-family:stix;font-size:16px;\&quot; xmlns=\&quot;http://www.w3.org/1998/Math/MathML\&quot;&gt;&lt;mstyle mathsize=\&quot;16px\&quot;&gt;&lt;mi&gt;d&lt;/mi&gt;&lt;mo&gt;=&lt;/mo&gt;&lt;msqrt&gt;&lt;msup&gt;&lt;mfenced&gt;&lt;mrow&gt;&lt;msub&gt;&lt;mi&gt;x&lt;/mi&gt;&lt;mn&gt;2&lt;/mn&gt;&lt;/msub&gt;&lt;mo&gt;-&lt;/mo&gt;&lt;msub&gt;&lt;mi&gt;x&lt;/mi&gt;&lt;mn&gt;1&lt;/mn&gt;&lt;/msub&gt;&lt;/mrow&gt;&lt;/mfenced&gt;&lt;mn&gt;2&lt;/mn&gt;&lt;/msup&gt;&lt;mo&gt;+&lt;/mo&gt;&lt;msup&gt;&lt;mfenced&gt;&lt;mrow&gt;&lt;msub&gt;&lt;mi&gt;y&lt;/mi&gt;&lt;mn&gt;2&lt;/mn&gt;&lt;/msub&gt;&lt;mo&gt;-&lt;/mo&gt;&lt;msub&gt;&lt;mi&gt;y&lt;/mi&gt;&lt;mn&gt;1&lt;/mn&gt;&lt;/msub&gt;&lt;/mrow&gt;&lt;/mfenced&gt;&lt;mn&gt;2&lt;/mn&gt;&lt;/msup&gt;&lt;mo&gt;+&lt;/mo&gt;&lt;msup&gt;&lt;mfenced&gt;&lt;mrow&gt;&lt;msub&gt;&lt;mi&gt;z&lt;/mi&gt;&lt;mn&gt;2&lt;/mn&gt;&lt;/msub&gt;&lt;mo&gt;-&lt;/mo&gt;&lt;msub&gt;&lt;mi&gt;z&lt;/mi&gt;&lt;mn&gt;1&lt;/mn&gt;&lt;/msub&gt;&lt;/mrow&gt;&lt;/mfenced&gt;&lt;mn&gt;2&lt;/mn&gt;&lt;/msup&gt;&lt;/msqrt&gt;&lt;/mstyle&gt;&lt;/math&gt;&quot;,&quot;origin&quot;:&quot;MathType for Microsoft Add-in&quot;}" title="d 等于 根号 左小括号 x 下标 2 减 x 下标 1 右小括号 平方 加 左小括号 y 下标 2 减 y 下标 1 右小括号 平方 加 左小括号 z 下标 2 减 z 下标 1 右小括号 平方 结束根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sqrt&gt;&lt;msup&gt;&lt;mfenced&gt;&lt;mrow&gt;&lt;msub&gt;&lt;mi&gt;x&lt;/mi&gt;&lt;mn&gt;2&lt;/mn&gt;&lt;/msub&gt;&lt;mo&gt;-&lt;/mo&gt;&lt;msub&gt;&lt;mi&gt;x&lt;/mi&gt;&lt;mn&gt;1&lt;/mn&gt;&lt;/msub&gt;&lt;/mrow&gt;&lt;/mfenced&gt;&lt;mn&gt;2&lt;/mn&gt;&lt;/msup&gt;&lt;mo&gt;+&lt;/mo&gt;&lt;msup&gt;&lt;mfenced&gt;&lt;mrow&gt;&lt;msub&gt;&lt;mi&gt;y&lt;/mi&gt;&lt;mn&gt;2&lt;/mn&gt;&lt;/msub&gt;&lt;mo&gt;-&lt;/mo&gt;&lt;msub&gt;&lt;mi&gt;y&lt;/mi&gt;&lt;mn&gt;1&lt;/mn&gt;&lt;/msub&gt;&lt;/mrow&gt;&lt;/mfenced&gt;&lt;mn&gt;2&lt;/mn&gt;&lt;/msup&gt;&lt;mo&gt;+&lt;/mo&gt;&lt;msup&gt;&lt;mfenced&gt;&lt;mrow&gt;&lt;msub&gt;&lt;mi&gt;z&lt;/mi&gt;&lt;mn&gt;2&lt;/mn&gt;&lt;/msub&gt;&lt;mo&gt;-&lt;/mo&gt;&lt;msub&gt;&lt;mi&gt;z&lt;/mi&gt;&lt;mn&gt;1&lt;/mn&gt;&lt;/msub&gt;&lt;/mrow&gt;&lt;/mfenced&gt;&lt;mn&gt;2&lt;/mn&gt;&lt;/msup&gt;&lt;/msqrt&gt;&lt;/mstyle&gt;&lt;/math&gt;&quot;,&quot;origin&quot;:&quot;MathType for Microsoft Add-in&quot;}" title="d 等于 根号 左小括号 x 下标 2 减 x 下标 1 右小括号 平方 加 左小括号 y 下标 2 减 y 下标 1 右小括号 平方 加 左小括号 z 下标 2 减 z 下标 1 右小括号 平方 结束根号"/>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88409" cy="253596"/>
                    </a:xfrm>
                    <a:prstGeom prst="rect">
                      <a:avLst/>
                    </a:prstGeom>
                  </pic:spPr>
                </pic:pic>
              </a:graphicData>
            </a:graphic>
          </wp:inline>
        </w:drawing>
      </w:r>
      <w:r w:rsidR="00452008">
        <w:br w:type="page"/>
      </w:r>
    </w:p>
    <w:p w14:paraId="14FBAF60" w14:textId="342EF289" w:rsidR="00452008" w:rsidRPr="001B4348" w:rsidRDefault="00117163" w:rsidP="00117163">
      <w:pPr>
        <w:pStyle w:val="1"/>
        <w:numPr>
          <w:ilvl w:val="0"/>
          <w:numId w:val="7"/>
        </w:numPr>
      </w:pPr>
      <w:r>
        <w:rPr>
          <w:rFonts w:hint="eastAsia"/>
        </w:rPr>
        <w:lastRenderedPageBreak/>
        <w:t xml:space="preserve">基于WebGL可视化方法 </w:t>
      </w:r>
      <w:r w:rsidR="00452008" w:rsidRPr="001B4348">
        <w:rPr>
          <w:rFonts w:hint="eastAsia"/>
        </w:rPr>
        <w:t>1</w:t>
      </w:r>
      <w:r w:rsidR="00452008" w:rsidRPr="001B4348">
        <w:t>0</w:t>
      </w:r>
    </w:p>
    <w:p w14:paraId="004E908B" w14:textId="0669545C" w:rsidR="00C8005B" w:rsidRDefault="003631F7" w:rsidP="00C8005B">
      <w:pPr>
        <w:pStyle w:val="2"/>
        <w:rPr>
          <w:rFonts w:hint="eastAsia"/>
        </w:rPr>
      </w:pPr>
      <w:r w:rsidRPr="003631F7">
        <w:t>3.1 Web 可视化技术</w:t>
      </w:r>
    </w:p>
    <w:p w14:paraId="3E8FF4E0" w14:textId="5C5C3764" w:rsidR="003631F7" w:rsidRPr="003631F7" w:rsidRDefault="00C8005B" w:rsidP="00C8005B">
      <w:r>
        <w:rPr>
          <w:rFonts w:hint="eastAsia"/>
        </w:rPr>
        <w:t>1、</w:t>
      </w:r>
      <w:r w:rsidR="003631F7" w:rsidRPr="003631F7">
        <w:t>WebGL 技术原理</w:t>
      </w:r>
    </w:p>
    <w:p w14:paraId="33B2179B" w14:textId="77777777" w:rsidR="003631F7" w:rsidRPr="003631F7" w:rsidRDefault="003631F7" w:rsidP="003631F7">
      <w:r w:rsidRPr="003631F7">
        <w:t>WebGL（Web Graphics Library）是一种基于 OpenGL ES 2.0 的 JavaScript API，用于在浏览器中渲染高性能的 3D 图形。WebGL 允许开发者直接与 GPU 进行交互，利用浏览器的 Canvas 元素渲染复杂的三维场景。</w:t>
      </w:r>
    </w:p>
    <w:p w14:paraId="5240742B" w14:textId="77777777" w:rsidR="003631F7" w:rsidRPr="003631F7" w:rsidRDefault="003631F7" w:rsidP="003631F7">
      <w:r w:rsidRPr="003631F7">
        <w:t>WebGL 的核心是通过顶点着色器和片元着色器来控制图形渲染流水线，实现复杂的三维模型绘制。它支持直接在浏览器中加载、解析和渲染 3D 模型，并与 HTML5 的其他技术（如音频、视频）无缝集成，适用于游戏、数据可视化、科学计算等领域。</w:t>
      </w:r>
    </w:p>
    <w:p w14:paraId="0DB56DD1" w14:textId="77777777" w:rsidR="003631F7" w:rsidRPr="003631F7" w:rsidRDefault="003631F7" w:rsidP="003631F7">
      <w:r w:rsidRPr="003631F7">
        <w:rPr>
          <w:b/>
          <w:bCs/>
        </w:rPr>
        <w:t>主要内容</w:t>
      </w:r>
      <w:r w:rsidRPr="003631F7">
        <w:t>：</w:t>
      </w:r>
    </w:p>
    <w:p w14:paraId="04429663" w14:textId="77777777" w:rsidR="003631F7" w:rsidRPr="003631F7" w:rsidRDefault="003631F7" w:rsidP="003631F7">
      <w:pPr>
        <w:numPr>
          <w:ilvl w:val="0"/>
          <w:numId w:val="8"/>
        </w:numPr>
      </w:pPr>
      <w:r w:rsidRPr="003631F7">
        <w:t>WebGL 的架构与工作流程。</w:t>
      </w:r>
    </w:p>
    <w:p w14:paraId="099014EE" w14:textId="77777777" w:rsidR="003631F7" w:rsidRPr="003631F7" w:rsidRDefault="003631F7" w:rsidP="003631F7">
      <w:pPr>
        <w:numPr>
          <w:ilvl w:val="0"/>
          <w:numId w:val="8"/>
        </w:numPr>
      </w:pPr>
      <w:r w:rsidRPr="003631F7">
        <w:t>着色器（Shader）的编写与使用。</w:t>
      </w:r>
    </w:p>
    <w:p w14:paraId="777FB471" w14:textId="77777777" w:rsidR="003631F7" w:rsidRPr="003631F7" w:rsidRDefault="003631F7" w:rsidP="003631F7">
      <w:pPr>
        <w:numPr>
          <w:ilvl w:val="0"/>
          <w:numId w:val="8"/>
        </w:numPr>
      </w:pPr>
      <w:r w:rsidRPr="003631F7">
        <w:t>与 GPU 的通信机制。</w:t>
      </w:r>
    </w:p>
    <w:p w14:paraId="793A45EA" w14:textId="77777777" w:rsidR="003631F7" w:rsidRPr="003631F7" w:rsidRDefault="003631F7" w:rsidP="003631F7">
      <w:pPr>
        <w:numPr>
          <w:ilvl w:val="0"/>
          <w:numId w:val="8"/>
        </w:numPr>
      </w:pPr>
      <w:r w:rsidRPr="003631F7">
        <w:t>WebGL 在三维模型渲染中的优势与局限性。</w:t>
      </w:r>
    </w:p>
    <w:p w14:paraId="14F76589" w14:textId="5A94D07B" w:rsidR="003631F7" w:rsidRPr="003631F7" w:rsidRDefault="00C8005B" w:rsidP="003631F7">
      <w:pPr>
        <w:spacing w:after="0" w:line="360" w:lineRule="auto"/>
        <w:jc w:val="both"/>
        <w:outlineLvl w:val="2"/>
        <w:rPr>
          <w:rFonts w:ascii="黑体" w:eastAsia="黑体" w:hAnsi="黑体" w:cs="黑体"/>
          <w:sz w:val="24"/>
          <w14:ligatures w14:val="none"/>
        </w:rPr>
      </w:pPr>
      <w:r>
        <w:rPr>
          <w:rFonts w:ascii="黑体" w:eastAsia="黑体" w:hAnsi="黑体" w:cs="黑体" w:hint="eastAsia"/>
          <w:sz w:val="24"/>
          <w14:ligatures w14:val="none"/>
        </w:rPr>
        <w:t>2、</w:t>
      </w:r>
      <w:r w:rsidR="003631F7" w:rsidRPr="003631F7">
        <w:rPr>
          <w:rFonts w:ascii="黑体" w:eastAsia="黑体" w:hAnsi="黑体" w:cs="黑体"/>
          <w:sz w:val="24"/>
          <w14:ligatures w14:val="none"/>
        </w:rPr>
        <w:t xml:space="preserve"> Three.js 实现技术</w:t>
      </w:r>
    </w:p>
    <w:p w14:paraId="71FEEDD1" w14:textId="77777777" w:rsidR="003631F7" w:rsidRPr="003631F7" w:rsidRDefault="003631F7" w:rsidP="003631F7">
      <w:pPr>
        <w:spacing w:after="0" w:line="240" w:lineRule="auto"/>
        <w:jc w:val="both"/>
        <w:outlineLvl w:val="1"/>
      </w:pPr>
      <w:r w:rsidRPr="003631F7">
        <w:t>Three.js 是基于 WebGL 的 JavaScript 3D 图形库，它封装了 WebGL 的底层 API，使开发者能够更加方便地构建复杂的三维场景、物体和动画效果。Three.js 提供了大量的几何体、材质、灯光、相机等工具，简化了三维可视化的开发过程。</w:t>
      </w:r>
    </w:p>
    <w:p w14:paraId="5BF65BD7" w14:textId="77777777" w:rsidR="003631F7" w:rsidRPr="003631F7" w:rsidRDefault="003631F7" w:rsidP="003631F7">
      <w:pPr>
        <w:spacing w:after="0" w:line="240" w:lineRule="auto"/>
        <w:jc w:val="both"/>
        <w:outlineLvl w:val="1"/>
      </w:pPr>
      <w:r w:rsidRPr="003631F7">
        <w:t>Three.js 的优势在于它降低了 WebGL 的使用门槛，并且具有很强的扩展性，可以处理模型加载、场景管理、动画和交互等任务。</w:t>
      </w:r>
    </w:p>
    <w:p w14:paraId="152E3D1F" w14:textId="77777777" w:rsidR="003631F7" w:rsidRPr="003631F7" w:rsidRDefault="003631F7" w:rsidP="003631F7">
      <w:pPr>
        <w:spacing w:after="0" w:line="240" w:lineRule="auto"/>
        <w:jc w:val="both"/>
        <w:outlineLvl w:val="1"/>
      </w:pPr>
      <w:r w:rsidRPr="003631F7">
        <w:rPr>
          <w:b/>
          <w:bCs/>
        </w:rPr>
        <w:t>主要内容</w:t>
      </w:r>
      <w:r w:rsidRPr="003631F7">
        <w:t>：</w:t>
      </w:r>
    </w:p>
    <w:p w14:paraId="29EB84F6" w14:textId="77777777" w:rsidR="003631F7" w:rsidRPr="003631F7" w:rsidRDefault="003631F7" w:rsidP="003631F7">
      <w:pPr>
        <w:numPr>
          <w:ilvl w:val="0"/>
          <w:numId w:val="9"/>
        </w:numPr>
        <w:spacing w:after="0" w:line="240" w:lineRule="auto"/>
        <w:jc w:val="both"/>
        <w:outlineLvl w:val="1"/>
      </w:pPr>
      <w:r w:rsidRPr="003631F7">
        <w:t>Three.js 的架构与组件介绍。</w:t>
      </w:r>
    </w:p>
    <w:p w14:paraId="4B589BC5" w14:textId="77777777" w:rsidR="003631F7" w:rsidRPr="003631F7" w:rsidRDefault="003631F7" w:rsidP="003631F7">
      <w:pPr>
        <w:numPr>
          <w:ilvl w:val="0"/>
          <w:numId w:val="9"/>
        </w:numPr>
        <w:spacing w:after="0" w:line="240" w:lineRule="auto"/>
        <w:jc w:val="both"/>
        <w:outlineLvl w:val="1"/>
      </w:pPr>
      <w:r w:rsidRPr="003631F7">
        <w:t>使用 Three.js 构建三维场景的基本步骤。</w:t>
      </w:r>
    </w:p>
    <w:p w14:paraId="215CBC92" w14:textId="77777777" w:rsidR="003631F7" w:rsidRPr="003631F7" w:rsidRDefault="003631F7" w:rsidP="003631F7">
      <w:pPr>
        <w:numPr>
          <w:ilvl w:val="0"/>
          <w:numId w:val="9"/>
        </w:numPr>
        <w:spacing w:after="0" w:line="240" w:lineRule="auto"/>
        <w:jc w:val="both"/>
        <w:outlineLvl w:val="1"/>
      </w:pPr>
      <w:r w:rsidRPr="003631F7">
        <w:t>几何体、材质和灯光的应用。</w:t>
      </w:r>
    </w:p>
    <w:p w14:paraId="7DBAE502" w14:textId="77777777" w:rsidR="003631F7" w:rsidRDefault="003631F7" w:rsidP="003631F7">
      <w:pPr>
        <w:numPr>
          <w:ilvl w:val="0"/>
          <w:numId w:val="9"/>
        </w:numPr>
        <w:spacing w:after="0" w:line="240" w:lineRule="auto"/>
        <w:jc w:val="both"/>
        <w:outlineLvl w:val="1"/>
      </w:pPr>
      <w:r w:rsidRPr="003631F7">
        <w:t>Three.js 与 WebGL 的对比与优劣分析。</w:t>
      </w:r>
    </w:p>
    <w:p w14:paraId="454B0B6C" w14:textId="77777777" w:rsidR="003631F7" w:rsidRPr="003631F7" w:rsidRDefault="003631F7" w:rsidP="003631F7">
      <w:pPr>
        <w:spacing w:after="0" w:line="240" w:lineRule="auto"/>
        <w:jc w:val="both"/>
        <w:outlineLvl w:val="1"/>
      </w:pPr>
    </w:p>
    <w:p w14:paraId="785F7725" w14:textId="1A146307" w:rsidR="00452008" w:rsidRDefault="00452008" w:rsidP="00C8005B">
      <w:pPr>
        <w:pStyle w:val="2"/>
      </w:pPr>
      <w:r w:rsidRPr="001B4348">
        <w:t>3.2构建三维可视化场景（公式）</w:t>
      </w:r>
    </w:p>
    <w:p w14:paraId="7C723857" w14:textId="51E30AB5" w:rsid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sz w:val="24"/>
          <w14:ligatures w14:val="none"/>
        </w:rPr>
        <w:t>在三维可视化场景的构建过程中，需要定义场景中的对象、光源、相机和渲染方式。基于几何学和图形学的基本原理，通过数学公式定义模型的变换、投影和光照效果。</w:t>
      </w:r>
    </w:p>
    <w:p w14:paraId="72FF9423" w14:textId="77777777" w:rsidR="003631F7" w:rsidRPr="003631F7" w:rsidRDefault="003631F7" w:rsidP="003631F7">
      <w:pPr>
        <w:spacing w:after="0" w:line="240" w:lineRule="auto"/>
        <w:jc w:val="both"/>
        <w:outlineLvl w:val="1"/>
        <w:rPr>
          <w:rFonts w:ascii="黑体" w:eastAsia="黑体" w:hAnsi="黑体" w:cs="黑体"/>
          <w:sz w:val="24"/>
          <w14:ligatures w14:val="none"/>
        </w:rPr>
      </w:pPr>
    </w:p>
    <w:p w14:paraId="44E85FEF" w14:textId="77777777"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sz w:val="24"/>
          <w14:ligatures w14:val="none"/>
        </w:rPr>
        <w:t>场景构建的主要步骤：</w:t>
      </w:r>
    </w:p>
    <w:p w14:paraId="21B53742" w14:textId="374A85D8"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lastRenderedPageBreak/>
        <w:t>1、</w:t>
      </w:r>
      <w:r w:rsidRPr="003631F7">
        <w:rPr>
          <w:rFonts w:ascii="黑体" w:eastAsia="黑体" w:hAnsi="黑体" w:cs="黑体"/>
          <w:sz w:val="24"/>
          <w14:ligatures w14:val="none"/>
        </w:rPr>
        <w:t>定义三维坐标系：所有对象的坐标系需要统一到一个世界坐标系中。</w:t>
      </w:r>
    </w:p>
    <w:p w14:paraId="401593E0" w14:textId="4B2C3AE3"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2、</w:t>
      </w:r>
      <w:r w:rsidRPr="003631F7">
        <w:rPr>
          <w:rFonts w:ascii="黑体" w:eastAsia="黑体" w:hAnsi="黑体" w:cs="黑体"/>
          <w:sz w:val="24"/>
          <w14:ligatures w14:val="none"/>
        </w:rPr>
        <w:t>对象的几何构造：通过几何体（如立方体、球体等）或者导入的 3D 模型文件（如 OBJ）构建三维对象。</w:t>
      </w:r>
    </w:p>
    <w:p w14:paraId="16D6DB5C" w14:textId="3FFFD45D"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3、</w:t>
      </w:r>
      <w:r w:rsidRPr="003631F7">
        <w:rPr>
          <w:rFonts w:ascii="黑体" w:eastAsia="黑体" w:hAnsi="黑体" w:cs="黑体"/>
          <w:sz w:val="24"/>
          <w14:ligatures w14:val="none"/>
        </w:rPr>
        <w:t>视图变换公式：物体从模型坐标系转换到世界坐标系、相机坐标系以及投影坐标系的过程，可以通过矩阵变换公式表示。</w:t>
      </w:r>
    </w:p>
    <w:p w14:paraId="4BAA09E0" w14:textId="3CF3CE2E" w:rsidR="003631F7" w:rsidRPr="003631F7" w:rsidRDefault="003631F7" w:rsidP="003631F7">
      <w:pPr>
        <w:spacing w:after="0" w:line="240" w:lineRule="auto"/>
        <w:outlineLvl w:val="1"/>
        <w:rPr>
          <w:rFonts w:ascii="黑体" w:eastAsia="黑体" w:hAnsi="黑体" w:cs="黑体"/>
          <w:sz w:val="28"/>
          <w:szCs w:val="28"/>
          <w14:ligatures w14:val="none"/>
        </w:rPr>
      </w:pPr>
      <w:r w:rsidRPr="003631F7">
        <w:rPr>
          <w:rFonts w:ascii="黑体" w:eastAsia="黑体" w:hAnsi="黑体" w:cs="黑体"/>
          <w:sz w:val="24"/>
          <w14:ligatures w14:val="none"/>
        </w:rPr>
        <w:t>模型变换矩阵：</w:t>
      </w:r>
      <w:r w:rsidRPr="003631F7">
        <w:rPr>
          <w:rFonts w:ascii="黑体" w:eastAsia="黑体" w:hAnsi="黑体" w:cs="黑体"/>
          <w:sz w:val="28"/>
          <w:szCs w:val="28"/>
          <w14:ligatures w14:val="none"/>
        </w:rPr>
        <w:t xml:space="preserve"> </w:t>
      </w:r>
      <w:r w:rsidRPr="003631F7">
        <w:rPr>
          <w:rFonts w:ascii="黑体" w:eastAsia="黑体" w:hAnsi="黑体" w:cs="黑体"/>
          <w:noProof/>
          <w:sz w:val="28"/>
          <w:szCs w:val="28"/>
          <w14:ligatures w14:val="none"/>
        </w:rPr>
        <w:drawing>
          <wp:inline distT="0" distB="0" distL="0" distR="0" wp14:anchorId="70397DFE" wp14:editId="68A37DD2">
            <wp:extent cx="3229426" cy="504895"/>
            <wp:effectExtent l="0" t="0" r="9525" b="0"/>
            <wp:docPr id="958147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47797" name=""/>
                    <pic:cNvPicPr/>
                  </pic:nvPicPr>
                  <pic:blipFill>
                    <a:blip r:embed="rId22"/>
                    <a:stretch>
                      <a:fillRect/>
                    </a:stretch>
                  </pic:blipFill>
                  <pic:spPr>
                    <a:xfrm>
                      <a:off x="0" y="0"/>
                      <a:ext cx="3229426" cy="504895"/>
                    </a:xfrm>
                    <a:prstGeom prst="rect">
                      <a:avLst/>
                    </a:prstGeom>
                  </pic:spPr>
                </pic:pic>
              </a:graphicData>
            </a:graphic>
          </wp:inline>
        </w:drawing>
      </w:r>
    </w:p>
    <w:p w14:paraId="5549ABB8" w14:textId="4DC4F543" w:rsidR="003631F7" w:rsidRPr="003631F7" w:rsidRDefault="003631F7" w:rsidP="003631F7">
      <w:pPr>
        <w:spacing w:after="0" w:line="240" w:lineRule="auto"/>
        <w:jc w:val="both"/>
        <w:outlineLvl w:val="1"/>
        <w:rPr>
          <w:rFonts w:ascii="黑体" w:eastAsia="黑体" w:hAnsi="黑体" w:cs="黑体"/>
          <w:sz w:val="28"/>
          <w:szCs w:val="28"/>
          <w14:ligatures w14:val="none"/>
        </w:rPr>
      </w:pPr>
      <w:r w:rsidRPr="003631F7">
        <w:rPr>
          <w:rFonts w:ascii="黑体" w:eastAsia="黑体" w:hAnsi="黑体" w:cs="黑体"/>
          <w:sz w:val="24"/>
          <w14:ligatures w14:val="none"/>
        </w:rPr>
        <w:t>视图变换矩阵</w:t>
      </w:r>
      <w:r w:rsidRPr="003631F7">
        <w:rPr>
          <w:rFonts w:ascii="黑体" w:eastAsia="黑体" w:hAnsi="黑体" w:cs="黑体"/>
          <w:sz w:val="28"/>
          <w:szCs w:val="28"/>
          <w14:ligatures w14:val="none"/>
        </w:rPr>
        <w:t>：</w:t>
      </w:r>
      <w:r w:rsidRPr="003631F7">
        <w:rPr>
          <w:rFonts w:ascii="黑体" w:eastAsia="黑体" w:hAnsi="黑体" w:cs="黑体"/>
          <w:noProof/>
          <w:sz w:val="28"/>
          <w:szCs w:val="28"/>
          <w14:ligatures w14:val="none"/>
        </w:rPr>
        <w:drawing>
          <wp:inline distT="0" distB="0" distL="0" distR="0" wp14:anchorId="1801E6AE" wp14:editId="1BFB64CC">
            <wp:extent cx="2829320" cy="409632"/>
            <wp:effectExtent l="0" t="0" r="9525" b="9525"/>
            <wp:docPr id="486688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88503" name=""/>
                    <pic:cNvPicPr/>
                  </pic:nvPicPr>
                  <pic:blipFill>
                    <a:blip r:embed="rId23"/>
                    <a:stretch>
                      <a:fillRect/>
                    </a:stretch>
                  </pic:blipFill>
                  <pic:spPr>
                    <a:xfrm>
                      <a:off x="0" y="0"/>
                      <a:ext cx="2829320" cy="409632"/>
                    </a:xfrm>
                    <a:prstGeom prst="rect">
                      <a:avLst/>
                    </a:prstGeom>
                  </pic:spPr>
                </pic:pic>
              </a:graphicData>
            </a:graphic>
          </wp:inline>
        </w:drawing>
      </w:r>
    </w:p>
    <w:p w14:paraId="71060C25" w14:textId="77777777" w:rsidR="003631F7" w:rsidRDefault="003631F7" w:rsidP="003631F7">
      <w:pPr>
        <w:spacing w:after="0" w:line="240" w:lineRule="auto"/>
        <w:outlineLvl w:val="1"/>
        <w:rPr>
          <w:rFonts w:ascii="黑体" w:eastAsia="黑体" w:hAnsi="黑体" w:cs="黑体"/>
          <w:b/>
          <w:bCs/>
          <w:sz w:val="28"/>
          <w:szCs w:val="28"/>
          <w14:ligatures w14:val="none"/>
        </w:rPr>
      </w:pPr>
      <w:r w:rsidRPr="003631F7">
        <w:rPr>
          <w:rFonts w:ascii="黑体" w:eastAsia="黑体" w:hAnsi="黑体" w:cs="黑体"/>
          <w:sz w:val="24"/>
          <w14:ligatures w14:val="none"/>
        </w:rPr>
        <w:t>投影矩阵（透视投影）：</w:t>
      </w:r>
      <w:r w:rsidRPr="003631F7">
        <w:rPr>
          <w:rFonts w:ascii="黑体" w:eastAsia="黑体" w:hAnsi="黑体" w:cs="黑体"/>
          <w:noProof/>
          <w:sz w:val="28"/>
          <w:szCs w:val="28"/>
          <w14:ligatures w14:val="none"/>
        </w:rPr>
        <w:drawing>
          <wp:inline distT="0" distB="0" distL="0" distR="0" wp14:anchorId="0747E8D5" wp14:editId="6CBBD758">
            <wp:extent cx="4153480" cy="409632"/>
            <wp:effectExtent l="0" t="0" r="0" b="9525"/>
            <wp:docPr id="197197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7467" name=""/>
                    <pic:cNvPicPr/>
                  </pic:nvPicPr>
                  <pic:blipFill>
                    <a:blip r:embed="rId24"/>
                    <a:stretch>
                      <a:fillRect/>
                    </a:stretch>
                  </pic:blipFill>
                  <pic:spPr>
                    <a:xfrm>
                      <a:off x="0" y="0"/>
                      <a:ext cx="4153480" cy="409632"/>
                    </a:xfrm>
                    <a:prstGeom prst="rect">
                      <a:avLst/>
                    </a:prstGeom>
                  </pic:spPr>
                </pic:pic>
              </a:graphicData>
            </a:graphic>
          </wp:inline>
        </w:drawing>
      </w:r>
    </w:p>
    <w:p w14:paraId="6750B19E" w14:textId="327FEF24" w:rsidR="003631F7" w:rsidRPr="003631F7" w:rsidRDefault="003631F7" w:rsidP="003631F7">
      <w:pPr>
        <w:spacing w:after="0" w:line="240" w:lineRule="auto"/>
        <w:outlineLvl w:val="1"/>
        <w:rPr>
          <w:rFonts w:ascii="黑体" w:eastAsia="黑体" w:hAnsi="黑体" w:cs="黑体"/>
          <w:sz w:val="28"/>
          <w:szCs w:val="28"/>
          <w14:ligatures w14:val="none"/>
        </w:rPr>
      </w:pPr>
      <w:r w:rsidRPr="003631F7">
        <w:rPr>
          <w:rFonts w:ascii="黑体" w:eastAsia="黑体" w:hAnsi="黑体" w:cs="黑体"/>
          <w:sz w:val="28"/>
          <w:szCs w:val="28"/>
          <w14:ligatures w14:val="none"/>
        </w:rPr>
        <w:t>公式推导：</w:t>
      </w:r>
    </w:p>
    <w:p w14:paraId="1DBAD883" w14:textId="40FD8EC7"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w:t>
      </w:r>
      <w:r w:rsidRPr="003631F7">
        <w:rPr>
          <w:rFonts w:ascii="黑体" w:eastAsia="黑体" w:hAnsi="黑体" w:cs="黑体"/>
          <w:sz w:val="24"/>
          <w14:ligatures w14:val="none"/>
        </w:rPr>
        <w:t>通过三维变换矩阵的公式推导，实现模型的平移、旋转和缩放。</w:t>
      </w:r>
    </w:p>
    <w:p w14:paraId="2410D276" w14:textId="36C3BE2C"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w:t>
      </w:r>
      <w:r w:rsidRPr="003631F7">
        <w:rPr>
          <w:rFonts w:ascii="黑体" w:eastAsia="黑体" w:hAnsi="黑体" w:cs="黑体"/>
          <w:sz w:val="24"/>
          <w14:ligatures w14:val="none"/>
        </w:rPr>
        <w:t>讨论几何体的法向量计算和光照模型（如 Phong 模型、Blinn-Phong 模型）的公式。</w:t>
      </w:r>
    </w:p>
    <w:p w14:paraId="494A0392" w14:textId="77777777" w:rsidR="003631F7" w:rsidRPr="001B4348" w:rsidRDefault="003631F7" w:rsidP="001B4348">
      <w:pPr>
        <w:spacing w:after="0" w:line="240" w:lineRule="auto"/>
        <w:jc w:val="both"/>
        <w:outlineLvl w:val="1"/>
        <w:rPr>
          <w:rFonts w:ascii="黑体" w:eastAsia="黑体" w:hAnsi="黑体" w:cs="黑体"/>
          <w:sz w:val="28"/>
          <w:szCs w:val="28"/>
          <w14:ligatures w14:val="none"/>
        </w:rPr>
      </w:pPr>
    </w:p>
    <w:p w14:paraId="016AAEAC" w14:textId="3E10803C" w:rsidR="00452008" w:rsidRDefault="00452008" w:rsidP="00C8005B">
      <w:pPr>
        <w:pStyle w:val="2"/>
      </w:pPr>
      <w:r w:rsidRPr="001B4348">
        <w:t>3.3模型渲染方法</w:t>
      </w:r>
    </w:p>
    <w:p w14:paraId="2BA251E0" w14:textId="1700B63D" w:rsidR="00C12221" w:rsidRPr="00C12221" w:rsidRDefault="00C12221" w:rsidP="00C8005B">
      <w:pPr>
        <w:pStyle w:val="3"/>
        <w:rPr>
          <w:rFonts w:ascii="黑体" w:eastAsia="黑体" w:hAnsi="黑体" w:cs="黑体"/>
          <w:sz w:val="24"/>
          <w14:ligatures w14:val="none"/>
        </w:rPr>
      </w:pPr>
      <w:r>
        <w:rPr>
          <w:rFonts w:ascii="黑体" w:eastAsia="黑体" w:hAnsi="黑体" w:cs="黑体" w:hint="eastAsia"/>
          <w:sz w:val="24"/>
          <w14:ligatures w14:val="none"/>
        </w:rPr>
        <w:t>3</w:t>
      </w:r>
      <w:r w:rsidRPr="001B4348">
        <w:rPr>
          <w:rFonts w:ascii="黑体" w:eastAsia="黑体" w:hAnsi="黑体" w:cs="黑体"/>
          <w:sz w:val="24"/>
          <w14:ligatures w14:val="none"/>
        </w:rPr>
        <w:t>.</w:t>
      </w:r>
      <w:r>
        <w:rPr>
          <w:rFonts w:ascii="黑体" w:eastAsia="黑体" w:hAnsi="黑体" w:cs="黑体" w:hint="eastAsia"/>
          <w:sz w:val="24"/>
          <w14:ligatures w14:val="none"/>
        </w:rPr>
        <w:t>3</w:t>
      </w:r>
      <w:r w:rsidRPr="001B4348">
        <w:rPr>
          <w:rFonts w:ascii="黑体" w:eastAsia="黑体" w:hAnsi="黑体" w:cs="黑体"/>
          <w:sz w:val="24"/>
          <w14:ligatures w14:val="none"/>
        </w:rPr>
        <w:t xml:space="preserve">.1 </w:t>
      </w:r>
      <w:r w:rsidR="00C8005B">
        <w:rPr>
          <w:rFonts w:hint="eastAsia"/>
        </w:rPr>
        <w:t>模型</w:t>
      </w:r>
      <w:r>
        <w:t>纹理</w:t>
      </w:r>
      <w:proofErr w:type="spellStart"/>
      <w:r>
        <w:t>uv</w:t>
      </w:r>
      <w:proofErr w:type="spellEnd"/>
      <w:r>
        <w:t>计算方法（公式）方法的创新点</w:t>
      </w:r>
    </w:p>
    <w:p w14:paraId="286C0DD6" w14:textId="270D6FA9"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1. 盒子包围盒的长宽高计算</w:t>
      </w:r>
    </w:p>
    <w:p w14:paraId="545B9E70" w14:textId="29087AF3"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X 轴方向的长度：</w:t>
      </w:r>
    </w:p>
    <w:p w14:paraId="1BE7DBD5" w14:textId="77777777"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dx = </w:t>
      </w:r>
      <w:proofErr w:type="spellStart"/>
      <w:r w:rsidRPr="00C12221">
        <w:rPr>
          <w:rFonts w:ascii="黑体" w:eastAsia="黑体" w:hAnsi="黑体" w:cs="黑体"/>
          <w:sz w:val="24"/>
          <w14:ligatures w14:val="none"/>
        </w:rPr>
        <w:t>max.x</w:t>
      </w:r>
      <w:proofErr w:type="spellEnd"/>
      <w:r w:rsidRPr="00C12221">
        <w:rPr>
          <w:rFonts w:ascii="黑体" w:eastAsia="黑体" w:hAnsi="黑体" w:cs="黑体"/>
          <w:sz w:val="24"/>
          <w14:ligatures w14:val="none"/>
        </w:rPr>
        <w:t xml:space="preserve"> - </w:t>
      </w:r>
      <w:proofErr w:type="spellStart"/>
      <w:r w:rsidRPr="00C12221">
        <w:rPr>
          <w:rFonts w:ascii="黑体" w:eastAsia="黑体" w:hAnsi="黑体" w:cs="黑体"/>
          <w:sz w:val="24"/>
          <w14:ligatures w14:val="none"/>
        </w:rPr>
        <w:t>min.x</w:t>
      </w:r>
      <w:proofErr w:type="spellEnd"/>
    </w:p>
    <w:p w14:paraId="4495509E" w14:textId="2C5F57FD"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Y 轴方向的长度：</w:t>
      </w:r>
    </w:p>
    <w:p w14:paraId="7B55AA71" w14:textId="60BF542F"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dy</w:t>
      </w:r>
      <w:proofErr w:type="spellEnd"/>
      <w:r w:rsidRPr="00C12221">
        <w:rPr>
          <w:rFonts w:ascii="黑体" w:eastAsia="黑体" w:hAnsi="黑体" w:cs="黑体"/>
          <w:sz w:val="24"/>
          <w14:ligatures w14:val="none"/>
        </w:rPr>
        <w:t xml:space="preserve"> = </w:t>
      </w:r>
      <w:proofErr w:type="spellStart"/>
      <w:proofErr w:type="gramStart"/>
      <w:r w:rsidRPr="00C12221">
        <w:rPr>
          <w:rFonts w:ascii="黑体" w:eastAsia="黑体" w:hAnsi="黑体" w:cs="黑体"/>
          <w:sz w:val="24"/>
          <w14:ligatures w14:val="none"/>
        </w:rPr>
        <w:t>max.y</w:t>
      </w:r>
      <w:proofErr w:type="spellEnd"/>
      <w:proofErr w:type="gramEnd"/>
      <w:r w:rsidRPr="00C12221">
        <w:rPr>
          <w:rFonts w:ascii="黑体" w:eastAsia="黑体" w:hAnsi="黑体" w:cs="黑体"/>
          <w:sz w:val="24"/>
          <w14:ligatures w14:val="none"/>
        </w:rPr>
        <w:t xml:space="preserve"> - </w:t>
      </w:r>
      <w:proofErr w:type="spellStart"/>
      <w:r w:rsidRPr="00C12221">
        <w:rPr>
          <w:rFonts w:ascii="黑体" w:eastAsia="黑体" w:hAnsi="黑体" w:cs="黑体"/>
          <w:sz w:val="24"/>
          <w14:ligatures w14:val="none"/>
        </w:rPr>
        <w:t>min.y</w:t>
      </w:r>
      <w:proofErr w:type="spellEnd"/>
    </w:p>
    <w:p w14:paraId="2078B873" w14:textId="2D194A6C"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Z 轴方向的长度：</w:t>
      </w:r>
    </w:p>
    <w:p w14:paraId="126B3F65" w14:textId="0AD18A39"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dz</w:t>
      </w:r>
      <w:proofErr w:type="spellEnd"/>
      <w:r w:rsidRPr="00C12221">
        <w:rPr>
          <w:rFonts w:ascii="黑体" w:eastAsia="黑体" w:hAnsi="黑体" w:cs="黑体"/>
          <w:sz w:val="24"/>
          <w14:ligatures w14:val="none"/>
        </w:rPr>
        <w:t xml:space="preserve"> = </w:t>
      </w:r>
      <w:proofErr w:type="spellStart"/>
      <w:proofErr w:type="gramStart"/>
      <w:r w:rsidRPr="00C12221">
        <w:rPr>
          <w:rFonts w:ascii="黑体" w:eastAsia="黑体" w:hAnsi="黑体" w:cs="黑体"/>
          <w:sz w:val="24"/>
          <w14:ligatures w14:val="none"/>
        </w:rPr>
        <w:t>max.z</w:t>
      </w:r>
      <w:proofErr w:type="spellEnd"/>
      <w:proofErr w:type="gramEnd"/>
      <w:r w:rsidRPr="00C12221">
        <w:rPr>
          <w:rFonts w:ascii="黑体" w:eastAsia="黑体" w:hAnsi="黑体" w:cs="黑体"/>
          <w:sz w:val="24"/>
          <w14:ligatures w14:val="none"/>
        </w:rPr>
        <w:t xml:space="preserve"> - </w:t>
      </w:r>
      <w:proofErr w:type="spellStart"/>
      <w:r w:rsidRPr="00C12221">
        <w:rPr>
          <w:rFonts w:ascii="黑体" w:eastAsia="黑体" w:hAnsi="黑体" w:cs="黑体"/>
          <w:sz w:val="24"/>
          <w14:ligatures w14:val="none"/>
        </w:rPr>
        <w:t>min.z</w:t>
      </w:r>
      <w:proofErr w:type="spellEnd"/>
    </w:p>
    <w:p w14:paraId="3A947954" w14:textId="3B214125"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2. 根据法向量的最大分量选择 UV 投影平面</w:t>
      </w:r>
    </w:p>
    <w:p w14:paraId="1BFFEFD2" w14:textId="05CCF7DF"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hint="eastAsia"/>
          <w:sz w:val="24"/>
          <w14:ligatures w14:val="none"/>
        </w:rPr>
        <w:t>法向量的每个分量的绝对值用于确定哪个分量最大，以此选择相应的</w:t>
      </w:r>
      <w:r w:rsidRPr="00C12221">
        <w:rPr>
          <w:rFonts w:ascii="黑体" w:eastAsia="黑体" w:hAnsi="黑体" w:cs="黑体"/>
          <w:sz w:val="24"/>
          <w14:ligatures w14:val="none"/>
        </w:rPr>
        <w:t xml:space="preserve"> UV 投影平面：</w:t>
      </w:r>
    </w:p>
    <w:p w14:paraId="44A00CDA" w14:textId="1FB58DA5"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如果|</w:t>
      </w:r>
      <w:proofErr w:type="spellStart"/>
      <w:r w:rsidRPr="00C12221">
        <w:rPr>
          <w:rFonts w:ascii="黑体" w:eastAsia="黑体" w:hAnsi="黑体" w:cs="黑体"/>
          <w:sz w:val="24"/>
          <w14:ligatures w14:val="none"/>
        </w:rPr>
        <w:t>nX</w:t>
      </w:r>
      <w:proofErr w:type="spellEnd"/>
      <w:r w:rsidRPr="00C12221">
        <w:rPr>
          <w:rFonts w:ascii="黑体" w:eastAsia="黑体" w:hAnsi="黑体" w:cs="黑体"/>
          <w:sz w:val="24"/>
          <w14:ligatures w14:val="none"/>
        </w:rPr>
        <w:t xml:space="preserve">|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nY</w:t>
      </w:r>
      <w:proofErr w:type="spellEnd"/>
      <w:r w:rsidRPr="00C12221">
        <w:rPr>
          <w:rFonts w:ascii="黑体" w:eastAsia="黑体" w:hAnsi="黑体" w:cs="黑体"/>
          <w:sz w:val="24"/>
          <w14:ligatures w14:val="none"/>
        </w:rPr>
        <w:t>| 且 |</w:t>
      </w:r>
      <w:proofErr w:type="spellStart"/>
      <w:r w:rsidRPr="00C12221">
        <w:rPr>
          <w:rFonts w:ascii="黑体" w:eastAsia="黑体" w:hAnsi="黑体" w:cs="黑体"/>
          <w:sz w:val="24"/>
          <w14:ligatures w14:val="none"/>
        </w:rPr>
        <w:t>nX</w:t>
      </w:r>
      <w:proofErr w:type="spellEnd"/>
      <w:r w:rsidRPr="00C12221">
        <w:rPr>
          <w:rFonts w:ascii="黑体" w:eastAsia="黑体" w:hAnsi="黑体" w:cs="黑体"/>
          <w:sz w:val="24"/>
          <w14:ligatures w14:val="none"/>
        </w:rPr>
        <w:t xml:space="preserve">|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nZ</w:t>
      </w:r>
      <w:proofErr w:type="spellEnd"/>
      <w:r w:rsidRPr="00C12221">
        <w:rPr>
          <w:rFonts w:ascii="黑体" w:eastAsia="黑体" w:hAnsi="黑体" w:cs="黑体"/>
          <w:sz w:val="24"/>
          <w14:ligatures w14:val="none"/>
        </w:rPr>
        <w:t>|，则选择 x 轴为主导分量：</w:t>
      </w:r>
    </w:p>
    <w:p w14:paraId="4B19DE90" w14:textId="77777777"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lastRenderedPageBreak/>
        <w:t xml:space="preserve">  - 投影平面为 YZ 平面。</w:t>
      </w:r>
    </w:p>
    <w:p w14:paraId="3A7C0C36" w14:textId="77777777" w:rsidR="00C12221" w:rsidRPr="00C12221" w:rsidRDefault="00C12221" w:rsidP="00C12221">
      <w:pPr>
        <w:spacing w:after="0" w:line="360" w:lineRule="auto"/>
        <w:jc w:val="both"/>
        <w:outlineLvl w:val="2"/>
        <w:rPr>
          <w:rFonts w:ascii="黑体" w:eastAsia="黑体" w:hAnsi="黑体" w:cs="黑体"/>
          <w:sz w:val="24"/>
          <w14:ligatures w14:val="none"/>
        </w:rPr>
      </w:pPr>
    </w:p>
    <w:p w14:paraId="43ED3B8C" w14:textId="4D5A63DA"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如果 |</w:t>
      </w:r>
      <w:proofErr w:type="spellStart"/>
      <w:r w:rsidRPr="00C12221">
        <w:rPr>
          <w:rFonts w:ascii="黑体" w:eastAsia="黑体" w:hAnsi="黑体" w:cs="黑体"/>
          <w:sz w:val="24"/>
          <w14:ligatures w14:val="none"/>
        </w:rPr>
        <w:t>nY</w:t>
      </w:r>
      <w:proofErr w:type="spellEnd"/>
      <w:r w:rsidRPr="00C12221">
        <w:rPr>
          <w:rFonts w:ascii="黑体" w:eastAsia="黑体" w:hAnsi="黑体" w:cs="黑体"/>
          <w:sz w:val="24"/>
          <w14:ligatures w14:val="none"/>
        </w:rPr>
        <w:t xml:space="preserve">|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nX</w:t>
      </w:r>
      <w:proofErr w:type="spellEnd"/>
      <w:r w:rsidRPr="00C12221">
        <w:rPr>
          <w:rFonts w:ascii="黑体" w:eastAsia="黑体" w:hAnsi="黑体" w:cs="黑体"/>
          <w:sz w:val="24"/>
          <w14:ligatures w14:val="none"/>
        </w:rPr>
        <w:t>|且 |</w:t>
      </w:r>
      <w:proofErr w:type="spellStart"/>
      <w:r w:rsidRPr="00C12221">
        <w:rPr>
          <w:rFonts w:ascii="黑体" w:eastAsia="黑体" w:hAnsi="黑体" w:cs="黑体"/>
          <w:sz w:val="24"/>
          <w14:ligatures w14:val="none"/>
        </w:rPr>
        <w:t>nY</w:t>
      </w:r>
      <w:proofErr w:type="spellEnd"/>
      <w:r w:rsidRPr="00C12221">
        <w:rPr>
          <w:rFonts w:ascii="黑体" w:eastAsia="黑体" w:hAnsi="黑体" w:cs="黑体"/>
          <w:sz w:val="24"/>
          <w14:ligatures w14:val="none"/>
        </w:rPr>
        <w:t xml:space="preserve">|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nZ</w:t>
      </w:r>
      <w:proofErr w:type="spellEnd"/>
      <w:r w:rsidRPr="00C12221">
        <w:rPr>
          <w:rFonts w:ascii="黑体" w:eastAsia="黑体" w:hAnsi="黑体" w:cs="黑体"/>
          <w:sz w:val="24"/>
          <w14:ligatures w14:val="none"/>
        </w:rPr>
        <w:t>|，则选择 y 轴为主导分量：</w:t>
      </w:r>
    </w:p>
    <w:p w14:paraId="7CE3E2DE" w14:textId="01BB6627"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投影平面为 XZ 平面。</w:t>
      </w:r>
    </w:p>
    <w:p w14:paraId="4D834693" w14:textId="518DF0C4"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如果|</w:t>
      </w:r>
      <w:proofErr w:type="spellStart"/>
      <w:r w:rsidRPr="00C12221">
        <w:rPr>
          <w:rFonts w:ascii="黑体" w:eastAsia="黑体" w:hAnsi="黑体" w:cs="黑体"/>
          <w:sz w:val="24"/>
          <w14:ligatures w14:val="none"/>
        </w:rPr>
        <w:t>nZ</w:t>
      </w:r>
      <w:proofErr w:type="spellEnd"/>
      <w:r w:rsidRPr="00C12221">
        <w:rPr>
          <w:rFonts w:ascii="黑体" w:eastAsia="黑体" w:hAnsi="黑体" w:cs="黑体"/>
          <w:sz w:val="24"/>
          <w14:ligatures w14:val="none"/>
        </w:rPr>
        <w:t xml:space="preserve">|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nX</w:t>
      </w:r>
      <w:proofErr w:type="spellEnd"/>
      <w:r w:rsidRPr="00C12221">
        <w:rPr>
          <w:rFonts w:ascii="黑体" w:eastAsia="黑体" w:hAnsi="黑体" w:cs="黑体"/>
          <w:sz w:val="24"/>
          <w14:ligatures w14:val="none"/>
        </w:rPr>
        <w:t>|且|</w:t>
      </w:r>
      <w:proofErr w:type="spellStart"/>
      <w:r w:rsidRPr="00C12221">
        <w:rPr>
          <w:rFonts w:ascii="黑体" w:eastAsia="黑体" w:hAnsi="黑体" w:cs="黑体"/>
          <w:sz w:val="24"/>
          <w14:ligatures w14:val="none"/>
        </w:rPr>
        <w:t>nZ</w:t>
      </w:r>
      <w:proofErr w:type="spellEnd"/>
      <w:r w:rsidRPr="00C12221">
        <w:rPr>
          <w:rFonts w:ascii="黑体" w:eastAsia="黑体" w:hAnsi="黑体" w:cs="黑体"/>
          <w:sz w:val="24"/>
          <w14:ligatures w14:val="none"/>
        </w:rPr>
        <w:t xml:space="preserve">|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nY</w:t>
      </w:r>
      <w:proofErr w:type="spellEnd"/>
      <w:r w:rsidRPr="00C12221">
        <w:rPr>
          <w:rFonts w:ascii="黑体" w:eastAsia="黑体" w:hAnsi="黑体" w:cs="黑体"/>
          <w:sz w:val="24"/>
          <w14:ligatures w14:val="none"/>
        </w:rPr>
        <w:t>|，则选择 z 轴为主导分量：</w:t>
      </w:r>
    </w:p>
    <w:p w14:paraId="248BD356" w14:textId="1307B88E"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投影平面为 XY 平面。</w:t>
      </w:r>
    </w:p>
    <w:p w14:paraId="1BBA3153" w14:textId="71B5A09E"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3. UV 坐标的计算公式</w:t>
      </w:r>
    </w:p>
    <w:p w14:paraId="7C1D7C65" w14:textId="081C5AE0"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UV 坐标的计算基于每个顶点的坐标以及包围盒的尺寸。</w:t>
      </w:r>
    </w:p>
    <w:p w14:paraId="123A205C" w14:textId="09969A99"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如果 Z 轴分量最大（type = 2），投影到 XY 平面：</w:t>
      </w:r>
    </w:p>
    <w:p w14:paraId="5AF83207" w14:textId="3522480A"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如果 dx &gt; </w:t>
      </w:r>
      <w:proofErr w:type="spellStart"/>
      <w:r w:rsidRPr="00C12221">
        <w:rPr>
          <w:rFonts w:ascii="黑体" w:eastAsia="黑体" w:hAnsi="黑体" w:cs="黑体"/>
          <w:sz w:val="24"/>
          <w14:ligatures w14:val="none"/>
        </w:rPr>
        <w:t>dy</w:t>
      </w:r>
      <w:proofErr w:type="spellEnd"/>
      <w:r w:rsidRPr="00C12221">
        <w:rPr>
          <w:rFonts w:ascii="黑体" w:eastAsia="黑体" w:hAnsi="黑体" w:cs="黑体"/>
          <w:sz w:val="24"/>
          <w14:ligatures w14:val="none"/>
        </w:rPr>
        <w:t>，UV 坐标计算公式为：</w:t>
      </w:r>
    </w:p>
    <w:p w14:paraId="1F11FDDA" w14:textId="77777777" w:rsid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noProof/>
          <w:sz w:val="24"/>
          <w14:ligatures w14:val="none"/>
        </w:rPr>
        <w:drawing>
          <wp:inline distT="0" distB="0" distL="0" distR="0" wp14:anchorId="1EEE1778" wp14:editId="2F07081F">
            <wp:extent cx="3991532" cy="714475"/>
            <wp:effectExtent l="0" t="0" r="0" b="9525"/>
            <wp:docPr id="1008603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03594" name=""/>
                    <pic:cNvPicPr/>
                  </pic:nvPicPr>
                  <pic:blipFill>
                    <a:blip r:embed="rId25"/>
                    <a:stretch>
                      <a:fillRect/>
                    </a:stretch>
                  </pic:blipFill>
                  <pic:spPr>
                    <a:xfrm>
                      <a:off x="0" y="0"/>
                      <a:ext cx="3991532" cy="714475"/>
                    </a:xfrm>
                    <a:prstGeom prst="rect">
                      <a:avLst/>
                    </a:prstGeom>
                  </pic:spPr>
                </pic:pic>
              </a:graphicData>
            </a:graphic>
          </wp:inline>
        </w:drawing>
      </w:r>
    </w:p>
    <w:p w14:paraId="25748E7A" w14:textId="3BCF6993"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否则，UV 坐标计算公式为：</w:t>
      </w:r>
    </w:p>
    <w:p w14:paraId="07C93E57" w14:textId="328E7810"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1EA0BBB5" wp14:editId="174DC395">
            <wp:extent cx="3581900" cy="476316"/>
            <wp:effectExtent l="0" t="0" r="0" b="0"/>
            <wp:docPr id="545123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23192" name=""/>
                    <pic:cNvPicPr/>
                  </pic:nvPicPr>
                  <pic:blipFill>
                    <a:blip r:embed="rId26"/>
                    <a:stretch>
                      <a:fillRect/>
                    </a:stretch>
                  </pic:blipFill>
                  <pic:spPr>
                    <a:xfrm>
                      <a:off x="0" y="0"/>
                      <a:ext cx="3581900" cy="476316"/>
                    </a:xfrm>
                    <a:prstGeom prst="rect">
                      <a:avLst/>
                    </a:prstGeom>
                  </pic:spPr>
                </pic:pic>
              </a:graphicData>
            </a:graphic>
          </wp:inline>
        </w:drawing>
      </w:r>
    </w:p>
    <w:p w14:paraId="4E69421B" w14:textId="206EC268"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如果 X 轴分量最大（type = 0），投影到 YZ 平面：</w:t>
      </w:r>
    </w:p>
    <w:p w14:paraId="3719EFFC" w14:textId="0820EC31"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如果</w:t>
      </w:r>
      <w:proofErr w:type="spellStart"/>
      <w:r w:rsidRPr="00C12221">
        <w:rPr>
          <w:rFonts w:ascii="黑体" w:eastAsia="黑体" w:hAnsi="黑体" w:cs="黑体"/>
          <w:sz w:val="24"/>
          <w14:ligatures w14:val="none"/>
        </w:rPr>
        <w:t>dz</w:t>
      </w:r>
      <w:proofErr w:type="spellEnd"/>
      <w:r w:rsidRPr="00C12221">
        <w:rPr>
          <w:rFonts w:ascii="黑体" w:eastAsia="黑体" w:hAnsi="黑体" w:cs="黑体"/>
          <w:sz w:val="24"/>
          <w14:ligatures w14:val="none"/>
        </w:rPr>
        <w:t xml:space="preserve"> &gt; </w:t>
      </w:r>
      <w:proofErr w:type="spellStart"/>
      <w:r w:rsidRPr="00C12221">
        <w:rPr>
          <w:rFonts w:ascii="黑体" w:eastAsia="黑体" w:hAnsi="黑体" w:cs="黑体"/>
          <w:sz w:val="24"/>
          <w14:ligatures w14:val="none"/>
        </w:rPr>
        <w:t>dy</w:t>
      </w:r>
      <w:proofErr w:type="spellEnd"/>
      <w:r w:rsidRPr="00C12221">
        <w:rPr>
          <w:rFonts w:ascii="黑体" w:eastAsia="黑体" w:hAnsi="黑体" w:cs="黑体"/>
          <w:sz w:val="24"/>
          <w14:ligatures w14:val="none"/>
        </w:rPr>
        <w:t>，UV 坐标计算公式为：</w:t>
      </w:r>
    </w:p>
    <w:p w14:paraId="0CE9C520" w14:textId="77777777" w:rsid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noProof/>
          <w:sz w:val="24"/>
          <w14:ligatures w14:val="none"/>
        </w:rPr>
        <w:drawing>
          <wp:inline distT="0" distB="0" distL="0" distR="0" wp14:anchorId="4A3A471A" wp14:editId="38C69EE4">
            <wp:extent cx="3686689" cy="581106"/>
            <wp:effectExtent l="0" t="0" r="9525" b="9525"/>
            <wp:docPr id="1091593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93047" name=""/>
                    <pic:cNvPicPr/>
                  </pic:nvPicPr>
                  <pic:blipFill>
                    <a:blip r:embed="rId27"/>
                    <a:stretch>
                      <a:fillRect/>
                    </a:stretch>
                  </pic:blipFill>
                  <pic:spPr>
                    <a:xfrm>
                      <a:off x="0" y="0"/>
                      <a:ext cx="3686689" cy="581106"/>
                    </a:xfrm>
                    <a:prstGeom prst="rect">
                      <a:avLst/>
                    </a:prstGeom>
                  </pic:spPr>
                </pic:pic>
              </a:graphicData>
            </a:graphic>
          </wp:inline>
        </w:drawing>
      </w:r>
    </w:p>
    <w:p w14:paraId="0229F589" w14:textId="36CA60A1"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否则，UV 坐标计算公式为：</w:t>
      </w:r>
    </w:p>
    <w:p w14:paraId="4FAEE6F4" w14:textId="7CBA4575"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11078867" wp14:editId="6908844C">
            <wp:extent cx="3496163" cy="543001"/>
            <wp:effectExtent l="0" t="0" r="0" b="9525"/>
            <wp:docPr id="282296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96743" name=""/>
                    <pic:cNvPicPr/>
                  </pic:nvPicPr>
                  <pic:blipFill>
                    <a:blip r:embed="rId28"/>
                    <a:stretch>
                      <a:fillRect/>
                    </a:stretch>
                  </pic:blipFill>
                  <pic:spPr>
                    <a:xfrm>
                      <a:off x="0" y="0"/>
                      <a:ext cx="3496163" cy="543001"/>
                    </a:xfrm>
                    <a:prstGeom prst="rect">
                      <a:avLst/>
                    </a:prstGeom>
                  </pic:spPr>
                </pic:pic>
              </a:graphicData>
            </a:graphic>
          </wp:inline>
        </w:drawing>
      </w:r>
    </w:p>
    <w:p w14:paraId="03DEF4F6" w14:textId="5005CE2F"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如果 Y 轴分量最大（type = 1），投影到 XZ 平面</w:t>
      </w:r>
    </w:p>
    <w:p w14:paraId="1B683E70" w14:textId="3058B1FB"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如果dx &gt; </w:t>
      </w:r>
      <w:proofErr w:type="spellStart"/>
      <w:r w:rsidRPr="00C12221">
        <w:rPr>
          <w:rFonts w:ascii="黑体" w:eastAsia="黑体" w:hAnsi="黑体" w:cs="黑体"/>
          <w:sz w:val="24"/>
          <w14:ligatures w14:val="none"/>
        </w:rPr>
        <w:t>dz</w:t>
      </w:r>
      <w:proofErr w:type="spellEnd"/>
      <w:r w:rsidRPr="00C12221">
        <w:rPr>
          <w:rFonts w:ascii="黑体" w:eastAsia="黑体" w:hAnsi="黑体" w:cs="黑体"/>
          <w:sz w:val="24"/>
          <w14:ligatures w14:val="none"/>
        </w:rPr>
        <w:t>，UV 坐标计算公式为：</w:t>
      </w:r>
    </w:p>
    <w:p w14:paraId="79236E6F" w14:textId="77777777" w:rsid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668DA88B" wp14:editId="6387C9AA">
            <wp:extent cx="3610479" cy="581106"/>
            <wp:effectExtent l="0" t="0" r="9525" b="9525"/>
            <wp:docPr id="1213237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37775" name=""/>
                    <pic:cNvPicPr/>
                  </pic:nvPicPr>
                  <pic:blipFill>
                    <a:blip r:embed="rId29"/>
                    <a:stretch>
                      <a:fillRect/>
                    </a:stretch>
                  </pic:blipFill>
                  <pic:spPr>
                    <a:xfrm>
                      <a:off x="0" y="0"/>
                      <a:ext cx="3610479" cy="581106"/>
                    </a:xfrm>
                    <a:prstGeom prst="rect">
                      <a:avLst/>
                    </a:prstGeom>
                  </pic:spPr>
                </pic:pic>
              </a:graphicData>
            </a:graphic>
          </wp:inline>
        </w:drawing>
      </w:r>
      <w:r w:rsidRPr="00C12221">
        <w:rPr>
          <w:rFonts w:ascii="黑体" w:eastAsia="黑体" w:hAnsi="黑体" w:cs="黑体"/>
          <w:sz w:val="24"/>
          <w14:ligatures w14:val="none"/>
        </w:rPr>
        <w:t xml:space="preserve">  </w:t>
      </w:r>
    </w:p>
    <w:p w14:paraId="05160A47" w14:textId="55B0C286"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否则，UV 坐标计算公式为：</w:t>
      </w:r>
    </w:p>
    <w:p w14:paraId="44BECEA2" w14:textId="4B627586"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7B8CC5D1" wp14:editId="628DE1DA">
            <wp:extent cx="3448531" cy="428685"/>
            <wp:effectExtent l="0" t="0" r="0" b="9525"/>
            <wp:docPr id="676913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13718" name=""/>
                    <pic:cNvPicPr/>
                  </pic:nvPicPr>
                  <pic:blipFill>
                    <a:blip r:embed="rId30"/>
                    <a:stretch>
                      <a:fillRect/>
                    </a:stretch>
                  </pic:blipFill>
                  <pic:spPr>
                    <a:xfrm>
                      <a:off x="0" y="0"/>
                      <a:ext cx="3448531" cy="428685"/>
                    </a:xfrm>
                    <a:prstGeom prst="rect">
                      <a:avLst/>
                    </a:prstGeom>
                  </pic:spPr>
                </pic:pic>
              </a:graphicData>
            </a:graphic>
          </wp:inline>
        </w:drawing>
      </w:r>
    </w:p>
    <w:p w14:paraId="5D6BD848" w14:textId="0098E97C" w:rsidR="00452008" w:rsidRDefault="00452008" w:rsidP="00C8005B">
      <w:pPr>
        <w:pStyle w:val="2"/>
      </w:pPr>
      <w:r>
        <w:lastRenderedPageBreak/>
        <w:t>- 3.4</w:t>
      </w:r>
      <w:r w:rsidR="00C8005B">
        <w:rPr>
          <w:rFonts w:hint="eastAsia"/>
        </w:rPr>
        <w:t>交互功能</w:t>
      </w:r>
      <w:r>
        <w:t>（和3.3是否需要交换）</w:t>
      </w:r>
    </w:p>
    <w:p w14:paraId="2ABDCF11" w14:textId="74D89E75" w:rsidR="00452008" w:rsidRDefault="00452008" w:rsidP="00C8005B">
      <w:pPr>
        <w:pStyle w:val="3"/>
      </w:pPr>
      <w:r>
        <w:t xml:space="preserve">  </w:t>
      </w:r>
      <w:r w:rsidR="00C8005B">
        <w:rPr>
          <w:rFonts w:hint="eastAsia"/>
        </w:rPr>
        <w:t>3</w:t>
      </w:r>
      <w:r>
        <w:t>.</w:t>
      </w:r>
      <w:r w:rsidR="00C8005B">
        <w:rPr>
          <w:rFonts w:hint="eastAsia"/>
        </w:rPr>
        <w:t>4</w:t>
      </w:r>
      <w:r>
        <w:t>.1 射线追踪</w:t>
      </w:r>
    </w:p>
    <w:p w14:paraId="4EBD8B87" w14:textId="7697A608" w:rsidR="00452008" w:rsidRDefault="00452008" w:rsidP="00C8005B">
      <w:pPr>
        <w:pStyle w:val="3"/>
      </w:pPr>
      <w:r>
        <w:t xml:space="preserve">  </w:t>
      </w:r>
      <w:r w:rsidR="00C8005B">
        <w:rPr>
          <w:rFonts w:hint="eastAsia"/>
        </w:rPr>
        <w:t>3</w:t>
      </w:r>
      <w:r>
        <w:t>.</w:t>
      </w:r>
      <w:r w:rsidR="00C8005B">
        <w:rPr>
          <w:rFonts w:hint="eastAsia"/>
        </w:rPr>
        <w:t>4</w:t>
      </w:r>
      <w:r>
        <w:t>.2 坐标转换</w:t>
      </w:r>
    </w:p>
    <w:p w14:paraId="589E9767" w14:textId="37CBCC34" w:rsidR="00452008" w:rsidRDefault="00452008" w:rsidP="00C8005B">
      <w:pPr>
        <w:pStyle w:val="3"/>
      </w:pPr>
      <w:r>
        <w:t xml:space="preserve">  </w:t>
      </w:r>
      <w:r w:rsidR="00C8005B">
        <w:rPr>
          <w:rFonts w:hint="eastAsia"/>
        </w:rPr>
        <w:t>3</w:t>
      </w:r>
      <w:r>
        <w:t>.</w:t>
      </w:r>
      <w:r w:rsidR="00C8005B">
        <w:rPr>
          <w:rFonts w:hint="eastAsia"/>
        </w:rPr>
        <w:t>4</w:t>
      </w:r>
      <w:r>
        <w:t>.1 巷道漫游</w:t>
      </w:r>
    </w:p>
    <w:p w14:paraId="7C0FF42D" w14:textId="0771A47D" w:rsidR="00452008" w:rsidRDefault="00452008" w:rsidP="00C8005B">
      <w:pPr>
        <w:pStyle w:val="3"/>
      </w:pPr>
      <w:r>
        <w:t xml:space="preserve">  </w:t>
      </w:r>
      <w:r w:rsidR="00C8005B">
        <w:rPr>
          <w:rFonts w:hint="eastAsia"/>
        </w:rPr>
        <w:t>3</w:t>
      </w:r>
      <w:r>
        <w:t>.</w:t>
      </w:r>
      <w:r w:rsidR="00C8005B">
        <w:rPr>
          <w:rFonts w:hint="eastAsia"/>
        </w:rPr>
        <w:t>4</w:t>
      </w:r>
      <w:r>
        <w:t>.2 点选功能</w:t>
      </w:r>
    </w:p>
    <w:p w14:paraId="2DDA2892" w14:textId="25532835" w:rsidR="00452008" w:rsidRDefault="00452008" w:rsidP="00452008">
      <w:pPr>
        <w:widowControl/>
      </w:pPr>
      <w:r>
        <w:br w:type="page"/>
      </w:r>
    </w:p>
    <w:p w14:paraId="1C1282A0" w14:textId="07395A8D"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三维可视化系统开发</w:t>
      </w:r>
    </w:p>
    <w:p w14:paraId="1EF6CA78" w14:textId="1EC80431" w:rsidR="00452008" w:rsidRDefault="00452008" w:rsidP="00452008">
      <w:r>
        <w:t>（部分伪代码）</w:t>
      </w:r>
    </w:p>
    <w:p w14:paraId="7CC21C88" w14:textId="3694CFCF"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4.1系统架构设计</w:t>
      </w:r>
    </w:p>
    <w:p w14:paraId="3DCD7D6D" w14:textId="77777777" w:rsidR="00452008" w:rsidRDefault="00452008" w:rsidP="00452008">
      <w:r>
        <w:t xml:space="preserve">  - 4.1.1 体系结构（原生H5开发**系统升级优化**为VUE3的框架开发）</w:t>
      </w:r>
    </w:p>
    <w:p w14:paraId="0F51875B" w14:textId="77777777" w:rsidR="00452008" w:rsidRDefault="00452008" w:rsidP="00452008">
      <w:r>
        <w:t xml:space="preserve">  - 4.1.2 技术流程</w:t>
      </w:r>
    </w:p>
    <w:p w14:paraId="45C26FD8" w14:textId="77777777" w:rsidR="00452008" w:rsidRDefault="00452008" w:rsidP="00452008"/>
    <w:p w14:paraId="4F499DBD" w14:textId="529D5408"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4.2系统功能实现（伪代码）</w:t>
      </w:r>
    </w:p>
    <w:p w14:paraId="5635478E" w14:textId="77777777" w:rsidR="00452008" w:rsidRDefault="00452008" w:rsidP="00452008">
      <w:r>
        <w:t xml:space="preserve">  - 4.2.1</w:t>
      </w:r>
    </w:p>
    <w:p w14:paraId="55070201" w14:textId="77777777" w:rsidR="00452008" w:rsidRDefault="00452008" w:rsidP="00452008">
      <w:r>
        <w:t xml:space="preserve">  - 4.2.1</w:t>
      </w:r>
    </w:p>
    <w:p w14:paraId="08E4BE07" w14:textId="77777777" w:rsidR="00452008" w:rsidRDefault="00452008" w:rsidP="00452008">
      <w:r>
        <w:t xml:space="preserve">  - 系统功能测试</w:t>
      </w:r>
    </w:p>
    <w:p w14:paraId="4A5AC7F7" w14:textId="77777777" w:rsidR="00452008" w:rsidRDefault="00452008" w:rsidP="00452008"/>
    <w:p w14:paraId="17B63C21" w14:textId="77777777" w:rsidR="00452008" w:rsidRDefault="00452008" w:rsidP="00452008">
      <w:r>
        <w:t xml:space="preserve">**创新点：系统更新换代 优化** 提高开发效率、项目运行流畅等。 </w:t>
      </w:r>
    </w:p>
    <w:p w14:paraId="452D78F5" w14:textId="77777777" w:rsidR="00452008" w:rsidRDefault="00452008" w:rsidP="00452008"/>
    <w:p w14:paraId="4191DB60" w14:textId="540D72BE" w:rsidR="00452008" w:rsidRDefault="00452008" w:rsidP="00452008">
      <w:r>
        <w:t xml:space="preserve">代码复用 （数据结构 可视化方式 </w:t>
      </w:r>
      <w:proofErr w:type="spellStart"/>
      <w:r>
        <w:t>api</w:t>
      </w:r>
      <w:proofErr w:type="spellEnd"/>
      <w:r>
        <w:t>等等）</w:t>
      </w:r>
    </w:p>
    <w:p w14:paraId="6E903C3E" w14:textId="2E641946" w:rsidR="00452008" w:rsidRDefault="00452008">
      <w:pPr>
        <w:widowControl/>
      </w:pPr>
      <w:r>
        <w:br w:type="page"/>
      </w:r>
    </w:p>
    <w:p w14:paraId="37AE2C84" w14:textId="537C5334"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应用实例</w:t>
      </w:r>
    </w:p>
    <w:p w14:paraId="1634AF07" w14:textId="7E2B5C75" w:rsidR="00452008" w:rsidRDefault="00452008">
      <w:pPr>
        <w:widowControl/>
      </w:pPr>
      <w:r>
        <w:br w:type="page"/>
      </w:r>
    </w:p>
    <w:p w14:paraId="6F6A8EF3" w14:textId="4BA488F6"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结论与展望</w:t>
      </w:r>
    </w:p>
    <w:p w14:paraId="69C13B41" w14:textId="764F4852" w:rsidR="00452008" w:rsidRPr="00452008" w:rsidRDefault="00452008" w:rsidP="00452008">
      <w:r>
        <w:t xml:space="preserve">- </w:t>
      </w:r>
      <w:r>
        <w:rPr>
          <w:rFonts w:hint="eastAsia"/>
        </w:rPr>
        <w:t>6</w:t>
      </w:r>
      <w:r>
        <w:t>.1 结论</w:t>
      </w:r>
    </w:p>
    <w:p w14:paraId="2E67DB7F" w14:textId="0ED6732E" w:rsidR="00452008" w:rsidRPr="00452008" w:rsidRDefault="00452008" w:rsidP="00452008">
      <w:r>
        <w:t xml:space="preserve">- </w:t>
      </w:r>
      <w:r>
        <w:rPr>
          <w:rFonts w:hint="eastAsia"/>
        </w:rPr>
        <w:t>6</w:t>
      </w:r>
      <w:r>
        <w:t>.2 展望</w:t>
      </w:r>
    </w:p>
    <w:sectPr w:rsidR="00452008" w:rsidRPr="004520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A732B"/>
    <w:multiLevelType w:val="multilevel"/>
    <w:tmpl w:val="335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02F83"/>
    <w:multiLevelType w:val="multilevel"/>
    <w:tmpl w:val="BCCE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86DF4"/>
    <w:multiLevelType w:val="multilevel"/>
    <w:tmpl w:val="E190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569B8"/>
    <w:multiLevelType w:val="multilevel"/>
    <w:tmpl w:val="2FFE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338F6"/>
    <w:multiLevelType w:val="multilevel"/>
    <w:tmpl w:val="D72C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D3DA4"/>
    <w:multiLevelType w:val="multilevel"/>
    <w:tmpl w:val="0DEEB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54995"/>
    <w:multiLevelType w:val="multilevel"/>
    <w:tmpl w:val="383C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04542"/>
    <w:multiLevelType w:val="hybridMultilevel"/>
    <w:tmpl w:val="F926F424"/>
    <w:lvl w:ilvl="0" w:tplc="9A540AFA">
      <w:start w:val="1"/>
      <w:numFmt w:val="japaneseCounting"/>
      <w:lvlText w:val="%1、"/>
      <w:lvlJc w:val="left"/>
      <w:pPr>
        <w:ind w:left="1385" w:hanging="960"/>
      </w:pPr>
      <w:rPr>
        <w:rFonts w:hint="default"/>
        <w:sz w:val="44"/>
        <w:szCs w:val="4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08F3A57"/>
    <w:multiLevelType w:val="multilevel"/>
    <w:tmpl w:val="D22C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97EB9"/>
    <w:multiLevelType w:val="multilevel"/>
    <w:tmpl w:val="CB06204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3986D67"/>
    <w:multiLevelType w:val="hybridMultilevel"/>
    <w:tmpl w:val="8CDA278E"/>
    <w:lvl w:ilvl="0" w:tplc="1D7C7908">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8D12E18"/>
    <w:multiLevelType w:val="multilevel"/>
    <w:tmpl w:val="32EA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972224">
    <w:abstractNumId w:val="2"/>
  </w:num>
  <w:num w:numId="2" w16cid:durableId="607008171">
    <w:abstractNumId w:val="8"/>
  </w:num>
  <w:num w:numId="3" w16cid:durableId="440876797">
    <w:abstractNumId w:val="3"/>
  </w:num>
  <w:num w:numId="4" w16cid:durableId="2088722926">
    <w:abstractNumId w:val="5"/>
  </w:num>
  <w:num w:numId="5" w16cid:durableId="663437220">
    <w:abstractNumId w:val="4"/>
  </w:num>
  <w:num w:numId="6" w16cid:durableId="1228954453">
    <w:abstractNumId w:val="6"/>
  </w:num>
  <w:num w:numId="7" w16cid:durableId="1810970712">
    <w:abstractNumId w:val="7"/>
  </w:num>
  <w:num w:numId="8" w16cid:durableId="756053333">
    <w:abstractNumId w:val="11"/>
  </w:num>
  <w:num w:numId="9" w16cid:durableId="528449180">
    <w:abstractNumId w:val="0"/>
  </w:num>
  <w:num w:numId="10" w16cid:durableId="8454403">
    <w:abstractNumId w:val="9"/>
  </w:num>
  <w:num w:numId="11" w16cid:durableId="1797526562">
    <w:abstractNumId w:val="1"/>
  </w:num>
  <w:num w:numId="12" w16cid:durableId="6830893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C0"/>
    <w:rsid w:val="00097F42"/>
    <w:rsid w:val="000D4E5E"/>
    <w:rsid w:val="00117163"/>
    <w:rsid w:val="00160C35"/>
    <w:rsid w:val="001B4348"/>
    <w:rsid w:val="001E0EC0"/>
    <w:rsid w:val="002462A0"/>
    <w:rsid w:val="002E544F"/>
    <w:rsid w:val="002F6117"/>
    <w:rsid w:val="00310117"/>
    <w:rsid w:val="00340381"/>
    <w:rsid w:val="003631F7"/>
    <w:rsid w:val="00364032"/>
    <w:rsid w:val="00364D7C"/>
    <w:rsid w:val="0036740D"/>
    <w:rsid w:val="00371F5C"/>
    <w:rsid w:val="0038752D"/>
    <w:rsid w:val="00401786"/>
    <w:rsid w:val="00452008"/>
    <w:rsid w:val="004806C8"/>
    <w:rsid w:val="004F7525"/>
    <w:rsid w:val="00513A4D"/>
    <w:rsid w:val="005146A9"/>
    <w:rsid w:val="00652E1F"/>
    <w:rsid w:val="00660AB6"/>
    <w:rsid w:val="00717F6D"/>
    <w:rsid w:val="00746B66"/>
    <w:rsid w:val="008901CB"/>
    <w:rsid w:val="00890371"/>
    <w:rsid w:val="00896BBC"/>
    <w:rsid w:val="008B7C57"/>
    <w:rsid w:val="008C660A"/>
    <w:rsid w:val="008D4A67"/>
    <w:rsid w:val="008F18E7"/>
    <w:rsid w:val="00904009"/>
    <w:rsid w:val="00934093"/>
    <w:rsid w:val="009370B9"/>
    <w:rsid w:val="009843E8"/>
    <w:rsid w:val="00A21EEE"/>
    <w:rsid w:val="00A351F8"/>
    <w:rsid w:val="00A420C0"/>
    <w:rsid w:val="00A43EBC"/>
    <w:rsid w:val="00B013E3"/>
    <w:rsid w:val="00B235D4"/>
    <w:rsid w:val="00BF1DE7"/>
    <w:rsid w:val="00C12221"/>
    <w:rsid w:val="00C165FE"/>
    <w:rsid w:val="00C34306"/>
    <w:rsid w:val="00C70270"/>
    <w:rsid w:val="00C8005B"/>
    <w:rsid w:val="00CB62D6"/>
    <w:rsid w:val="00D1779C"/>
    <w:rsid w:val="00D21278"/>
    <w:rsid w:val="00D3308C"/>
    <w:rsid w:val="00D5463F"/>
    <w:rsid w:val="00DC627F"/>
    <w:rsid w:val="00E84AE7"/>
    <w:rsid w:val="00EC2C44"/>
    <w:rsid w:val="00EE235D"/>
    <w:rsid w:val="00EE2AC7"/>
    <w:rsid w:val="00FB54E0"/>
    <w:rsid w:val="00FE3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92E1"/>
  <w15:chartTrackingRefBased/>
  <w15:docId w15:val="{65DABFC7-FA15-9E4F-8AB0-295073CC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1786"/>
    <w:pPr>
      <w:widowControl w:val="0"/>
    </w:pPr>
  </w:style>
  <w:style w:type="paragraph" w:styleId="1">
    <w:name w:val="heading 1"/>
    <w:basedOn w:val="a"/>
    <w:next w:val="a"/>
    <w:link w:val="10"/>
    <w:uiPriority w:val="9"/>
    <w:qFormat/>
    <w:rsid w:val="00A420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420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nhideWhenUsed/>
    <w:qFormat/>
    <w:rsid w:val="00A420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20C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20C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420C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20C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20C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420C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C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420C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A420C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20C0"/>
    <w:rPr>
      <w:rFonts w:cstheme="majorBidi"/>
      <w:color w:val="0F4761" w:themeColor="accent1" w:themeShade="BF"/>
      <w:sz w:val="28"/>
      <w:szCs w:val="28"/>
    </w:rPr>
  </w:style>
  <w:style w:type="character" w:customStyle="1" w:styleId="50">
    <w:name w:val="标题 5 字符"/>
    <w:basedOn w:val="a0"/>
    <w:link w:val="5"/>
    <w:uiPriority w:val="9"/>
    <w:semiHidden/>
    <w:rsid w:val="00A420C0"/>
    <w:rPr>
      <w:rFonts w:cstheme="majorBidi"/>
      <w:color w:val="0F4761" w:themeColor="accent1" w:themeShade="BF"/>
      <w:sz w:val="24"/>
    </w:rPr>
  </w:style>
  <w:style w:type="character" w:customStyle="1" w:styleId="60">
    <w:name w:val="标题 6 字符"/>
    <w:basedOn w:val="a0"/>
    <w:link w:val="6"/>
    <w:uiPriority w:val="9"/>
    <w:semiHidden/>
    <w:rsid w:val="00A420C0"/>
    <w:rPr>
      <w:rFonts w:cstheme="majorBidi"/>
      <w:b/>
      <w:bCs/>
      <w:color w:val="0F4761" w:themeColor="accent1" w:themeShade="BF"/>
    </w:rPr>
  </w:style>
  <w:style w:type="character" w:customStyle="1" w:styleId="70">
    <w:name w:val="标题 7 字符"/>
    <w:basedOn w:val="a0"/>
    <w:link w:val="7"/>
    <w:uiPriority w:val="9"/>
    <w:semiHidden/>
    <w:rsid w:val="00A420C0"/>
    <w:rPr>
      <w:rFonts w:cstheme="majorBidi"/>
      <w:b/>
      <w:bCs/>
      <w:color w:val="595959" w:themeColor="text1" w:themeTint="A6"/>
    </w:rPr>
  </w:style>
  <w:style w:type="character" w:customStyle="1" w:styleId="80">
    <w:name w:val="标题 8 字符"/>
    <w:basedOn w:val="a0"/>
    <w:link w:val="8"/>
    <w:uiPriority w:val="9"/>
    <w:semiHidden/>
    <w:rsid w:val="00A420C0"/>
    <w:rPr>
      <w:rFonts w:cstheme="majorBidi"/>
      <w:color w:val="595959" w:themeColor="text1" w:themeTint="A6"/>
    </w:rPr>
  </w:style>
  <w:style w:type="character" w:customStyle="1" w:styleId="90">
    <w:name w:val="标题 9 字符"/>
    <w:basedOn w:val="a0"/>
    <w:link w:val="9"/>
    <w:uiPriority w:val="9"/>
    <w:semiHidden/>
    <w:rsid w:val="00A420C0"/>
    <w:rPr>
      <w:rFonts w:eastAsiaTheme="majorEastAsia" w:cstheme="majorBidi"/>
      <w:color w:val="595959" w:themeColor="text1" w:themeTint="A6"/>
    </w:rPr>
  </w:style>
  <w:style w:type="paragraph" w:styleId="a3">
    <w:name w:val="Title"/>
    <w:basedOn w:val="a"/>
    <w:next w:val="a"/>
    <w:link w:val="a4"/>
    <w:uiPriority w:val="10"/>
    <w:qFormat/>
    <w:rsid w:val="00A420C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20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20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20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20C0"/>
    <w:pPr>
      <w:spacing w:before="160"/>
      <w:jc w:val="center"/>
    </w:pPr>
    <w:rPr>
      <w:i/>
      <w:iCs/>
      <w:color w:val="404040" w:themeColor="text1" w:themeTint="BF"/>
    </w:rPr>
  </w:style>
  <w:style w:type="character" w:customStyle="1" w:styleId="a8">
    <w:name w:val="引用 字符"/>
    <w:basedOn w:val="a0"/>
    <w:link w:val="a7"/>
    <w:uiPriority w:val="29"/>
    <w:rsid w:val="00A420C0"/>
    <w:rPr>
      <w:i/>
      <w:iCs/>
      <w:color w:val="404040" w:themeColor="text1" w:themeTint="BF"/>
    </w:rPr>
  </w:style>
  <w:style w:type="paragraph" w:styleId="a9">
    <w:name w:val="List Paragraph"/>
    <w:basedOn w:val="a"/>
    <w:uiPriority w:val="34"/>
    <w:qFormat/>
    <w:rsid w:val="00A420C0"/>
    <w:pPr>
      <w:ind w:left="720"/>
      <w:contextualSpacing/>
    </w:pPr>
  </w:style>
  <w:style w:type="character" w:styleId="aa">
    <w:name w:val="Intense Emphasis"/>
    <w:basedOn w:val="a0"/>
    <w:uiPriority w:val="21"/>
    <w:qFormat/>
    <w:rsid w:val="00A420C0"/>
    <w:rPr>
      <w:i/>
      <w:iCs/>
      <w:color w:val="0F4761" w:themeColor="accent1" w:themeShade="BF"/>
    </w:rPr>
  </w:style>
  <w:style w:type="paragraph" w:styleId="ab">
    <w:name w:val="Intense Quote"/>
    <w:basedOn w:val="a"/>
    <w:next w:val="a"/>
    <w:link w:val="ac"/>
    <w:uiPriority w:val="30"/>
    <w:qFormat/>
    <w:rsid w:val="00A42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20C0"/>
    <w:rPr>
      <w:i/>
      <w:iCs/>
      <w:color w:val="0F4761" w:themeColor="accent1" w:themeShade="BF"/>
    </w:rPr>
  </w:style>
  <w:style w:type="character" w:styleId="ad">
    <w:name w:val="Intense Reference"/>
    <w:basedOn w:val="a0"/>
    <w:uiPriority w:val="32"/>
    <w:qFormat/>
    <w:rsid w:val="00A420C0"/>
    <w:rPr>
      <w:b/>
      <w:bCs/>
      <w:smallCaps/>
      <w:color w:val="0F4761" w:themeColor="accent1" w:themeShade="BF"/>
      <w:spacing w:val="5"/>
    </w:rPr>
  </w:style>
  <w:style w:type="paragraph" w:styleId="TOC1">
    <w:name w:val="toc 1"/>
    <w:basedOn w:val="a"/>
    <w:next w:val="a"/>
    <w:uiPriority w:val="39"/>
    <w:qFormat/>
    <w:rsid w:val="00A43EBC"/>
    <w:pPr>
      <w:widowControl/>
      <w:spacing w:after="0" w:line="240" w:lineRule="auto"/>
    </w:pPr>
    <w:rPr>
      <w:rFonts w:ascii="宋体" w:eastAsia="宋体" w:hAnsi="宋体" w:cs="宋体"/>
      <w:kern w:val="0"/>
      <w:sz w:val="24"/>
      <w14:ligatures w14:val="none"/>
    </w:rPr>
  </w:style>
  <w:style w:type="paragraph" w:styleId="TOC2">
    <w:name w:val="toc 2"/>
    <w:basedOn w:val="a"/>
    <w:next w:val="a"/>
    <w:uiPriority w:val="39"/>
    <w:qFormat/>
    <w:rsid w:val="00A43EBC"/>
    <w:pPr>
      <w:widowControl/>
      <w:spacing w:after="0" w:line="240" w:lineRule="auto"/>
      <w:ind w:leftChars="200" w:left="420"/>
    </w:pPr>
    <w:rPr>
      <w:rFonts w:ascii="宋体" w:eastAsia="宋体" w:hAnsi="宋体" w:cs="宋体"/>
      <w:kern w:val="0"/>
      <w:sz w:val="24"/>
      <w14:ligatures w14:val="none"/>
    </w:rPr>
  </w:style>
  <w:style w:type="character" w:styleId="ae">
    <w:name w:val="Hyperlink"/>
    <w:basedOn w:val="a0"/>
    <w:uiPriority w:val="99"/>
    <w:unhideWhenUsed/>
    <w:rsid w:val="00A43EBC"/>
    <w:rPr>
      <w:color w:val="467886" w:themeColor="hyperlink"/>
      <w:u w:val="single"/>
    </w:rPr>
  </w:style>
  <w:style w:type="character" w:styleId="af">
    <w:name w:val="Unresolved Mention"/>
    <w:basedOn w:val="a0"/>
    <w:uiPriority w:val="99"/>
    <w:semiHidden/>
    <w:unhideWhenUsed/>
    <w:rsid w:val="00A43EBC"/>
    <w:rPr>
      <w:color w:val="605E5C"/>
      <w:shd w:val="clear" w:color="auto" w:fill="E1DFDD"/>
    </w:rPr>
  </w:style>
  <w:style w:type="paragraph" w:styleId="af0">
    <w:name w:val="Body Text"/>
    <w:basedOn w:val="a"/>
    <w:link w:val="af1"/>
    <w:qFormat/>
    <w:rsid w:val="00513A4D"/>
    <w:pPr>
      <w:widowControl/>
      <w:spacing w:after="120" w:line="240" w:lineRule="auto"/>
    </w:pPr>
    <w:rPr>
      <w:rFonts w:ascii="宋体" w:eastAsia="宋体" w:hAnsi="宋体" w:cs="宋体"/>
      <w:kern w:val="0"/>
      <w:sz w:val="24"/>
      <w14:ligatures w14:val="none"/>
    </w:rPr>
  </w:style>
  <w:style w:type="character" w:customStyle="1" w:styleId="af1">
    <w:name w:val="正文文本 字符"/>
    <w:basedOn w:val="a0"/>
    <w:link w:val="af0"/>
    <w:rsid w:val="00513A4D"/>
    <w:rPr>
      <w:rFonts w:ascii="宋体" w:eastAsia="宋体" w:hAnsi="宋体" w:cs="宋体"/>
      <w:kern w:val="0"/>
      <w:sz w:val="24"/>
      <w14:ligatures w14:val="none"/>
    </w:rPr>
  </w:style>
  <w:style w:type="table" w:styleId="af2">
    <w:name w:val="Table Grid"/>
    <w:basedOn w:val="a1"/>
    <w:qFormat/>
    <w:rsid w:val="00513A4D"/>
    <w:pPr>
      <w:widowControl w:val="0"/>
      <w:spacing w:after="0" w:line="240" w:lineRule="auto"/>
      <w:jc w:val="both"/>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25016">
      <w:bodyDiv w:val="1"/>
      <w:marLeft w:val="0"/>
      <w:marRight w:val="0"/>
      <w:marTop w:val="0"/>
      <w:marBottom w:val="0"/>
      <w:divBdr>
        <w:top w:val="none" w:sz="0" w:space="0" w:color="auto"/>
        <w:left w:val="none" w:sz="0" w:space="0" w:color="auto"/>
        <w:bottom w:val="none" w:sz="0" w:space="0" w:color="auto"/>
        <w:right w:val="none" w:sz="0" w:space="0" w:color="auto"/>
      </w:divBdr>
    </w:div>
    <w:div w:id="102726892">
      <w:bodyDiv w:val="1"/>
      <w:marLeft w:val="0"/>
      <w:marRight w:val="0"/>
      <w:marTop w:val="0"/>
      <w:marBottom w:val="0"/>
      <w:divBdr>
        <w:top w:val="none" w:sz="0" w:space="0" w:color="auto"/>
        <w:left w:val="none" w:sz="0" w:space="0" w:color="auto"/>
        <w:bottom w:val="none" w:sz="0" w:space="0" w:color="auto"/>
        <w:right w:val="none" w:sz="0" w:space="0" w:color="auto"/>
      </w:divBdr>
    </w:div>
    <w:div w:id="192813068">
      <w:bodyDiv w:val="1"/>
      <w:marLeft w:val="0"/>
      <w:marRight w:val="0"/>
      <w:marTop w:val="0"/>
      <w:marBottom w:val="0"/>
      <w:divBdr>
        <w:top w:val="none" w:sz="0" w:space="0" w:color="auto"/>
        <w:left w:val="none" w:sz="0" w:space="0" w:color="auto"/>
        <w:bottom w:val="none" w:sz="0" w:space="0" w:color="auto"/>
        <w:right w:val="none" w:sz="0" w:space="0" w:color="auto"/>
      </w:divBdr>
      <w:divsChild>
        <w:div w:id="1511941931">
          <w:marLeft w:val="0"/>
          <w:marRight w:val="0"/>
          <w:marTop w:val="0"/>
          <w:marBottom w:val="0"/>
          <w:divBdr>
            <w:top w:val="none" w:sz="0" w:space="0" w:color="auto"/>
            <w:left w:val="none" w:sz="0" w:space="0" w:color="auto"/>
            <w:bottom w:val="none" w:sz="0" w:space="0" w:color="auto"/>
            <w:right w:val="none" w:sz="0" w:space="0" w:color="auto"/>
          </w:divBdr>
          <w:divsChild>
            <w:div w:id="1450659744">
              <w:marLeft w:val="0"/>
              <w:marRight w:val="0"/>
              <w:marTop w:val="0"/>
              <w:marBottom w:val="0"/>
              <w:divBdr>
                <w:top w:val="none" w:sz="0" w:space="0" w:color="auto"/>
                <w:left w:val="none" w:sz="0" w:space="0" w:color="auto"/>
                <w:bottom w:val="none" w:sz="0" w:space="0" w:color="auto"/>
                <w:right w:val="none" w:sz="0" w:space="0" w:color="auto"/>
              </w:divBdr>
              <w:divsChild>
                <w:div w:id="1615091000">
                  <w:marLeft w:val="0"/>
                  <w:marRight w:val="0"/>
                  <w:marTop w:val="0"/>
                  <w:marBottom w:val="0"/>
                  <w:divBdr>
                    <w:top w:val="none" w:sz="0" w:space="0" w:color="auto"/>
                    <w:left w:val="none" w:sz="0" w:space="0" w:color="auto"/>
                    <w:bottom w:val="none" w:sz="0" w:space="0" w:color="auto"/>
                    <w:right w:val="none" w:sz="0" w:space="0" w:color="auto"/>
                  </w:divBdr>
                  <w:divsChild>
                    <w:div w:id="1206068252">
                      <w:marLeft w:val="0"/>
                      <w:marRight w:val="0"/>
                      <w:marTop w:val="0"/>
                      <w:marBottom w:val="0"/>
                      <w:divBdr>
                        <w:top w:val="none" w:sz="0" w:space="0" w:color="auto"/>
                        <w:left w:val="none" w:sz="0" w:space="0" w:color="auto"/>
                        <w:bottom w:val="none" w:sz="0" w:space="0" w:color="auto"/>
                        <w:right w:val="none" w:sz="0" w:space="0" w:color="auto"/>
                      </w:divBdr>
                      <w:divsChild>
                        <w:div w:id="406810917">
                          <w:marLeft w:val="0"/>
                          <w:marRight w:val="0"/>
                          <w:marTop w:val="0"/>
                          <w:marBottom w:val="0"/>
                          <w:divBdr>
                            <w:top w:val="none" w:sz="0" w:space="0" w:color="auto"/>
                            <w:left w:val="none" w:sz="0" w:space="0" w:color="auto"/>
                            <w:bottom w:val="none" w:sz="0" w:space="0" w:color="auto"/>
                            <w:right w:val="none" w:sz="0" w:space="0" w:color="auto"/>
                          </w:divBdr>
                          <w:divsChild>
                            <w:div w:id="1598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849972">
      <w:bodyDiv w:val="1"/>
      <w:marLeft w:val="0"/>
      <w:marRight w:val="0"/>
      <w:marTop w:val="0"/>
      <w:marBottom w:val="0"/>
      <w:divBdr>
        <w:top w:val="none" w:sz="0" w:space="0" w:color="auto"/>
        <w:left w:val="none" w:sz="0" w:space="0" w:color="auto"/>
        <w:bottom w:val="none" w:sz="0" w:space="0" w:color="auto"/>
        <w:right w:val="none" w:sz="0" w:space="0" w:color="auto"/>
      </w:divBdr>
    </w:div>
    <w:div w:id="318533217">
      <w:bodyDiv w:val="1"/>
      <w:marLeft w:val="0"/>
      <w:marRight w:val="0"/>
      <w:marTop w:val="0"/>
      <w:marBottom w:val="0"/>
      <w:divBdr>
        <w:top w:val="none" w:sz="0" w:space="0" w:color="auto"/>
        <w:left w:val="none" w:sz="0" w:space="0" w:color="auto"/>
        <w:bottom w:val="none" w:sz="0" w:space="0" w:color="auto"/>
        <w:right w:val="none" w:sz="0" w:space="0" w:color="auto"/>
      </w:divBdr>
    </w:div>
    <w:div w:id="332614407">
      <w:bodyDiv w:val="1"/>
      <w:marLeft w:val="0"/>
      <w:marRight w:val="0"/>
      <w:marTop w:val="0"/>
      <w:marBottom w:val="0"/>
      <w:divBdr>
        <w:top w:val="none" w:sz="0" w:space="0" w:color="auto"/>
        <w:left w:val="none" w:sz="0" w:space="0" w:color="auto"/>
        <w:bottom w:val="none" w:sz="0" w:space="0" w:color="auto"/>
        <w:right w:val="none" w:sz="0" w:space="0" w:color="auto"/>
      </w:divBdr>
    </w:div>
    <w:div w:id="350498936">
      <w:bodyDiv w:val="1"/>
      <w:marLeft w:val="0"/>
      <w:marRight w:val="0"/>
      <w:marTop w:val="0"/>
      <w:marBottom w:val="0"/>
      <w:divBdr>
        <w:top w:val="none" w:sz="0" w:space="0" w:color="auto"/>
        <w:left w:val="none" w:sz="0" w:space="0" w:color="auto"/>
        <w:bottom w:val="none" w:sz="0" w:space="0" w:color="auto"/>
        <w:right w:val="none" w:sz="0" w:space="0" w:color="auto"/>
      </w:divBdr>
    </w:div>
    <w:div w:id="434179187">
      <w:bodyDiv w:val="1"/>
      <w:marLeft w:val="0"/>
      <w:marRight w:val="0"/>
      <w:marTop w:val="0"/>
      <w:marBottom w:val="0"/>
      <w:divBdr>
        <w:top w:val="none" w:sz="0" w:space="0" w:color="auto"/>
        <w:left w:val="none" w:sz="0" w:space="0" w:color="auto"/>
        <w:bottom w:val="none" w:sz="0" w:space="0" w:color="auto"/>
        <w:right w:val="none" w:sz="0" w:space="0" w:color="auto"/>
      </w:divBdr>
    </w:div>
    <w:div w:id="459610438">
      <w:bodyDiv w:val="1"/>
      <w:marLeft w:val="0"/>
      <w:marRight w:val="0"/>
      <w:marTop w:val="0"/>
      <w:marBottom w:val="0"/>
      <w:divBdr>
        <w:top w:val="none" w:sz="0" w:space="0" w:color="auto"/>
        <w:left w:val="none" w:sz="0" w:space="0" w:color="auto"/>
        <w:bottom w:val="none" w:sz="0" w:space="0" w:color="auto"/>
        <w:right w:val="none" w:sz="0" w:space="0" w:color="auto"/>
      </w:divBdr>
    </w:div>
    <w:div w:id="482358825">
      <w:bodyDiv w:val="1"/>
      <w:marLeft w:val="0"/>
      <w:marRight w:val="0"/>
      <w:marTop w:val="0"/>
      <w:marBottom w:val="0"/>
      <w:divBdr>
        <w:top w:val="none" w:sz="0" w:space="0" w:color="auto"/>
        <w:left w:val="none" w:sz="0" w:space="0" w:color="auto"/>
        <w:bottom w:val="none" w:sz="0" w:space="0" w:color="auto"/>
        <w:right w:val="none" w:sz="0" w:space="0" w:color="auto"/>
      </w:divBdr>
    </w:div>
    <w:div w:id="503135415">
      <w:bodyDiv w:val="1"/>
      <w:marLeft w:val="0"/>
      <w:marRight w:val="0"/>
      <w:marTop w:val="0"/>
      <w:marBottom w:val="0"/>
      <w:divBdr>
        <w:top w:val="none" w:sz="0" w:space="0" w:color="auto"/>
        <w:left w:val="none" w:sz="0" w:space="0" w:color="auto"/>
        <w:bottom w:val="none" w:sz="0" w:space="0" w:color="auto"/>
        <w:right w:val="none" w:sz="0" w:space="0" w:color="auto"/>
      </w:divBdr>
    </w:div>
    <w:div w:id="538712346">
      <w:bodyDiv w:val="1"/>
      <w:marLeft w:val="0"/>
      <w:marRight w:val="0"/>
      <w:marTop w:val="0"/>
      <w:marBottom w:val="0"/>
      <w:divBdr>
        <w:top w:val="none" w:sz="0" w:space="0" w:color="auto"/>
        <w:left w:val="none" w:sz="0" w:space="0" w:color="auto"/>
        <w:bottom w:val="none" w:sz="0" w:space="0" w:color="auto"/>
        <w:right w:val="none" w:sz="0" w:space="0" w:color="auto"/>
      </w:divBdr>
    </w:div>
    <w:div w:id="555510749">
      <w:bodyDiv w:val="1"/>
      <w:marLeft w:val="0"/>
      <w:marRight w:val="0"/>
      <w:marTop w:val="0"/>
      <w:marBottom w:val="0"/>
      <w:divBdr>
        <w:top w:val="none" w:sz="0" w:space="0" w:color="auto"/>
        <w:left w:val="none" w:sz="0" w:space="0" w:color="auto"/>
        <w:bottom w:val="none" w:sz="0" w:space="0" w:color="auto"/>
        <w:right w:val="none" w:sz="0" w:space="0" w:color="auto"/>
      </w:divBdr>
    </w:div>
    <w:div w:id="620308970">
      <w:bodyDiv w:val="1"/>
      <w:marLeft w:val="0"/>
      <w:marRight w:val="0"/>
      <w:marTop w:val="0"/>
      <w:marBottom w:val="0"/>
      <w:divBdr>
        <w:top w:val="none" w:sz="0" w:space="0" w:color="auto"/>
        <w:left w:val="none" w:sz="0" w:space="0" w:color="auto"/>
        <w:bottom w:val="none" w:sz="0" w:space="0" w:color="auto"/>
        <w:right w:val="none" w:sz="0" w:space="0" w:color="auto"/>
      </w:divBdr>
    </w:div>
    <w:div w:id="642589632">
      <w:bodyDiv w:val="1"/>
      <w:marLeft w:val="0"/>
      <w:marRight w:val="0"/>
      <w:marTop w:val="0"/>
      <w:marBottom w:val="0"/>
      <w:divBdr>
        <w:top w:val="none" w:sz="0" w:space="0" w:color="auto"/>
        <w:left w:val="none" w:sz="0" w:space="0" w:color="auto"/>
        <w:bottom w:val="none" w:sz="0" w:space="0" w:color="auto"/>
        <w:right w:val="none" w:sz="0" w:space="0" w:color="auto"/>
      </w:divBdr>
    </w:div>
    <w:div w:id="706414328">
      <w:bodyDiv w:val="1"/>
      <w:marLeft w:val="0"/>
      <w:marRight w:val="0"/>
      <w:marTop w:val="0"/>
      <w:marBottom w:val="0"/>
      <w:divBdr>
        <w:top w:val="none" w:sz="0" w:space="0" w:color="auto"/>
        <w:left w:val="none" w:sz="0" w:space="0" w:color="auto"/>
        <w:bottom w:val="none" w:sz="0" w:space="0" w:color="auto"/>
        <w:right w:val="none" w:sz="0" w:space="0" w:color="auto"/>
      </w:divBdr>
    </w:div>
    <w:div w:id="748963480">
      <w:bodyDiv w:val="1"/>
      <w:marLeft w:val="0"/>
      <w:marRight w:val="0"/>
      <w:marTop w:val="0"/>
      <w:marBottom w:val="0"/>
      <w:divBdr>
        <w:top w:val="none" w:sz="0" w:space="0" w:color="auto"/>
        <w:left w:val="none" w:sz="0" w:space="0" w:color="auto"/>
        <w:bottom w:val="none" w:sz="0" w:space="0" w:color="auto"/>
        <w:right w:val="none" w:sz="0" w:space="0" w:color="auto"/>
      </w:divBdr>
      <w:divsChild>
        <w:div w:id="1747142315">
          <w:marLeft w:val="0"/>
          <w:marRight w:val="0"/>
          <w:marTop w:val="0"/>
          <w:marBottom w:val="0"/>
          <w:divBdr>
            <w:top w:val="none" w:sz="0" w:space="0" w:color="auto"/>
            <w:left w:val="none" w:sz="0" w:space="0" w:color="auto"/>
            <w:bottom w:val="none" w:sz="0" w:space="0" w:color="auto"/>
            <w:right w:val="none" w:sz="0" w:space="0" w:color="auto"/>
          </w:divBdr>
        </w:div>
      </w:divsChild>
    </w:div>
    <w:div w:id="861548103">
      <w:bodyDiv w:val="1"/>
      <w:marLeft w:val="0"/>
      <w:marRight w:val="0"/>
      <w:marTop w:val="0"/>
      <w:marBottom w:val="0"/>
      <w:divBdr>
        <w:top w:val="none" w:sz="0" w:space="0" w:color="auto"/>
        <w:left w:val="none" w:sz="0" w:space="0" w:color="auto"/>
        <w:bottom w:val="none" w:sz="0" w:space="0" w:color="auto"/>
        <w:right w:val="none" w:sz="0" w:space="0" w:color="auto"/>
      </w:divBdr>
    </w:div>
    <w:div w:id="867453265">
      <w:bodyDiv w:val="1"/>
      <w:marLeft w:val="0"/>
      <w:marRight w:val="0"/>
      <w:marTop w:val="0"/>
      <w:marBottom w:val="0"/>
      <w:divBdr>
        <w:top w:val="none" w:sz="0" w:space="0" w:color="auto"/>
        <w:left w:val="none" w:sz="0" w:space="0" w:color="auto"/>
        <w:bottom w:val="none" w:sz="0" w:space="0" w:color="auto"/>
        <w:right w:val="none" w:sz="0" w:space="0" w:color="auto"/>
      </w:divBdr>
      <w:divsChild>
        <w:div w:id="670838578">
          <w:marLeft w:val="0"/>
          <w:marRight w:val="0"/>
          <w:marTop w:val="0"/>
          <w:marBottom w:val="0"/>
          <w:divBdr>
            <w:top w:val="none" w:sz="0" w:space="0" w:color="auto"/>
            <w:left w:val="none" w:sz="0" w:space="0" w:color="auto"/>
            <w:bottom w:val="none" w:sz="0" w:space="0" w:color="auto"/>
            <w:right w:val="none" w:sz="0" w:space="0" w:color="auto"/>
          </w:divBdr>
        </w:div>
      </w:divsChild>
    </w:div>
    <w:div w:id="894511750">
      <w:bodyDiv w:val="1"/>
      <w:marLeft w:val="0"/>
      <w:marRight w:val="0"/>
      <w:marTop w:val="0"/>
      <w:marBottom w:val="0"/>
      <w:divBdr>
        <w:top w:val="none" w:sz="0" w:space="0" w:color="auto"/>
        <w:left w:val="none" w:sz="0" w:space="0" w:color="auto"/>
        <w:bottom w:val="none" w:sz="0" w:space="0" w:color="auto"/>
        <w:right w:val="none" w:sz="0" w:space="0" w:color="auto"/>
      </w:divBdr>
    </w:div>
    <w:div w:id="1045331805">
      <w:bodyDiv w:val="1"/>
      <w:marLeft w:val="0"/>
      <w:marRight w:val="0"/>
      <w:marTop w:val="0"/>
      <w:marBottom w:val="0"/>
      <w:divBdr>
        <w:top w:val="none" w:sz="0" w:space="0" w:color="auto"/>
        <w:left w:val="none" w:sz="0" w:space="0" w:color="auto"/>
        <w:bottom w:val="none" w:sz="0" w:space="0" w:color="auto"/>
        <w:right w:val="none" w:sz="0" w:space="0" w:color="auto"/>
      </w:divBdr>
    </w:div>
    <w:div w:id="1086878186">
      <w:bodyDiv w:val="1"/>
      <w:marLeft w:val="0"/>
      <w:marRight w:val="0"/>
      <w:marTop w:val="0"/>
      <w:marBottom w:val="0"/>
      <w:divBdr>
        <w:top w:val="none" w:sz="0" w:space="0" w:color="auto"/>
        <w:left w:val="none" w:sz="0" w:space="0" w:color="auto"/>
        <w:bottom w:val="none" w:sz="0" w:space="0" w:color="auto"/>
        <w:right w:val="none" w:sz="0" w:space="0" w:color="auto"/>
      </w:divBdr>
    </w:div>
    <w:div w:id="1087269783">
      <w:bodyDiv w:val="1"/>
      <w:marLeft w:val="0"/>
      <w:marRight w:val="0"/>
      <w:marTop w:val="0"/>
      <w:marBottom w:val="0"/>
      <w:divBdr>
        <w:top w:val="none" w:sz="0" w:space="0" w:color="auto"/>
        <w:left w:val="none" w:sz="0" w:space="0" w:color="auto"/>
        <w:bottom w:val="none" w:sz="0" w:space="0" w:color="auto"/>
        <w:right w:val="none" w:sz="0" w:space="0" w:color="auto"/>
      </w:divBdr>
      <w:divsChild>
        <w:div w:id="643852430">
          <w:marLeft w:val="0"/>
          <w:marRight w:val="0"/>
          <w:marTop w:val="0"/>
          <w:marBottom w:val="0"/>
          <w:divBdr>
            <w:top w:val="none" w:sz="0" w:space="0" w:color="auto"/>
            <w:left w:val="none" w:sz="0" w:space="0" w:color="auto"/>
            <w:bottom w:val="none" w:sz="0" w:space="0" w:color="auto"/>
            <w:right w:val="none" w:sz="0" w:space="0" w:color="auto"/>
          </w:divBdr>
        </w:div>
      </w:divsChild>
    </w:div>
    <w:div w:id="1094208016">
      <w:bodyDiv w:val="1"/>
      <w:marLeft w:val="0"/>
      <w:marRight w:val="0"/>
      <w:marTop w:val="0"/>
      <w:marBottom w:val="0"/>
      <w:divBdr>
        <w:top w:val="none" w:sz="0" w:space="0" w:color="auto"/>
        <w:left w:val="none" w:sz="0" w:space="0" w:color="auto"/>
        <w:bottom w:val="none" w:sz="0" w:space="0" w:color="auto"/>
        <w:right w:val="none" w:sz="0" w:space="0" w:color="auto"/>
      </w:divBdr>
    </w:div>
    <w:div w:id="1103526710">
      <w:bodyDiv w:val="1"/>
      <w:marLeft w:val="0"/>
      <w:marRight w:val="0"/>
      <w:marTop w:val="0"/>
      <w:marBottom w:val="0"/>
      <w:divBdr>
        <w:top w:val="none" w:sz="0" w:space="0" w:color="auto"/>
        <w:left w:val="none" w:sz="0" w:space="0" w:color="auto"/>
        <w:bottom w:val="none" w:sz="0" w:space="0" w:color="auto"/>
        <w:right w:val="none" w:sz="0" w:space="0" w:color="auto"/>
      </w:divBdr>
    </w:div>
    <w:div w:id="1120954771">
      <w:bodyDiv w:val="1"/>
      <w:marLeft w:val="0"/>
      <w:marRight w:val="0"/>
      <w:marTop w:val="0"/>
      <w:marBottom w:val="0"/>
      <w:divBdr>
        <w:top w:val="none" w:sz="0" w:space="0" w:color="auto"/>
        <w:left w:val="none" w:sz="0" w:space="0" w:color="auto"/>
        <w:bottom w:val="none" w:sz="0" w:space="0" w:color="auto"/>
        <w:right w:val="none" w:sz="0" w:space="0" w:color="auto"/>
      </w:divBdr>
    </w:div>
    <w:div w:id="1136222620">
      <w:bodyDiv w:val="1"/>
      <w:marLeft w:val="0"/>
      <w:marRight w:val="0"/>
      <w:marTop w:val="0"/>
      <w:marBottom w:val="0"/>
      <w:divBdr>
        <w:top w:val="none" w:sz="0" w:space="0" w:color="auto"/>
        <w:left w:val="none" w:sz="0" w:space="0" w:color="auto"/>
        <w:bottom w:val="none" w:sz="0" w:space="0" w:color="auto"/>
        <w:right w:val="none" w:sz="0" w:space="0" w:color="auto"/>
      </w:divBdr>
    </w:div>
    <w:div w:id="1496919142">
      <w:bodyDiv w:val="1"/>
      <w:marLeft w:val="0"/>
      <w:marRight w:val="0"/>
      <w:marTop w:val="0"/>
      <w:marBottom w:val="0"/>
      <w:divBdr>
        <w:top w:val="none" w:sz="0" w:space="0" w:color="auto"/>
        <w:left w:val="none" w:sz="0" w:space="0" w:color="auto"/>
        <w:bottom w:val="none" w:sz="0" w:space="0" w:color="auto"/>
        <w:right w:val="none" w:sz="0" w:space="0" w:color="auto"/>
      </w:divBdr>
    </w:div>
    <w:div w:id="1693608658">
      <w:bodyDiv w:val="1"/>
      <w:marLeft w:val="0"/>
      <w:marRight w:val="0"/>
      <w:marTop w:val="0"/>
      <w:marBottom w:val="0"/>
      <w:divBdr>
        <w:top w:val="none" w:sz="0" w:space="0" w:color="auto"/>
        <w:left w:val="none" w:sz="0" w:space="0" w:color="auto"/>
        <w:bottom w:val="none" w:sz="0" w:space="0" w:color="auto"/>
        <w:right w:val="none" w:sz="0" w:space="0" w:color="auto"/>
      </w:divBdr>
    </w:div>
    <w:div w:id="1752968882">
      <w:bodyDiv w:val="1"/>
      <w:marLeft w:val="0"/>
      <w:marRight w:val="0"/>
      <w:marTop w:val="0"/>
      <w:marBottom w:val="0"/>
      <w:divBdr>
        <w:top w:val="none" w:sz="0" w:space="0" w:color="auto"/>
        <w:left w:val="none" w:sz="0" w:space="0" w:color="auto"/>
        <w:bottom w:val="none" w:sz="0" w:space="0" w:color="auto"/>
        <w:right w:val="none" w:sz="0" w:space="0" w:color="auto"/>
      </w:divBdr>
    </w:div>
    <w:div w:id="1763719719">
      <w:bodyDiv w:val="1"/>
      <w:marLeft w:val="0"/>
      <w:marRight w:val="0"/>
      <w:marTop w:val="0"/>
      <w:marBottom w:val="0"/>
      <w:divBdr>
        <w:top w:val="none" w:sz="0" w:space="0" w:color="auto"/>
        <w:left w:val="none" w:sz="0" w:space="0" w:color="auto"/>
        <w:bottom w:val="none" w:sz="0" w:space="0" w:color="auto"/>
        <w:right w:val="none" w:sz="0" w:space="0" w:color="auto"/>
      </w:divBdr>
      <w:divsChild>
        <w:div w:id="1530294279">
          <w:marLeft w:val="0"/>
          <w:marRight w:val="0"/>
          <w:marTop w:val="0"/>
          <w:marBottom w:val="0"/>
          <w:divBdr>
            <w:top w:val="none" w:sz="0" w:space="0" w:color="auto"/>
            <w:left w:val="none" w:sz="0" w:space="0" w:color="auto"/>
            <w:bottom w:val="none" w:sz="0" w:space="0" w:color="auto"/>
            <w:right w:val="none" w:sz="0" w:space="0" w:color="auto"/>
          </w:divBdr>
        </w:div>
      </w:divsChild>
    </w:div>
    <w:div w:id="1817529946">
      <w:bodyDiv w:val="1"/>
      <w:marLeft w:val="0"/>
      <w:marRight w:val="0"/>
      <w:marTop w:val="0"/>
      <w:marBottom w:val="0"/>
      <w:divBdr>
        <w:top w:val="none" w:sz="0" w:space="0" w:color="auto"/>
        <w:left w:val="none" w:sz="0" w:space="0" w:color="auto"/>
        <w:bottom w:val="none" w:sz="0" w:space="0" w:color="auto"/>
        <w:right w:val="none" w:sz="0" w:space="0" w:color="auto"/>
      </w:divBdr>
    </w:div>
    <w:div w:id="1867331238">
      <w:bodyDiv w:val="1"/>
      <w:marLeft w:val="0"/>
      <w:marRight w:val="0"/>
      <w:marTop w:val="0"/>
      <w:marBottom w:val="0"/>
      <w:divBdr>
        <w:top w:val="none" w:sz="0" w:space="0" w:color="auto"/>
        <w:left w:val="none" w:sz="0" w:space="0" w:color="auto"/>
        <w:bottom w:val="none" w:sz="0" w:space="0" w:color="auto"/>
        <w:right w:val="none" w:sz="0" w:space="0" w:color="auto"/>
      </w:divBdr>
    </w:div>
    <w:div w:id="1886674269">
      <w:bodyDiv w:val="1"/>
      <w:marLeft w:val="0"/>
      <w:marRight w:val="0"/>
      <w:marTop w:val="0"/>
      <w:marBottom w:val="0"/>
      <w:divBdr>
        <w:top w:val="none" w:sz="0" w:space="0" w:color="auto"/>
        <w:left w:val="none" w:sz="0" w:space="0" w:color="auto"/>
        <w:bottom w:val="none" w:sz="0" w:space="0" w:color="auto"/>
        <w:right w:val="none" w:sz="0" w:space="0" w:color="auto"/>
      </w:divBdr>
    </w:div>
    <w:div w:id="1932347370">
      <w:bodyDiv w:val="1"/>
      <w:marLeft w:val="0"/>
      <w:marRight w:val="0"/>
      <w:marTop w:val="0"/>
      <w:marBottom w:val="0"/>
      <w:divBdr>
        <w:top w:val="none" w:sz="0" w:space="0" w:color="auto"/>
        <w:left w:val="none" w:sz="0" w:space="0" w:color="auto"/>
        <w:bottom w:val="none" w:sz="0" w:space="0" w:color="auto"/>
        <w:right w:val="none" w:sz="0" w:space="0" w:color="auto"/>
      </w:divBdr>
    </w:div>
    <w:div w:id="2028214343">
      <w:bodyDiv w:val="1"/>
      <w:marLeft w:val="0"/>
      <w:marRight w:val="0"/>
      <w:marTop w:val="0"/>
      <w:marBottom w:val="0"/>
      <w:divBdr>
        <w:top w:val="none" w:sz="0" w:space="0" w:color="auto"/>
        <w:left w:val="none" w:sz="0" w:space="0" w:color="auto"/>
        <w:bottom w:val="none" w:sz="0" w:space="0" w:color="auto"/>
        <w:right w:val="none" w:sz="0" w:space="0" w:color="auto"/>
      </w:divBdr>
      <w:divsChild>
        <w:div w:id="1161233094">
          <w:marLeft w:val="0"/>
          <w:marRight w:val="0"/>
          <w:marTop w:val="0"/>
          <w:marBottom w:val="0"/>
          <w:divBdr>
            <w:top w:val="none" w:sz="0" w:space="0" w:color="auto"/>
            <w:left w:val="none" w:sz="0" w:space="0" w:color="auto"/>
            <w:bottom w:val="none" w:sz="0" w:space="0" w:color="auto"/>
            <w:right w:val="none" w:sz="0" w:space="0" w:color="auto"/>
          </w:divBdr>
          <w:divsChild>
            <w:div w:id="370959495">
              <w:marLeft w:val="0"/>
              <w:marRight w:val="0"/>
              <w:marTop w:val="0"/>
              <w:marBottom w:val="0"/>
              <w:divBdr>
                <w:top w:val="none" w:sz="0" w:space="0" w:color="auto"/>
                <w:left w:val="none" w:sz="0" w:space="0" w:color="auto"/>
                <w:bottom w:val="none" w:sz="0" w:space="0" w:color="auto"/>
                <w:right w:val="none" w:sz="0" w:space="0" w:color="auto"/>
              </w:divBdr>
              <w:divsChild>
                <w:div w:id="496656505">
                  <w:marLeft w:val="0"/>
                  <w:marRight w:val="0"/>
                  <w:marTop w:val="0"/>
                  <w:marBottom w:val="0"/>
                  <w:divBdr>
                    <w:top w:val="none" w:sz="0" w:space="0" w:color="auto"/>
                    <w:left w:val="none" w:sz="0" w:space="0" w:color="auto"/>
                    <w:bottom w:val="none" w:sz="0" w:space="0" w:color="auto"/>
                    <w:right w:val="none" w:sz="0" w:space="0" w:color="auto"/>
                  </w:divBdr>
                  <w:divsChild>
                    <w:div w:id="889342655">
                      <w:marLeft w:val="0"/>
                      <w:marRight w:val="0"/>
                      <w:marTop w:val="0"/>
                      <w:marBottom w:val="0"/>
                      <w:divBdr>
                        <w:top w:val="none" w:sz="0" w:space="0" w:color="auto"/>
                        <w:left w:val="none" w:sz="0" w:space="0" w:color="auto"/>
                        <w:bottom w:val="none" w:sz="0" w:space="0" w:color="auto"/>
                        <w:right w:val="none" w:sz="0" w:space="0" w:color="auto"/>
                      </w:divBdr>
                      <w:divsChild>
                        <w:div w:id="749890916">
                          <w:marLeft w:val="0"/>
                          <w:marRight w:val="0"/>
                          <w:marTop w:val="0"/>
                          <w:marBottom w:val="0"/>
                          <w:divBdr>
                            <w:top w:val="none" w:sz="0" w:space="0" w:color="auto"/>
                            <w:left w:val="none" w:sz="0" w:space="0" w:color="auto"/>
                            <w:bottom w:val="none" w:sz="0" w:space="0" w:color="auto"/>
                            <w:right w:val="none" w:sz="0" w:space="0" w:color="auto"/>
                          </w:divBdr>
                          <w:divsChild>
                            <w:div w:id="21373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51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E70F3C-546D-6F47-9DAB-A57C80BEB21B}">
  <we:reference id="wa104381909" version="3.14.3.0" store="en-US" storeType="OMEX"/>
  <we:alternateReferences>
    <we:reference id="WA104381909" version="3.14.3.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625</TotalTime>
  <Pages>23</Pages>
  <Words>1917</Words>
  <Characters>10931</Characters>
  <Application>Microsoft Office Word</Application>
  <DocSecurity>0</DocSecurity>
  <Lines>91</Lines>
  <Paragraphs>25</Paragraphs>
  <ScaleCrop>false</ScaleCrop>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K4056</dc:creator>
  <cp:keywords/>
  <dc:description/>
  <cp:lastModifiedBy>K4056</cp:lastModifiedBy>
  <cp:revision>20</cp:revision>
  <dcterms:created xsi:type="dcterms:W3CDTF">2024-10-15T01:13:00Z</dcterms:created>
  <dcterms:modified xsi:type="dcterms:W3CDTF">2025-01-12T10:38:00Z</dcterms:modified>
</cp:coreProperties>
</file>