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523F8" w14:textId="781E9672" w:rsidR="00A43EBC" w:rsidRDefault="00A43EBC" w:rsidP="00660AB6">
      <w:pPr>
        <w:rPr>
          <w:b/>
          <w:bCs/>
        </w:rPr>
      </w:pPr>
      <w:r>
        <w:rPr>
          <w:rFonts w:hint="eastAsia"/>
          <w:b/>
          <w:bCs/>
        </w:rPr>
        <w:t>封面</w:t>
      </w:r>
    </w:p>
    <w:p w14:paraId="04EAC00F" w14:textId="4DCE5DDA" w:rsidR="00660AB6" w:rsidRDefault="00660AB6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0F34C64" w14:textId="77777777" w:rsidR="00660AB6" w:rsidRDefault="00660AB6" w:rsidP="00660AB6">
      <w:pPr>
        <w:widowControl/>
        <w:rPr>
          <w:rFonts w:hint="eastAsia"/>
          <w:b/>
          <w:bCs/>
        </w:rPr>
      </w:pPr>
    </w:p>
    <w:sdt>
      <w:sdtPr>
        <w:id w:val="14747405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b/>
          <w:bCs/>
          <w:szCs w:val="32"/>
        </w:rPr>
      </w:sdtEndPr>
      <w:sdtContent>
        <w:p w14:paraId="413335AA" w14:textId="77777777" w:rsidR="00A43EBC" w:rsidRPr="00A23247" w:rsidRDefault="00A43EBC" w:rsidP="00A43EBC">
          <w:pPr>
            <w:spacing w:line="360" w:lineRule="auto"/>
            <w:jc w:val="center"/>
            <w:rPr>
              <w:rFonts w:ascii="黑体" w:eastAsia="黑体" w:hAnsi="黑体"/>
              <w:b/>
              <w:bCs/>
            </w:rPr>
          </w:pPr>
          <w:r w:rsidRPr="00A23247">
            <w:rPr>
              <w:rFonts w:ascii="黑体" w:eastAsia="黑体" w:hAnsi="黑体"/>
              <w:b/>
              <w:bCs/>
            </w:rPr>
            <w:t>目录</w:t>
          </w:r>
          <w:r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fldChar w:fldCharType="begin"/>
          </w:r>
          <w:r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instrText xml:space="preserve">TOC \o "1-2" \h \u </w:instrText>
          </w:r>
          <w:r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fldChar w:fldCharType="separate"/>
          </w:r>
        </w:p>
        <w:p w14:paraId="649E9B57" w14:textId="7C1A1218" w:rsidR="00A43EBC" w:rsidRDefault="00A43EBC" w:rsidP="00A43EBC">
          <w:pPr>
            <w:pStyle w:val="TOC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52253748" w:history="1">
            <w:r w:rsidRPr="00A43EBC">
              <w:rPr>
                <w:rStyle w:val="ae"/>
                <w:rFonts w:cs="黑体"/>
                <w:b/>
                <w:bCs/>
                <w:noProof/>
              </w:rPr>
              <w:t>1 绪论</w:t>
            </w:r>
            <w:r w:rsidRPr="00A43EBC">
              <w:rPr>
                <w:rStyle w:val="ae"/>
                <w:noProof/>
              </w:rPr>
              <w:tab/>
              <w:t>1</w:t>
            </w:r>
          </w:hyperlink>
        </w:p>
        <w:p w14:paraId="7B30B4C6" w14:textId="3292BC5F" w:rsidR="00A43EBC" w:rsidRPr="00A23247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</w:rPr>
          </w:pPr>
          <w:hyperlink w:anchor="_Toc152253750" w:history="1">
            <w:r>
              <w:rPr>
                <w:rStyle w:val="ae"/>
                <w:rFonts w:cs="Arial" w:hint="eastAsia"/>
                <w:noProof/>
                <w:kern w:val="2"/>
              </w:rPr>
              <w:t>1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.1 </w:t>
            </w:r>
            <w:r w:rsidRPr="00A43EBC">
              <w:t>研究背景及意义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2</w:t>
            </w:r>
          </w:hyperlink>
        </w:p>
        <w:p w14:paraId="0BEF6CE1" w14:textId="1F518BA6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1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.2 </w:t>
            </w:r>
            <w:r w:rsidRPr="00A43EBC">
              <w:t>国内外研究现状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2CA2FBC3" w14:textId="31579F08" w:rsid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1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A43EBC">
            <w:t>国外研究现状</w:t>
          </w:r>
          <w:r w:rsidRPr="00A43EBC">
            <w:rPr>
              <w:rFonts w:cs="Arial"/>
              <w:kern w:val="2"/>
            </w:rPr>
            <w:tab/>
            <w:t>3</w:t>
          </w:r>
        </w:p>
        <w:p w14:paraId="6D568E6E" w14:textId="0F1A313A" w:rsidR="00A21EEE" w:rsidRP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1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A43EBC">
            <w:t>国内研究现状</w:t>
          </w:r>
          <w:r w:rsidRPr="00A43EBC">
            <w:rPr>
              <w:rFonts w:cs="Arial"/>
              <w:kern w:val="2"/>
            </w:rPr>
            <w:tab/>
            <w:t>3</w:t>
          </w:r>
        </w:p>
        <w:p w14:paraId="56BBC8FE" w14:textId="33E1D4B6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1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3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Pr="00A43EBC">
              <w:t>研究内容与技术路线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64C678DC" w14:textId="088FE73B" w:rsid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1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3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研究内容</w:t>
          </w:r>
          <w:r w:rsidRPr="00A43EBC">
            <w:rPr>
              <w:rFonts w:cs="Arial"/>
              <w:kern w:val="2"/>
            </w:rPr>
            <w:tab/>
            <w:t>3</w:t>
          </w:r>
        </w:p>
        <w:p w14:paraId="3A297DA8" w14:textId="4C739109" w:rsidR="00A21EEE" w:rsidRP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1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3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技术路线</w:t>
          </w:r>
          <w:r w:rsidRPr="00A43EBC">
            <w:rPr>
              <w:rFonts w:cs="Arial"/>
              <w:kern w:val="2"/>
            </w:rPr>
            <w:tab/>
            <w:t>3</w:t>
          </w:r>
        </w:p>
        <w:p w14:paraId="33BA379E" w14:textId="597C4CA7" w:rsidR="00A43EBC" w:rsidRPr="00A23247" w:rsidRDefault="00A43EBC" w:rsidP="00A43EBC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bCs/>
              <w:noProof/>
              <w:kern w:val="2"/>
            </w:rPr>
          </w:pPr>
          <w:hyperlink w:anchor="_Toc152253749" w:history="1">
            <w:r w:rsidRPr="00A43EBC">
              <w:rPr>
                <w:rStyle w:val="ae"/>
                <w:rFonts w:cs="Arial"/>
                <w:b/>
                <w:bCs/>
                <w:noProof/>
                <w:kern w:val="36"/>
              </w:rPr>
              <w:t xml:space="preserve">2 </w:t>
            </w:r>
            <w:r w:rsidR="00A21EEE">
              <w:rPr>
                <w:rStyle w:val="ae"/>
                <w:rFonts w:cs="Arial" w:hint="eastAsia"/>
                <w:b/>
                <w:bCs/>
                <w:noProof/>
                <w:kern w:val="36"/>
              </w:rPr>
              <w:t>三维模型构建</w:t>
            </w:r>
            <w:r w:rsidRPr="00A43EBC">
              <w:rPr>
                <w:rStyle w:val="ae"/>
                <w:rFonts w:hint="eastAsia"/>
                <w:noProof/>
              </w:rPr>
              <w:tab/>
            </w:r>
            <w:r w:rsidRPr="00A43EBC">
              <w:rPr>
                <w:rStyle w:val="ae"/>
                <w:noProof/>
              </w:rPr>
              <w:t>2</w:t>
            </w:r>
          </w:hyperlink>
        </w:p>
        <w:p w14:paraId="09F4682B" w14:textId="5309C187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0" w:history="1">
            <w:r w:rsidRPr="00A23247">
              <w:rPr>
                <w:rStyle w:val="ae"/>
                <w:rFonts w:cs="Arial"/>
                <w:noProof/>
                <w:kern w:val="2"/>
              </w:rPr>
              <w:t xml:space="preserve">2.1 </w:t>
            </w:r>
            <w:r w:rsidR="00A21EEE" w:rsidRPr="00A21EEE">
              <w:t>Delaunay 三角剖分方法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2</w:t>
            </w:r>
          </w:hyperlink>
        </w:p>
        <w:p w14:paraId="7F46BB00" w14:textId="57A3D0D4" w:rsid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A21EEE">
            <w:t>遵循Delaunay准则的约束三角剖分</w:t>
          </w:r>
          <w:r w:rsidRPr="00A43EBC">
            <w:rPr>
              <w:rFonts w:cs="Arial"/>
              <w:kern w:val="2"/>
            </w:rPr>
            <w:tab/>
            <w:t>3</w:t>
          </w:r>
        </w:p>
        <w:p w14:paraId="249B9242" w14:textId="0E580771" w:rsidR="00A21EEE" w:rsidRP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A21EEE">
            <w:t>三维地质模型数据结构</w:t>
          </w:r>
          <w:r w:rsidRPr="00A43EBC">
            <w:rPr>
              <w:rFonts w:cs="Arial"/>
              <w:kern w:val="2"/>
            </w:rPr>
            <w:tab/>
            <w:t>3</w:t>
          </w:r>
        </w:p>
        <w:p w14:paraId="004CDCD7" w14:textId="710AA735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 w:rsidRPr="00A23247">
              <w:rPr>
                <w:rStyle w:val="ae"/>
                <w:rFonts w:cs="Arial"/>
                <w:noProof/>
                <w:kern w:val="2"/>
              </w:rPr>
              <w:t xml:space="preserve">2.2 </w:t>
            </w:r>
            <w:r w:rsidR="00A21EEE" w:rsidRPr="00A21EEE">
              <w:t>断层模型构建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34AC0CB2" w14:textId="77DAEF6B" w:rsid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="009843E8"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t>相交断层模型的构建方法</w:t>
          </w:r>
          <w:r w:rsidRPr="00A43EBC">
            <w:rPr>
              <w:rFonts w:cs="Arial"/>
              <w:kern w:val="2"/>
            </w:rPr>
            <w:tab/>
            <w:t>3</w:t>
          </w:r>
        </w:p>
        <w:p w14:paraId="7EF9151E" w14:textId="53EB63D2" w:rsidR="00A21EEE" w:rsidRP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="009843E8"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t>断层模型网格化</w:t>
          </w:r>
          <w:r w:rsidRPr="00A43EBC">
            <w:rPr>
              <w:rFonts w:cs="Arial"/>
              <w:kern w:val="2"/>
            </w:rPr>
            <w:tab/>
            <w:t>3</w:t>
          </w:r>
        </w:p>
        <w:p w14:paraId="04B88B40" w14:textId="4CBFC8F4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 w:rsidRPr="00A23247">
              <w:rPr>
                <w:rStyle w:val="ae"/>
                <w:rFonts w:cs="Arial"/>
                <w:noProof/>
                <w:kern w:val="2"/>
              </w:rPr>
              <w:t>2.</w:t>
            </w:r>
            <w:r>
              <w:rPr>
                <w:rStyle w:val="ae"/>
                <w:rFonts w:cs="Arial" w:hint="eastAsia"/>
                <w:noProof/>
                <w:kern w:val="2"/>
              </w:rPr>
              <w:t>3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="00A21EEE" w:rsidRPr="00A21EEE">
              <w:t>地层模型构建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347F144F" w14:textId="53A25DF2" w:rsid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="009843E8">
            <w:rPr>
              <w:rFonts w:cs="Arial" w:hint="eastAsia"/>
              <w:noProof/>
              <w:kern w:val="2"/>
            </w:rPr>
            <w:t>3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t>CDT剖分数据源提取</w:t>
          </w:r>
          <w:r w:rsidRPr="00A43EBC">
            <w:rPr>
              <w:rFonts w:cs="Arial"/>
              <w:kern w:val="2"/>
            </w:rPr>
            <w:tab/>
            <w:t>3</w:t>
          </w:r>
        </w:p>
        <w:p w14:paraId="2D4B155B" w14:textId="36190894" w:rsidR="00A21EEE" w:rsidRPr="00A21EEE" w:rsidRDefault="00A21EEE" w:rsidP="00A21EEE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="009843E8">
            <w:rPr>
              <w:rFonts w:cs="Arial" w:hint="eastAsia"/>
              <w:noProof/>
              <w:kern w:val="2"/>
            </w:rPr>
            <w:t>3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t>地层数据网格化</w:t>
          </w:r>
          <w:r w:rsidRPr="00A43EBC">
            <w:rPr>
              <w:rFonts w:cs="Arial"/>
              <w:kern w:val="2"/>
            </w:rPr>
            <w:tab/>
            <w:t>3</w:t>
          </w:r>
        </w:p>
        <w:p w14:paraId="6449F7E9" w14:textId="6C6BBDDA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 w:rsidRPr="00A23247">
              <w:rPr>
                <w:rStyle w:val="ae"/>
                <w:rFonts w:cs="Arial"/>
                <w:noProof/>
                <w:kern w:val="2"/>
              </w:rPr>
              <w:t>2.</w:t>
            </w:r>
            <w:r>
              <w:rPr>
                <w:rStyle w:val="ae"/>
                <w:rFonts w:cs="Arial" w:hint="eastAsia"/>
                <w:noProof/>
                <w:kern w:val="2"/>
              </w:rPr>
              <w:t>4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="00A21EEE" w:rsidRPr="00A21EEE">
              <w:t>地质模型集成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21EEF3ED" w14:textId="3E235702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t>钻孔</w:t>
          </w:r>
          <w:r w:rsidRPr="00A43EBC">
            <w:rPr>
              <w:rFonts w:cs="Arial"/>
              <w:kern w:val="2"/>
            </w:rPr>
            <w:tab/>
            <w:t>3</w:t>
          </w:r>
        </w:p>
        <w:p w14:paraId="0D3EC5A6" w14:textId="3181A481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rPr>
              <w:rFonts w:cs="Arial"/>
              <w:noProof/>
              <w:kern w:val="2"/>
            </w:rPr>
            <w:t>剖面模型（勘探线、剖分的剖面）</w:t>
          </w:r>
          <w:r w:rsidRPr="00A43EBC">
            <w:rPr>
              <w:rFonts w:cs="Arial"/>
              <w:kern w:val="2"/>
            </w:rPr>
            <w:tab/>
            <w:t>3</w:t>
          </w:r>
        </w:p>
        <w:p w14:paraId="737B1C50" w14:textId="52E4D14C" w:rsid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地层模型</w:t>
          </w:r>
          <w:r w:rsidRPr="00A43EBC">
            <w:rPr>
              <w:rFonts w:cs="Arial"/>
              <w:kern w:val="2"/>
            </w:rPr>
            <w:tab/>
            <w:t>3</w:t>
          </w:r>
        </w:p>
        <w:p w14:paraId="22034BAE" w14:textId="03CFBC0F" w:rsidR="009843E8" w:rsidRP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断层模型</w:t>
          </w:r>
          <w:r w:rsidRPr="00A43EBC">
            <w:rPr>
              <w:rFonts w:cs="Arial"/>
              <w:kern w:val="2"/>
            </w:rPr>
            <w:tab/>
            <w:t>3</w:t>
          </w:r>
        </w:p>
        <w:p w14:paraId="64572E9C" w14:textId="71EFE259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 w:rsidRPr="00A23247">
              <w:rPr>
                <w:rStyle w:val="ae"/>
                <w:rFonts w:cs="Arial"/>
                <w:noProof/>
                <w:kern w:val="2"/>
              </w:rPr>
              <w:t>2.</w:t>
            </w:r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="00A21EEE" w:rsidRPr="00A21EEE">
              <w:t>空间几何信息的计算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642232B9" w14:textId="4BE3AF6E" w:rsid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>
            <w:rPr>
              <w:rFonts w:cs="Arial" w:hint="eastAsia"/>
              <w:noProof/>
              <w:kern w:val="2"/>
            </w:rPr>
            <w:t>5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地层层间距计算</w:t>
          </w:r>
          <w:r w:rsidRPr="00A43EBC">
            <w:rPr>
              <w:rFonts w:cs="Arial"/>
              <w:kern w:val="2"/>
            </w:rPr>
            <w:tab/>
            <w:t>3</w:t>
          </w:r>
        </w:p>
        <w:p w14:paraId="3EFF530F" w14:textId="1045FCAE" w:rsidR="009843E8" w:rsidRP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 w:rsidRPr="00A43EBC">
            <w:rPr>
              <w:rFonts w:cs="Arial"/>
              <w:noProof/>
              <w:kern w:val="2"/>
            </w:rPr>
            <w:t>2.</w:t>
          </w:r>
          <w:r>
            <w:rPr>
              <w:rFonts w:cs="Arial" w:hint="eastAsia"/>
              <w:noProof/>
              <w:kern w:val="2"/>
            </w:rPr>
            <w:t>5</w:t>
          </w:r>
          <w:r>
            <w:rPr>
              <w:rFonts w:cs="Arial"/>
              <w:noProof/>
              <w:kern w:val="2"/>
            </w:rPr>
            <w:t>.2</w:t>
          </w:r>
          <w:r w:rsidRPr="009843E8">
            <w:rPr>
              <w:rFonts w:cs="Arial"/>
              <w:noProof/>
              <w:kern w:val="2"/>
            </w:rPr>
            <w:t>（）</w:t>
          </w:r>
          <w:r w:rsidRPr="00A43EBC">
            <w:rPr>
              <w:rFonts w:cs="Arial"/>
              <w:kern w:val="2"/>
            </w:rPr>
            <w:tab/>
            <w:t>3</w:t>
          </w:r>
        </w:p>
        <w:p w14:paraId="1FC0E5D2" w14:textId="53C71E76" w:rsidR="00A43EBC" w:rsidRPr="00A23247" w:rsidRDefault="00A43EBC" w:rsidP="00A43EBC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bCs/>
              <w:noProof/>
              <w:kern w:val="2"/>
            </w:rPr>
          </w:pPr>
          <w:hyperlink w:anchor="_Toc152253752" w:history="1">
            <w:r w:rsidRPr="00A43EBC">
              <w:rPr>
                <w:rStyle w:val="ae"/>
                <w:rFonts w:cs="Arial"/>
                <w:b/>
                <w:bCs/>
                <w:noProof/>
                <w:kern w:val="2"/>
              </w:rPr>
              <w:t>3 三维模型可视化</w:t>
            </w:r>
            <w:r w:rsidR="009843E8">
              <w:rPr>
                <w:rStyle w:val="ae"/>
                <w:rFonts w:cs="Arial" w:hint="eastAsia"/>
                <w:b/>
                <w:bCs/>
                <w:noProof/>
                <w:kern w:val="2"/>
              </w:rPr>
              <w:t>方法</w:t>
            </w:r>
            <w:r w:rsidRPr="00A43EBC">
              <w:rPr>
                <w:rStyle w:val="ae"/>
                <w:rFonts w:cs="Arial"/>
                <w:kern w:val="2"/>
              </w:rPr>
              <w:tab/>
              <w:t>5</w:t>
            </w:r>
          </w:hyperlink>
        </w:p>
        <w:p w14:paraId="463D683B" w14:textId="5FE0512C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3" w:history="1">
            <w:r w:rsidRPr="009843E8">
              <w:rPr>
                <w:rStyle w:val="ae"/>
                <w:rFonts w:cs="Arial"/>
                <w:noProof/>
                <w:kern w:val="2"/>
              </w:rPr>
              <w:t xml:space="preserve">3.1 </w:t>
            </w:r>
            <w:r w:rsidR="009843E8" w:rsidRPr="009843E8">
              <w:rPr>
                <w:rStyle w:val="ae"/>
              </w:rPr>
              <w:t>Web可视化技术</w:t>
            </w:r>
            <w:r w:rsidRPr="009843E8">
              <w:rPr>
                <w:rStyle w:val="ae"/>
                <w:rFonts w:cs="Arial"/>
                <w:kern w:val="2"/>
              </w:rPr>
              <w:tab/>
              <w:t>5</w:t>
            </w:r>
          </w:hyperlink>
        </w:p>
        <w:p w14:paraId="7FDC0788" w14:textId="4A083972" w:rsid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WebGL技术</w:t>
          </w:r>
          <w:r w:rsidRPr="00A43EBC">
            <w:rPr>
              <w:rFonts w:cs="Arial"/>
              <w:kern w:val="2"/>
            </w:rPr>
            <w:tab/>
            <w:t>3</w:t>
          </w:r>
        </w:p>
        <w:p w14:paraId="02E75607" w14:textId="59F9014E" w:rsidR="009843E8" w:rsidRP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Threejs技术</w:t>
          </w:r>
          <w:r w:rsidRPr="00A43EBC">
            <w:rPr>
              <w:rFonts w:cs="Arial"/>
              <w:kern w:val="2"/>
            </w:rPr>
            <w:tab/>
            <w:t>3</w:t>
          </w:r>
        </w:p>
        <w:p w14:paraId="3CD4777A" w14:textId="7AD9752A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4" w:history="1">
            <w:r w:rsidRPr="009843E8">
              <w:rPr>
                <w:rStyle w:val="ae"/>
                <w:rFonts w:cs="Arial"/>
                <w:noProof/>
                <w:kern w:val="2"/>
              </w:rPr>
              <w:t xml:space="preserve">3.2 </w:t>
            </w:r>
            <w:r w:rsidR="009843E8" w:rsidRPr="009843E8">
              <w:rPr>
                <w:rStyle w:val="ae"/>
              </w:rPr>
              <w:t>构建三维可视化场景</w:t>
            </w:r>
            <w:r w:rsidRPr="009843E8">
              <w:rPr>
                <w:rStyle w:val="ae"/>
                <w:rFonts w:cs="Arial"/>
                <w:kern w:val="2"/>
              </w:rPr>
              <w:tab/>
              <w:t>5</w:t>
            </w:r>
          </w:hyperlink>
        </w:p>
        <w:p w14:paraId="1AC35713" w14:textId="6243E8D5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4" w:history="1">
            <w:r w:rsidRPr="009843E8">
              <w:rPr>
                <w:rStyle w:val="ae"/>
                <w:rFonts w:cs="Arial"/>
                <w:noProof/>
                <w:kern w:val="2"/>
              </w:rPr>
              <w:t>3.</w:t>
            </w:r>
            <w:r w:rsidRPr="009843E8">
              <w:rPr>
                <w:rStyle w:val="ae"/>
                <w:rFonts w:cs="Arial" w:hint="eastAsia"/>
                <w:noProof/>
                <w:kern w:val="2"/>
              </w:rPr>
              <w:t>3</w:t>
            </w:r>
            <w:r w:rsidRPr="009843E8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="009843E8" w:rsidRPr="009843E8">
              <w:rPr>
                <w:rStyle w:val="ae"/>
                <w:rFonts w:cs="Arial"/>
                <w:noProof/>
                <w:kern w:val="2"/>
              </w:rPr>
              <w:t>模型渲染方法</w:t>
            </w:r>
            <w:r w:rsidRPr="009843E8">
              <w:rPr>
                <w:rStyle w:val="ae"/>
                <w:rFonts w:cs="Arial"/>
                <w:kern w:val="2"/>
              </w:rPr>
              <w:tab/>
              <w:t>5</w:t>
            </w:r>
          </w:hyperlink>
        </w:p>
        <w:p w14:paraId="263C576E" w14:textId="515F2780" w:rsidR="00A43EBC" w:rsidRDefault="005146A9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="00A43EBC"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3</w:t>
          </w:r>
          <w:r w:rsidR="00A43EBC">
            <w:rPr>
              <w:rFonts w:cs="Arial"/>
              <w:noProof/>
              <w:kern w:val="2"/>
            </w:rPr>
            <w:t>.1</w:t>
          </w:r>
          <w:r w:rsidR="00A43EBC"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rPr>
              <w:rFonts w:cs="Arial"/>
              <w:b/>
              <w:bCs/>
              <w:noProof/>
              <w:kern w:val="2"/>
            </w:rPr>
            <w:t>巷道纹理uv计算方法</w:t>
          </w:r>
          <w:r w:rsidR="00A43EBC" w:rsidRPr="00A43EBC">
            <w:rPr>
              <w:rFonts w:cs="Arial"/>
              <w:kern w:val="2"/>
            </w:rPr>
            <w:tab/>
            <w:t>3</w:t>
          </w:r>
        </w:p>
        <w:p w14:paraId="7726CABB" w14:textId="186FA0AF" w:rsidR="00A43EBC" w:rsidRPr="00A43EBC" w:rsidRDefault="005146A9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="00A43EBC"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3</w:t>
          </w:r>
          <w:r w:rsidR="00A43EBC">
            <w:rPr>
              <w:rFonts w:cs="Arial"/>
              <w:noProof/>
              <w:kern w:val="2"/>
            </w:rPr>
            <w:t>.2</w:t>
          </w:r>
          <w:r w:rsidR="00A43EBC"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巷道</w:t>
          </w:r>
          <w:r w:rsidRPr="00A43EBC">
            <w:t>模型可视化</w:t>
          </w:r>
          <w:r w:rsidR="00A43EBC" w:rsidRPr="00A43EBC">
            <w:rPr>
              <w:rFonts w:cs="Arial"/>
              <w:kern w:val="2"/>
            </w:rPr>
            <w:tab/>
            <w:t>3</w:t>
          </w:r>
        </w:p>
        <w:p w14:paraId="52F0443A" w14:textId="7A6D4A46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4" w:history="1">
            <w:r w:rsidRPr="009843E8">
              <w:rPr>
                <w:rStyle w:val="ae"/>
                <w:rFonts w:cs="Arial"/>
                <w:noProof/>
                <w:kern w:val="2"/>
              </w:rPr>
              <w:t>3.</w:t>
            </w:r>
            <w:r w:rsidRPr="009843E8">
              <w:rPr>
                <w:rStyle w:val="ae"/>
                <w:rFonts w:cs="Arial" w:hint="eastAsia"/>
                <w:noProof/>
                <w:kern w:val="2"/>
              </w:rPr>
              <w:t>4</w:t>
            </w:r>
            <w:r w:rsidRPr="009843E8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="009843E8" w:rsidRPr="009843E8">
              <w:rPr>
                <w:rStyle w:val="ae"/>
              </w:rPr>
              <w:t>三维地质模型交互功能</w:t>
            </w:r>
            <w:r w:rsidRPr="009843E8">
              <w:rPr>
                <w:rStyle w:val="ae"/>
                <w:rFonts w:cs="Arial"/>
                <w:kern w:val="2"/>
              </w:rPr>
              <w:tab/>
              <w:t>5</w:t>
            </w:r>
          </w:hyperlink>
        </w:p>
        <w:p w14:paraId="3977C945" w14:textId="714BA24A" w:rsidR="00A43EBC" w:rsidRDefault="005146A9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="00A43EBC" w:rsidRPr="00A43EBC">
            <w:rPr>
              <w:rFonts w:cs="Arial"/>
              <w:noProof/>
              <w:kern w:val="2"/>
            </w:rPr>
            <w:t>.</w:t>
          </w:r>
          <w:r w:rsidR="00A43EBC" w:rsidRPr="00A43EBC">
            <w:rPr>
              <w:rFonts w:cs="Arial" w:hint="eastAsia"/>
              <w:noProof/>
              <w:kern w:val="2"/>
            </w:rPr>
            <w:t>4</w:t>
          </w:r>
          <w:r w:rsidR="00A43EBC">
            <w:rPr>
              <w:rFonts w:cs="Arial"/>
              <w:noProof/>
              <w:kern w:val="2"/>
            </w:rPr>
            <w:t>.1</w:t>
          </w:r>
          <w:r w:rsidR="00A43EBC"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rPr>
              <w:rFonts w:cs="Arial"/>
              <w:noProof/>
              <w:kern w:val="2"/>
            </w:rPr>
            <w:t>射线追踪</w:t>
          </w:r>
          <w:r w:rsidR="00A43EBC" w:rsidRPr="00A43EBC">
            <w:rPr>
              <w:rFonts w:cs="Arial"/>
              <w:kern w:val="2"/>
            </w:rPr>
            <w:tab/>
            <w:t>3</w:t>
          </w:r>
        </w:p>
        <w:p w14:paraId="508BB59E" w14:textId="24364ABE" w:rsidR="00A43EBC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="00A43EBC" w:rsidRPr="00A43EBC">
            <w:rPr>
              <w:rFonts w:cs="Arial"/>
              <w:noProof/>
              <w:kern w:val="2"/>
            </w:rPr>
            <w:t>.</w:t>
          </w:r>
          <w:r w:rsidR="00A43EBC" w:rsidRPr="00A43EBC">
            <w:rPr>
              <w:rFonts w:cs="Arial" w:hint="eastAsia"/>
              <w:noProof/>
              <w:kern w:val="2"/>
            </w:rPr>
            <w:t>4</w:t>
          </w:r>
          <w:r w:rsidR="00A43EBC">
            <w:rPr>
              <w:rFonts w:cs="Arial"/>
              <w:noProof/>
              <w:kern w:val="2"/>
            </w:rPr>
            <w:t>.2</w:t>
          </w:r>
          <w:r w:rsidR="00A43EBC" w:rsidRPr="00A43EBC">
            <w:rPr>
              <w:rFonts w:cs="Arial"/>
              <w:noProof/>
              <w:kern w:val="2"/>
            </w:rPr>
            <w:t xml:space="preserve"> </w:t>
          </w:r>
          <w:r w:rsidR="009843E8" w:rsidRPr="009843E8">
            <w:rPr>
              <w:rFonts w:cs="Arial"/>
              <w:noProof/>
              <w:kern w:val="2"/>
            </w:rPr>
            <w:t>坐标转换</w:t>
          </w:r>
          <w:r w:rsidR="00A43EBC" w:rsidRPr="00A43EBC">
            <w:rPr>
              <w:rFonts w:cs="Arial"/>
              <w:kern w:val="2"/>
            </w:rPr>
            <w:tab/>
            <w:t>3</w:t>
          </w:r>
        </w:p>
        <w:p w14:paraId="3DF6B178" w14:textId="0FA47599" w:rsid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Pr="00A43EBC">
            <w:rPr>
              <w:rFonts w:cs="Arial"/>
              <w:noProof/>
              <w:kern w:val="2"/>
            </w:rPr>
            <w:t>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3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巷道漫游</w:t>
          </w:r>
          <w:r w:rsidRPr="00A43EBC">
            <w:rPr>
              <w:rFonts w:cs="Arial"/>
              <w:kern w:val="2"/>
            </w:rPr>
            <w:tab/>
            <w:t>3</w:t>
          </w:r>
        </w:p>
        <w:p w14:paraId="5BD60E7D" w14:textId="0F3F3762" w:rsidR="009843E8" w:rsidRPr="009843E8" w:rsidRDefault="009843E8" w:rsidP="009843E8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3</w:t>
          </w:r>
          <w:r w:rsidRPr="00A43EBC">
            <w:rPr>
              <w:rFonts w:cs="Arial"/>
              <w:noProof/>
              <w:kern w:val="2"/>
            </w:rPr>
            <w:t>.</w:t>
          </w:r>
          <w:r w:rsidRPr="00A43EBC">
            <w:rPr>
              <w:rFonts w:cs="Arial" w:hint="eastAsia"/>
              <w:noProof/>
              <w:kern w:val="2"/>
            </w:rPr>
            <w:t>4</w:t>
          </w:r>
          <w:r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4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Pr="009843E8">
            <w:rPr>
              <w:rFonts w:cs="Arial"/>
              <w:noProof/>
              <w:kern w:val="2"/>
            </w:rPr>
            <w:t>点选功能</w:t>
          </w:r>
          <w:r w:rsidRPr="00A43EBC">
            <w:rPr>
              <w:rFonts w:cs="Arial"/>
              <w:kern w:val="2"/>
            </w:rPr>
            <w:tab/>
            <w:t>3</w:t>
          </w:r>
        </w:p>
        <w:p w14:paraId="3DF84735" w14:textId="7798786B" w:rsidR="00A43EBC" w:rsidRPr="009843E8" w:rsidRDefault="00A43EBC" w:rsidP="00A43EBC">
          <w:pPr>
            <w:pStyle w:val="TOC1"/>
            <w:tabs>
              <w:tab w:val="right" w:leader="dot" w:pos="8494"/>
            </w:tabs>
            <w:spacing w:line="360" w:lineRule="auto"/>
            <w:rPr>
              <w:rFonts w:cs="Arial"/>
              <w:b/>
              <w:bCs/>
              <w:noProof/>
              <w:color w:val="467886" w:themeColor="hyperlink"/>
              <w:u w:val="single"/>
            </w:rPr>
          </w:pPr>
          <w:hyperlink w:anchor="_Toc152253756" w:history="1">
            <w:r w:rsidRPr="009843E8">
              <w:rPr>
                <w:rStyle w:val="ae"/>
                <w:rFonts w:cs="Arial"/>
                <w:b/>
                <w:bCs/>
                <w:noProof/>
              </w:rPr>
              <w:t>4</w:t>
            </w:r>
            <w:r w:rsidRPr="009843E8">
              <w:rPr>
                <w:rStyle w:val="ae"/>
                <w:rFonts w:cs="Arial"/>
                <w:b/>
                <w:bCs/>
                <w:noProof/>
                <w:kern w:val="2"/>
              </w:rPr>
              <w:t xml:space="preserve"> </w:t>
            </w:r>
            <w:r w:rsidR="009843E8" w:rsidRPr="009843E8">
              <w:rPr>
                <w:rStyle w:val="ae"/>
                <w:rFonts w:cs="Arial"/>
                <w:b/>
                <w:bCs/>
                <w:noProof/>
              </w:rPr>
              <w:t>三维可视化系统开发</w:t>
            </w:r>
            <w:r w:rsidRPr="009843E8">
              <w:rPr>
                <w:rStyle w:val="ae"/>
                <w:noProof/>
              </w:rPr>
              <w:tab/>
              <w:t>6</w:t>
            </w:r>
          </w:hyperlink>
        </w:p>
        <w:p w14:paraId="78D08575" w14:textId="42BFF54E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7" w:history="1">
            <w:r w:rsidRPr="00A23247">
              <w:rPr>
                <w:rStyle w:val="ae"/>
                <w:rFonts w:cs="Arial"/>
                <w:noProof/>
                <w:kern w:val="2"/>
              </w:rPr>
              <w:t xml:space="preserve">4.1 </w:t>
            </w:r>
            <w:r w:rsidR="005146A9" w:rsidRPr="00A43EBC">
              <w:t>系统架构设计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6</w:t>
            </w:r>
          </w:hyperlink>
        </w:p>
        <w:p w14:paraId="3E80E717" w14:textId="23AF6AB6" w:rsid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4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体系结构</w:t>
          </w:r>
          <w:r w:rsidRPr="00A43EBC">
            <w:rPr>
              <w:rFonts w:cs="Arial" w:hint="eastAsia"/>
              <w:kern w:val="2"/>
            </w:rPr>
            <w:tab/>
          </w:r>
          <w:r w:rsidRPr="00A43EBC">
            <w:rPr>
              <w:rFonts w:cs="Arial"/>
              <w:kern w:val="2"/>
            </w:rPr>
            <w:t>3</w:t>
          </w:r>
        </w:p>
        <w:p w14:paraId="382D5775" w14:textId="08D6CBA1" w:rsidR="005146A9" w:rsidRP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4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1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技术流程</w:t>
          </w:r>
          <w:r w:rsidRPr="00A43EBC">
            <w:rPr>
              <w:rFonts w:cs="Arial"/>
              <w:kern w:val="2"/>
            </w:rPr>
            <w:tab/>
            <w:t>3</w:t>
          </w:r>
        </w:p>
        <w:p w14:paraId="729CC519" w14:textId="285E08AF" w:rsidR="00A43EBC" w:rsidRDefault="00A43EBC" w:rsidP="00A43EBC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8" w:history="1">
            <w:r w:rsidRPr="009843E8">
              <w:rPr>
                <w:rStyle w:val="ae"/>
                <w:rFonts w:cs="Arial"/>
                <w:noProof/>
                <w:kern w:val="2"/>
              </w:rPr>
              <w:t xml:space="preserve">4.2 </w:t>
            </w:r>
            <w:r w:rsidR="009843E8" w:rsidRPr="009843E8">
              <w:rPr>
                <w:rStyle w:val="ae"/>
              </w:rPr>
              <w:t>系统功能实现</w:t>
            </w:r>
            <w:r w:rsidRPr="009843E8">
              <w:rPr>
                <w:rStyle w:val="ae"/>
                <w:rFonts w:cs="Arial"/>
                <w:kern w:val="2"/>
              </w:rPr>
              <w:tab/>
              <w:t>7</w:t>
            </w:r>
          </w:hyperlink>
        </w:p>
        <w:p w14:paraId="6CAFBAA9" w14:textId="6801640E" w:rsid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4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.1</w:t>
          </w:r>
          <w:r w:rsidRPr="00A43EBC">
            <w:rPr>
              <w:rFonts w:cs="Arial"/>
              <w:noProof/>
              <w:kern w:val="2"/>
            </w:rPr>
            <w:t xml:space="preserve"> </w:t>
          </w:r>
          <w:r>
            <w:rPr>
              <w:rFonts w:hint="eastAsia"/>
            </w:rPr>
            <w:t>射线追踪</w:t>
          </w:r>
          <w:r w:rsidRPr="00A43EBC">
            <w:rPr>
              <w:rFonts w:cs="Arial" w:hint="eastAsia"/>
              <w:kern w:val="2"/>
            </w:rPr>
            <w:tab/>
          </w:r>
          <w:r w:rsidRPr="00A43EBC">
            <w:rPr>
              <w:rFonts w:cs="Arial"/>
              <w:kern w:val="2"/>
            </w:rPr>
            <w:t>3</w:t>
          </w:r>
        </w:p>
        <w:p w14:paraId="2C98E6F2" w14:textId="1630B15B" w:rsid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 w:firstLineChars="200" w:firstLine="480"/>
            <w:jc w:val="both"/>
            <w:rPr>
              <w:rFonts w:cs="Arial"/>
              <w:kern w:val="2"/>
            </w:rPr>
          </w:pPr>
          <w:r>
            <w:rPr>
              <w:rFonts w:cs="Arial" w:hint="eastAsia"/>
              <w:noProof/>
              <w:kern w:val="2"/>
            </w:rPr>
            <w:t>4</w:t>
          </w:r>
          <w:r w:rsidRPr="00A43EBC">
            <w:rPr>
              <w:rFonts w:cs="Arial"/>
              <w:noProof/>
              <w:kern w:val="2"/>
            </w:rPr>
            <w:t>.</w:t>
          </w:r>
          <w:r>
            <w:rPr>
              <w:rFonts w:cs="Arial" w:hint="eastAsia"/>
              <w:noProof/>
              <w:kern w:val="2"/>
            </w:rPr>
            <w:t>2</w:t>
          </w:r>
          <w:r>
            <w:rPr>
              <w:rFonts w:cs="Arial"/>
              <w:noProof/>
              <w:kern w:val="2"/>
            </w:rPr>
            <w:t>.2</w:t>
          </w:r>
          <w:r w:rsidRPr="00A43EBC">
            <w:rPr>
              <w:rFonts w:cs="Arial"/>
              <w:noProof/>
              <w:kern w:val="2"/>
            </w:rPr>
            <w:t xml:space="preserve"> </w:t>
          </w:r>
          <w:r w:rsidR="002F6117" w:rsidRPr="002F6117">
            <w:rPr>
              <w:rFonts w:cs="Arial"/>
              <w:noProof/>
              <w:kern w:val="2"/>
            </w:rPr>
            <w:t>系统功能测试</w:t>
          </w:r>
          <w:r w:rsidRPr="00A43EBC">
            <w:rPr>
              <w:rFonts w:cs="Arial"/>
              <w:kern w:val="2"/>
            </w:rPr>
            <w:tab/>
            <w:t>3</w:t>
          </w:r>
        </w:p>
        <w:p w14:paraId="034249FF" w14:textId="5B1AC301" w:rsidR="00A43EBC" w:rsidRPr="00A21EEE" w:rsidRDefault="00A43EBC" w:rsidP="00A21EEE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Style w:val="ae"/>
              <w:rFonts w:cs="Arial"/>
              <w:b/>
              <w:bCs/>
              <w:noProof/>
            </w:rPr>
          </w:pPr>
          <w:hyperlink w:anchor="_Toc152253759" w:history="1">
            <w:r w:rsidRPr="00A21EEE">
              <w:rPr>
                <w:rStyle w:val="ae"/>
                <w:rFonts w:cs="Arial"/>
                <w:b/>
                <w:bCs/>
                <w:noProof/>
                <w:kern w:val="2"/>
              </w:rPr>
              <w:t xml:space="preserve">5 </w:t>
            </w:r>
            <w:r w:rsidR="00A21EEE" w:rsidRPr="00A21EEE">
              <w:rPr>
                <w:rStyle w:val="ae"/>
                <w:rFonts w:cs="Arial"/>
                <w:b/>
                <w:bCs/>
                <w:noProof/>
              </w:rPr>
              <w:t>应用实例</w:t>
            </w:r>
            <w:r w:rsidRPr="00A21EEE">
              <w:rPr>
                <w:rStyle w:val="ae"/>
                <w:rFonts w:cs="Arial"/>
                <w:kern w:val="2"/>
              </w:rPr>
              <w:tab/>
              <w:t>8</w:t>
            </w:r>
          </w:hyperlink>
        </w:p>
        <w:p w14:paraId="24A0855A" w14:textId="363A1CA5" w:rsidR="005146A9" w:rsidRPr="00A23247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</w:rPr>
          </w:pPr>
          <w:hyperlink w:anchor="_Toc152253750" w:history="1"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.1 </w:t>
            </w:r>
            <w:r w:rsidRPr="00A43EBC">
              <w:t>平台总体框架搭建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2</w:t>
            </w:r>
          </w:hyperlink>
        </w:p>
        <w:p w14:paraId="3D2883A5" w14:textId="242CB2AB" w:rsid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.2 </w:t>
            </w:r>
            <w:r w:rsidRPr="00A43EBC">
              <w:t>构建三维场景以及三维地质模型集成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564F2263" w14:textId="4B70B08D" w:rsidR="005146A9" w:rsidRPr="00A43EBC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Fonts w:cs="Arial"/>
              <w:color w:val="467886" w:themeColor="hyperlink"/>
              <w:u w:val="single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3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Pr="00A43EBC">
              <w:t>三维地质模型交互功能实现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34E71AD0" w14:textId="6C3B4E75" w:rsidR="005146A9" w:rsidRPr="00A23247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</w:rPr>
          </w:pPr>
          <w:hyperlink w:anchor="_Toc152253750" w:history="1"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4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 w:rsidRPr="00A43EBC">
              <w:t>三维地质模型信息集成与展示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2</w:t>
            </w:r>
          </w:hyperlink>
        </w:p>
        <w:p w14:paraId="20FC7827" w14:textId="61D8EF6B" w:rsidR="005146A9" w:rsidRDefault="005146A9" w:rsidP="005146A9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  <w:kern w:val="2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5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本章小结)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211D5D22" w14:textId="25D15876" w:rsidR="00A43EBC" w:rsidRDefault="00A43EBC" w:rsidP="00A43EBC">
          <w:pPr>
            <w:pStyle w:val="TOC1"/>
            <w:widowControl w:val="0"/>
            <w:tabs>
              <w:tab w:val="right" w:leader="dot" w:pos="8494"/>
            </w:tabs>
            <w:spacing w:line="360" w:lineRule="auto"/>
            <w:jc w:val="both"/>
            <w:rPr>
              <w:rStyle w:val="ae"/>
              <w:rFonts w:cs="Arial"/>
              <w:kern w:val="2"/>
            </w:rPr>
          </w:pPr>
          <w:hyperlink w:anchor="_Toc152253760" w:history="1">
            <w:r w:rsidRPr="00A23247">
              <w:rPr>
                <w:rStyle w:val="ae"/>
                <w:rFonts w:cs="Arial"/>
                <w:b/>
                <w:bCs/>
                <w:noProof/>
                <w:kern w:val="2"/>
              </w:rPr>
              <w:t xml:space="preserve">6 </w:t>
            </w:r>
            <w:r w:rsidR="005146A9">
              <w:rPr>
                <w:rStyle w:val="ae"/>
                <w:rFonts w:cs="Arial" w:hint="eastAsia"/>
                <w:b/>
                <w:bCs/>
                <w:noProof/>
                <w:kern w:val="2"/>
              </w:rPr>
              <w:t>结论与展望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8</w:t>
            </w:r>
          </w:hyperlink>
        </w:p>
        <w:p w14:paraId="7AE5F213" w14:textId="5626BB37" w:rsidR="002F6117" w:rsidRPr="00A23247" w:rsidRDefault="002F6117" w:rsidP="002F6117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Style w:val="ae"/>
              <w:rFonts w:cs="Arial"/>
            </w:rPr>
          </w:pPr>
          <w:hyperlink w:anchor="_Toc152253750" w:history="1">
            <w:r>
              <w:rPr>
                <w:rStyle w:val="ae"/>
                <w:rFonts w:cs="Arial" w:hint="eastAsia"/>
                <w:noProof/>
                <w:kern w:val="2"/>
              </w:rPr>
              <w:t>6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1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>
              <w:rPr>
                <w:rFonts w:hint="eastAsia"/>
              </w:rPr>
              <w:t>结论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2</w:t>
            </w:r>
          </w:hyperlink>
        </w:p>
        <w:p w14:paraId="7CA5ACDF" w14:textId="2BC34D0A" w:rsidR="002F6117" w:rsidRPr="002F6117" w:rsidRDefault="002F6117" w:rsidP="002F6117">
          <w:pPr>
            <w:pStyle w:val="TOC2"/>
            <w:widowControl w:val="0"/>
            <w:tabs>
              <w:tab w:val="right" w:leader="dot" w:pos="8494"/>
            </w:tabs>
            <w:spacing w:line="360" w:lineRule="auto"/>
            <w:ind w:left="440"/>
            <w:jc w:val="both"/>
            <w:rPr>
              <w:rFonts w:cs="Arial"/>
              <w:color w:val="467886" w:themeColor="hyperlink"/>
              <w:kern w:val="2"/>
              <w:u w:val="single"/>
            </w:rPr>
          </w:pPr>
          <w:hyperlink w:anchor="_Toc152253751" w:history="1">
            <w:r>
              <w:rPr>
                <w:rStyle w:val="ae"/>
                <w:rFonts w:cs="Arial" w:hint="eastAsia"/>
                <w:noProof/>
                <w:kern w:val="2"/>
              </w:rPr>
              <w:t>6</w:t>
            </w:r>
            <w:r w:rsidRPr="00A23247">
              <w:rPr>
                <w:rStyle w:val="ae"/>
                <w:rFonts w:cs="Arial"/>
                <w:noProof/>
                <w:kern w:val="2"/>
              </w:rPr>
              <w:t>.</w:t>
            </w:r>
            <w:r>
              <w:rPr>
                <w:rStyle w:val="ae"/>
                <w:rFonts w:cs="Arial" w:hint="eastAsia"/>
                <w:noProof/>
                <w:kern w:val="2"/>
              </w:rPr>
              <w:t>2</w:t>
            </w:r>
            <w:r w:rsidRPr="00A23247">
              <w:rPr>
                <w:rStyle w:val="ae"/>
                <w:rFonts w:cs="Arial"/>
                <w:noProof/>
                <w:kern w:val="2"/>
              </w:rPr>
              <w:t xml:space="preserve"> </w:t>
            </w:r>
            <w:r>
              <w:rPr>
                <w:rFonts w:hint="eastAsia"/>
              </w:rPr>
              <w:t>展望</w:t>
            </w:r>
            <w:r w:rsidRPr="00A23247">
              <w:rPr>
                <w:rStyle w:val="ae"/>
                <w:rFonts w:cs="Arial"/>
                <w:kern w:val="2"/>
              </w:rPr>
              <w:tab/>
            </w:r>
            <w:r>
              <w:rPr>
                <w:rStyle w:val="ae"/>
                <w:rFonts w:cs="Arial"/>
                <w:kern w:val="2"/>
              </w:rPr>
              <w:t>3</w:t>
            </w:r>
          </w:hyperlink>
        </w:p>
        <w:p w14:paraId="269904E4" w14:textId="77777777" w:rsidR="00A43EBC" w:rsidRPr="00A23247" w:rsidRDefault="00A43EBC" w:rsidP="00A43EBC">
          <w:pPr>
            <w:pStyle w:val="TOC1"/>
            <w:tabs>
              <w:tab w:val="right" w:leader="dot" w:pos="8494"/>
            </w:tabs>
            <w:spacing w:line="360" w:lineRule="auto"/>
            <w:rPr>
              <w:rFonts w:cstheme="minorBidi"/>
              <w:b/>
              <w:bCs/>
              <w:noProof/>
              <w:kern w:val="2"/>
            </w:rPr>
          </w:pPr>
          <w:hyperlink w:anchor="_Toc152253762" w:history="1">
            <w:r w:rsidRPr="00A23247">
              <w:rPr>
                <w:rStyle w:val="ae"/>
                <w:rFonts w:cs="黑体"/>
                <w:b/>
                <w:bCs/>
                <w:noProof/>
              </w:rPr>
              <w:t>参考文献</w:t>
            </w:r>
            <w:r w:rsidRPr="00A23247">
              <w:rPr>
                <w:noProof/>
              </w:rPr>
              <w:tab/>
            </w:r>
            <w:r>
              <w:rPr>
                <w:noProof/>
              </w:rPr>
              <w:t>9</w:t>
            </w:r>
          </w:hyperlink>
        </w:p>
        <w:p w14:paraId="575D56CC" w14:textId="77777777" w:rsidR="00A43EBC" w:rsidRDefault="00A43EBC" w:rsidP="00A43EBC">
          <w:pPr>
            <w:spacing w:before="240" w:after="120" w:line="360" w:lineRule="auto"/>
            <w:rPr>
              <w:rFonts w:ascii="黑体" w:eastAsia="黑体" w:hAnsi="黑体" w:cs="黑体"/>
              <w:b/>
              <w:bCs/>
              <w:sz w:val="32"/>
              <w:szCs w:val="32"/>
            </w:rPr>
          </w:pPr>
          <w:r>
            <w:rPr>
              <w:rFonts w:ascii="黑体" w:eastAsia="黑体" w:hAnsi="黑体" w:cs="黑体" w:hint="eastAsia"/>
              <w:bCs/>
              <w:szCs w:val="32"/>
            </w:rPr>
            <w:lastRenderedPageBreak/>
            <w:fldChar w:fldCharType="end"/>
          </w:r>
        </w:p>
      </w:sdtContent>
    </w:sdt>
    <w:p w14:paraId="7CB4EDF6" w14:textId="399CC50D" w:rsidR="00D1779C" w:rsidRPr="001B4348" w:rsidRDefault="00A43EBC" w:rsidP="001B4348">
      <w:pPr>
        <w:numPr>
          <w:ilvl w:val="0"/>
          <w:numId w:val="7"/>
        </w:numPr>
        <w:spacing w:after="0" w:line="240" w:lineRule="auto"/>
        <w:ind w:left="0" w:firstLine="0"/>
        <w:outlineLvl w:val="0"/>
        <w:rPr>
          <w:rFonts w:ascii="黑体" w:eastAsia="黑体" w:hAnsi="黑体" w:cs="黑体"/>
          <w:sz w:val="30"/>
          <w:szCs w:val="30"/>
          <w14:ligatures w14:val="none"/>
        </w:rPr>
      </w:pPr>
      <w:r>
        <w:br w:type="page"/>
      </w:r>
      <w:r w:rsidR="00452008" w:rsidRPr="001B4348">
        <w:rPr>
          <w:rFonts w:ascii="黑体" w:eastAsia="黑体" w:hAnsi="黑体" w:cs="黑体" w:hint="eastAsia"/>
          <w:sz w:val="30"/>
          <w:szCs w:val="30"/>
          <w14:ligatures w14:val="none"/>
        </w:rPr>
        <w:lastRenderedPageBreak/>
        <w:t>绪论</w:t>
      </w:r>
    </w:p>
    <w:p w14:paraId="1FC3E7B5" w14:textId="77777777" w:rsidR="00452008" w:rsidRDefault="00452008" w:rsidP="00452008"/>
    <w:p w14:paraId="3DBB639A" w14:textId="3CCCAD88" w:rsidR="00452008" w:rsidRDefault="00452008" w:rsidP="001B4348">
      <w:pPr>
        <w:pStyle w:val="a9"/>
        <w:numPr>
          <w:ilvl w:val="0"/>
          <w:numId w:val="7"/>
        </w:numPr>
        <w:spacing w:after="0" w:line="240" w:lineRule="auto"/>
        <w:outlineLvl w:val="0"/>
      </w:pPr>
      <w:r>
        <w:br w:type="page"/>
      </w:r>
      <w:r w:rsidRPr="001B4348">
        <w:rPr>
          <w:rFonts w:ascii="黑体" w:eastAsia="黑体" w:hAnsi="黑体" w:cs="黑体" w:hint="eastAsia"/>
          <w:sz w:val="30"/>
          <w:szCs w:val="30"/>
          <w14:ligatures w14:val="none"/>
        </w:rPr>
        <w:lastRenderedPageBreak/>
        <w:t>三维模型构建</w:t>
      </w:r>
    </w:p>
    <w:p w14:paraId="1138B0AF" w14:textId="555C79DB" w:rsidR="00452008" w:rsidRPr="001B4348" w:rsidRDefault="00452008" w:rsidP="001B4348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1B4348">
        <w:rPr>
          <w:rFonts w:ascii="黑体" w:eastAsia="黑体" w:hAnsi="黑体" w:cs="黑体"/>
          <w:sz w:val="28"/>
          <w:szCs w:val="28"/>
          <w14:ligatures w14:val="none"/>
        </w:rPr>
        <w:t>2.1Delaunay 三角剖分方法</w:t>
      </w:r>
    </w:p>
    <w:p w14:paraId="2A827F3F" w14:textId="5FB07EEE" w:rsidR="00452008" w:rsidRPr="001B4348" w:rsidRDefault="00452008" w:rsidP="009370B9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1B4348">
        <w:rPr>
          <w:rFonts w:ascii="黑体" w:eastAsia="黑体" w:hAnsi="黑体" w:cs="黑体"/>
          <w:sz w:val="24"/>
          <w14:ligatures w14:val="none"/>
        </w:rPr>
        <w:t>2.1.1 遵循Delaunay准则的约束三角剖分（公式）</w:t>
      </w:r>
    </w:p>
    <w:p w14:paraId="1CD741B9" w14:textId="77777777" w:rsidR="00452008" w:rsidRPr="00452008" w:rsidRDefault="00452008" w:rsidP="00452008">
      <w:pPr>
        <w:rPr>
          <w:rFonts w:hint="eastAsia"/>
        </w:rPr>
      </w:pPr>
    </w:p>
    <w:p w14:paraId="6EE72C7D" w14:textId="2B777BF9" w:rsidR="00452008" w:rsidRPr="001B4348" w:rsidRDefault="00452008" w:rsidP="009370B9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1B4348">
        <w:rPr>
          <w:rFonts w:ascii="黑体" w:eastAsia="黑体" w:hAnsi="黑体" w:cs="黑体"/>
          <w:sz w:val="24"/>
          <w14:ligatures w14:val="none"/>
        </w:rPr>
        <w:t>2.1.2 三维地质模型数据结构（包括地层、断层、钻孔模型等等）</w:t>
      </w:r>
    </w:p>
    <w:p w14:paraId="35A29A51" w14:textId="77777777" w:rsidR="00452008" w:rsidRPr="00A351F8" w:rsidRDefault="00452008" w:rsidP="00452008"/>
    <w:p w14:paraId="3A06E646" w14:textId="6863E75A" w:rsidR="00452008" w:rsidRPr="001B4348" w:rsidRDefault="00452008" w:rsidP="001B4348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1B4348">
        <w:rPr>
          <w:rFonts w:ascii="黑体" w:eastAsia="黑体" w:hAnsi="黑体" w:cs="黑体"/>
          <w:sz w:val="28"/>
          <w:szCs w:val="28"/>
          <w14:ligatures w14:val="none"/>
        </w:rPr>
        <w:t>2.2断层模型构建（公式）</w:t>
      </w:r>
    </w:p>
    <w:p w14:paraId="4E0AFC71" w14:textId="4EF6A93C" w:rsidR="00934093" w:rsidRPr="001B4348" w:rsidRDefault="00452008" w:rsidP="009370B9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1B4348">
        <w:rPr>
          <w:rFonts w:ascii="黑体" w:eastAsia="黑体" w:hAnsi="黑体" w:cs="黑体"/>
          <w:sz w:val="24"/>
          <w14:ligatures w14:val="none"/>
        </w:rPr>
        <w:t>2.</w:t>
      </w:r>
      <w:r w:rsidRPr="001B4348">
        <w:rPr>
          <w:rFonts w:ascii="黑体" w:eastAsia="黑体" w:hAnsi="黑体" w:cs="黑体" w:hint="eastAsia"/>
          <w:sz w:val="24"/>
          <w14:ligatures w14:val="none"/>
        </w:rPr>
        <w:t>2</w:t>
      </w:r>
      <w:r w:rsidRPr="001B4348">
        <w:rPr>
          <w:rFonts w:ascii="黑体" w:eastAsia="黑体" w:hAnsi="黑体" w:cs="黑体"/>
          <w:sz w:val="24"/>
          <w14:ligatures w14:val="none"/>
        </w:rPr>
        <w:t>.1 相交断层模型的构建方法（公式）创新点</w:t>
      </w:r>
    </w:p>
    <w:p w14:paraId="16836A79" w14:textId="39D0E7E6" w:rsidR="00934093" w:rsidRPr="00A351F8" w:rsidRDefault="00934093" w:rsidP="00934093">
      <w:pPr>
        <w:rPr>
          <w:b/>
          <w:bCs/>
        </w:rPr>
      </w:pPr>
      <w:r w:rsidRPr="00A351F8">
        <w:rPr>
          <w:b/>
          <w:bCs/>
        </w:rPr>
        <w:t>1. 两点之间的距离公式</w:t>
      </w:r>
    </w:p>
    <w:p w14:paraId="06019A44" w14:textId="77777777" w:rsidR="00A351F8" w:rsidRDefault="00934093" w:rsidP="00934093">
      <w:r>
        <w:t>用于计算两点之间的直线距离。</w:t>
      </w:r>
    </w:p>
    <w:p w14:paraId="4A985B41" w14:textId="3AECFA13" w:rsidR="00934093" w:rsidRPr="00A351F8" w:rsidRDefault="00934093" w:rsidP="00934093">
      <w:pPr>
        <w:rPr>
          <w:b/>
          <w:bCs/>
        </w:rPr>
      </w:pPr>
      <w:r w:rsidRPr="00A351F8">
        <w:rPr>
          <w:b/>
          <w:bCs/>
        </w:rPr>
        <w:t>例如 comditance 函数：</w:t>
      </w:r>
    </w:p>
    <w:p w14:paraId="3C26A31C" w14:textId="2F615B7A" w:rsidR="00934093" w:rsidRDefault="00934093" w:rsidP="00934093">
      <w:r>
        <w:t>double distance = Math.sqrt((X-X1)*(X-X1) + (Y-Y1)*(Y-Y1));</w:t>
      </w:r>
    </w:p>
    <w:p w14:paraId="314C4124" w14:textId="23479EDC" w:rsidR="00934093" w:rsidRPr="00A351F8" w:rsidRDefault="00934093" w:rsidP="00934093">
      <w:pPr>
        <w:rPr>
          <w:b/>
          <w:bCs/>
        </w:rPr>
      </w:pPr>
      <w:r w:rsidRPr="00A351F8">
        <w:rPr>
          <w:b/>
          <w:bCs/>
        </w:rPr>
        <w:t>两点 (X, Y) 和 (X1, Y1) 之间的距离公式：</w:t>
      </w:r>
    </w:p>
    <w:p w14:paraId="12B830ED" w14:textId="7836B670" w:rsidR="00934093" w:rsidRDefault="00B235D4" w:rsidP="00934093">
      <w:r>
        <w:rPr>
          <w:noProof/>
          <w:position w:val="-8"/>
        </w:rPr>
        <w:drawing>
          <wp:inline distT="0" distB="0" distL="0" distR="0" wp14:anchorId="52D2D27A" wp14:editId="1C02F6C6">
            <wp:extent cx="1753286" cy="215557"/>
            <wp:effectExtent l="0" t="0" r="0" b="0"/>
            <wp:docPr id="1" name="Picture 1" descr="{&quot;mathml&quot;:&quot;&lt;math style=\&quot;font-family:stix;font-size:16px;\&quot; xmlns=\&quot;http://www.w3.org/1998/Math/MathML\&quot;&gt;&lt;mstyle mathsize=\&quot;16px\&quot;&gt;&lt;mi&gt;d&lt;/mi&gt;&lt;mo&gt;=&lt;/mo&gt;&lt;msqrt&gt;&lt;msup&gt;&lt;mfenced&gt;&lt;mrow&gt;&lt;mi&gt;X&lt;/mi&gt;&lt;mo&gt;-&lt;/mo&gt;&lt;mi&gt;X&lt;/mi&gt;&lt;mn&gt;1&lt;/mn&gt;&lt;/mrow&gt;&lt;/mfenced&gt;&lt;mn&gt;2&lt;/mn&gt;&lt;/msup&gt;&lt;mo&gt;+&lt;/mo&gt;&lt;msup&gt;&lt;mfenced&gt;&lt;mrow&gt;&lt;mi&gt;Y&lt;/mi&gt;&lt;mo&gt;-&lt;/mo&gt;&lt;mi&gt;Y&lt;/mi&gt;&lt;mn&gt;1&lt;/mn&gt;&lt;/mrow&gt;&lt;/mfenced&gt;&lt;mn&gt;2&lt;/mn&gt;&lt;/msup&gt;&lt;/msqrt&gt;&lt;/mstyle&gt;&lt;/math&gt;&quot;,&quot;origin&quot;:&quot;MathType for Microsoft Add-in&quot;}" title="d 等于 根号 左小括号 X 减 X 1 右小括号 平方 加 左小括号 Y 减 Y 1 右小括号 平方 结束根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d&lt;/mi&gt;&lt;mo&gt;=&lt;/mo&gt;&lt;msqrt&gt;&lt;msup&gt;&lt;mfenced&gt;&lt;mrow&gt;&lt;mi&gt;X&lt;/mi&gt;&lt;mo&gt;-&lt;/mo&gt;&lt;mi&gt;X&lt;/mi&gt;&lt;mn&gt;1&lt;/mn&gt;&lt;/mrow&gt;&lt;/mfenced&gt;&lt;mn&gt;2&lt;/mn&gt;&lt;/msup&gt;&lt;mo&gt;+&lt;/mo&gt;&lt;msup&gt;&lt;mfenced&gt;&lt;mrow&gt;&lt;mi&gt;Y&lt;/mi&gt;&lt;mo&gt;-&lt;/mo&gt;&lt;mi&gt;Y&lt;/mi&gt;&lt;mn&gt;1&lt;/mn&gt;&lt;/mrow&gt;&lt;/mfenced&gt;&lt;mn&gt;2&lt;/mn&gt;&lt;/msup&gt;&lt;/msqrt&gt;&lt;/mstyle&gt;&lt;/math&gt;&quot;,&quot;origin&quot;:&quot;MathType for Microsoft Add-in&quot;}" title="d 等于 根号 左小括号 X 减 X 1 右小括号 平方 加 左小括号 Y 减 Y 1 右小括号 平方 结束根号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86" cy="2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AA1F" w14:textId="514DCD01" w:rsidR="00934093" w:rsidRPr="00A351F8" w:rsidRDefault="00934093" w:rsidP="00934093">
      <w:pPr>
        <w:rPr>
          <w:b/>
          <w:bCs/>
        </w:rPr>
      </w:pPr>
      <w:r w:rsidRPr="00A351F8">
        <w:rPr>
          <w:b/>
          <w:bCs/>
        </w:rPr>
        <w:t>2.点到直线的距离公式</w:t>
      </w:r>
    </w:p>
    <w:p w14:paraId="22403FAE" w14:textId="77777777" w:rsidR="00934093" w:rsidRDefault="00934093" w:rsidP="00934093">
      <w:r>
        <w:t>用于计算某个点到一条直线的距离。公式如下：</w:t>
      </w:r>
    </w:p>
    <w:p w14:paraId="0F84005E" w14:textId="77777777" w:rsidR="00934093" w:rsidRDefault="00934093" w:rsidP="00934093">
      <w:r>
        <w:t>double A = Y2 - Y1;</w:t>
      </w:r>
    </w:p>
    <w:p w14:paraId="560EDD41" w14:textId="77777777" w:rsidR="00934093" w:rsidRDefault="00934093" w:rsidP="00934093">
      <w:r>
        <w:t>double B = X1 - X2;</w:t>
      </w:r>
    </w:p>
    <w:p w14:paraId="134AEEEB" w14:textId="77777777" w:rsidR="00934093" w:rsidRDefault="00934093" w:rsidP="00934093">
      <w:r>
        <w:t>double C = X2 * Y1 - X1 * Y2;</w:t>
      </w:r>
    </w:p>
    <w:p w14:paraId="3CBC5ADA" w14:textId="77777777" w:rsidR="00934093" w:rsidRDefault="00934093" w:rsidP="00934093">
      <w:r>
        <w:t>distance = Math.abs(A * X + B * Y + C) / Math.sqrt(A * A + B * B);</w:t>
      </w:r>
    </w:p>
    <w:p w14:paraId="20F640DA" w14:textId="77777777" w:rsidR="00934093" w:rsidRDefault="00934093" w:rsidP="00934093">
      <w:r>
        <w:t>```</w:t>
      </w:r>
    </w:p>
    <w:p w14:paraId="2222B500" w14:textId="76E0CCB0" w:rsidR="00934093" w:rsidRDefault="00934093" w:rsidP="00934093">
      <w:r>
        <w:t>解释：给定两点 (X1, Y1) 和 (X2, Y2)，表示一条直线，和一个点 (X, Y)，该点到这条直线的距离公式为：</w:t>
      </w:r>
    </w:p>
    <w:p w14:paraId="7C0274F6" w14:textId="7873B930" w:rsidR="00B235D4" w:rsidRPr="00B235D4" w:rsidRDefault="00B235D4" w:rsidP="00934093">
      <w:r>
        <w:rPr>
          <w:noProof/>
          <w:position w:val="-34"/>
        </w:rPr>
        <w:drawing>
          <wp:inline distT="0" distB="0" distL="0" distR="0" wp14:anchorId="0A946FC9" wp14:editId="503834C9">
            <wp:extent cx="1408670" cy="457200"/>
            <wp:effectExtent l="0" t="0" r="0" b="0"/>
            <wp:docPr id="430395053" name="Picture 1" descr="{&quot;mathml&quot;:&quot;&lt;math style=\&quot;font-family:stix;font-size:16px;\&quot; xmlns=\&quot;http://www.w3.org/1998/Math/MathML\&quot;&gt;&lt;mstyle mathsize=\&quot;16px\&quot;&gt;&lt;mi&gt;d&lt;/mi&gt;&lt;mo&gt;=&lt;/mo&gt;&lt;mfrac&gt;&lt;mfenced open=\&quot;|\&quot; close=\&quot;|\&quot;&gt;&lt;mrow&gt;&lt;mi&gt;A&lt;/mi&gt;&lt;mo&gt;&amp;#xD7;&lt;/mo&gt;&lt;mi&gt;X&lt;/mi&gt;&lt;mo&gt;+&lt;/mo&gt;&lt;mi&gt;B&lt;/mi&gt;&lt;mo&gt;&amp;#xD7;&lt;/mo&gt;&lt;mi&gt;Y&lt;/mi&gt;&lt;mo&gt;+&lt;/mo&gt;&lt;mi&gt;C&lt;/mi&gt;&lt;/mrow&gt;&lt;/mfenced&gt;&lt;msqrt&gt;&lt;msup&gt;&lt;mi&gt;A&lt;/mi&gt;&lt;mn&gt;2&lt;/mn&gt;&lt;/msup&gt;&lt;mo&gt;+&lt;/mo&gt;&lt;msup&gt;&lt;mi&gt;B&lt;/mi&gt;&lt;mn&gt;2&lt;/mn&gt;&lt;/msup&gt;&lt;/msqrt&gt;&lt;/mfrac&gt;&lt;/mstyle&gt;&lt;/math&gt;&quot;,&quot;origin&quot;:&quot;MathType for Microsoft Add-in&quot;}" title="d 等于 分数 根号 A 平方 加 B 平方 结束根号 分之 左 绝对值 A 乘号 X 加 B 乘号 Y 加 C 右 绝对值 结束分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d&lt;/mi&gt;&lt;mo&gt;=&lt;/mo&gt;&lt;mfrac&gt;&lt;mfenced open=\&quot;|\&quot; close=\&quot;|\&quot;&gt;&lt;mrow&gt;&lt;mi&gt;A&lt;/mi&gt;&lt;mo&gt;&amp;#xD7;&lt;/mo&gt;&lt;mi&gt;X&lt;/mi&gt;&lt;mo&gt;+&lt;/mo&gt;&lt;mi&gt;B&lt;/mi&gt;&lt;mo&gt;&amp;#xD7;&lt;/mo&gt;&lt;mi&gt;Y&lt;/mi&gt;&lt;mo&gt;+&lt;/mo&gt;&lt;mi&gt;C&lt;/mi&gt;&lt;/mrow&gt;&lt;/mfenced&gt;&lt;msqrt&gt;&lt;msup&gt;&lt;mi&gt;A&lt;/mi&gt;&lt;mn&gt;2&lt;/mn&gt;&lt;/msup&gt;&lt;mo&gt;+&lt;/mo&gt;&lt;msup&gt;&lt;mi&gt;B&lt;/mi&gt;&lt;mn&gt;2&lt;/mn&gt;&lt;/msup&gt;&lt;/msqrt&gt;&lt;/mfrac&gt;&lt;/mstyle&gt;&lt;/math&gt;&quot;,&quot;origin&quot;:&quot;MathType for Microsoft Add-in&quot;}" title="d 等于 分数 根号 A 平方 加 B 平方 结束根号 分之 左 绝对值 A 乘号 X 加 B 乘号 Y 加 C 右 绝对值 结束分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C114" w14:textId="77777777" w:rsidR="00934093" w:rsidRDefault="00934093" w:rsidP="00934093">
      <w:r>
        <w:t xml:space="preserve">  其中：</w:t>
      </w:r>
    </w:p>
    <w:p w14:paraId="2FE10C5C" w14:textId="26E83635" w:rsidR="00934093" w:rsidRDefault="00934093" w:rsidP="00934093">
      <w:r>
        <w:lastRenderedPageBreak/>
        <w:t xml:space="preserve">  - A = Y2 - Y1</w:t>
      </w:r>
    </w:p>
    <w:p w14:paraId="67A3F512" w14:textId="6A1C8248" w:rsidR="00934093" w:rsidRDefault="00934093" w:rsidP="00934093">
      <w:r>
        <w:t xml:space="preserve">  - B = X1 - X2 </w:t>
      </w:r>
    </w:p>
    <w:p w14:paraId="75A12E59" w14:textId="5E48C348" w:rsidR="00934093" w:rsidRDefault="00934093" w:rsidP="00934093">
      <w:pPr>
        <w:rPr>
          <w:rFonts w:hint="eastAsia"/>
        </w:rPr>
      </w:pPr>
      <w:r>
        <w:t xml:space="preserve">  - C = X2 </w:t>
      </w:r>
      <w:r w:rsidR="00B235D4">
        <w:t>*</w:t>
      </w:r>
      <w:r>
        <w:t xml:space="preserve"> Y1 - X1 </w:t>
      </w:r>
      <w:r w:rsidR="00B235D4">
        <w:t>*</w:t>
      </w:r>
      <w:r>
        <w:t xml:space="preserve"> Y2</w:t>
      </w:r>
    </w:p>
    <w:p w14:paraId="437BF455" w14:textId="31A52F25" w:rsidR="00934093" w:rsidRPr="00A351F8" w:rsidRDefault="00934093" w:rsidP="00934093">
      <w:pPr>
        <w:rPr>
          <w:b/>
          <w:bCs/>
        </w:rPr>
      </w:pPr>
      <w:r w:rsidRPr="00A351F8">
        <w:rPr>
          <w:b/>
          <w:bCs/>
        </w:rPr>
        <w:t>3. 两条直线的交点公式</w:t>
      </w:r>
    </w:p>
    <w:p w14:paraId="05593F38" w14:textId="56C21EA3" w:rsidR="00934093" w:rsidRDefault="00934093" w:rsidP="00934093">
      <w:r>
        <w:t>用于计算两条直线的交点。该公式在intersection函数中被实现：</w:t>
      </w:r>
    </w:p>
    <w:p w14:paraId="290650C9" w14:textId="1CF3651B" w:rsidR="00934093" w:rsidRDefault="00934093" w:rsidP="00934093">
      <w:r>
        <w:t>double x = (line2.b - line1.b) / (line1.k - line2.k)</w:t>
      </w:r>
    </w:p>
    <w:p w14:paraId="7255ED5B" w14:textId="710D0E88" w:rsidR="00934093" w:rsidRDefault="00934093" w:rsidP="00934093">
      <w:r>
        <w:t>double y = x * line1.k + line1.b</w:t>
      </w:r>
    </w:p>
    <w:p w14:paraId="711E1FCF" w14:textId="33BF775E" w:rsidR="00934093" w:rsidRDefault="00934093" w:rsidP="00934093">
      <w:r>
        <w:t>-两条直线的方程分别为：</w:t>
      </w:r>
    </w:p>
    <w:p w14:paraId="2BB72D5B" w14:textId="3902ED4A" w:rsidR="00934093" w:rsidRDefault="00934093" w:rsidP="00934093">
      <w:r>
        <w:t xml:space="preserve">  - y = k1 </w:t>
      </w:r>
      <w:r w:rsidR="00B235D4">
        <w:t>*</w:t>
      </w:r>
      <w:r>
        <w:t xml:space="preserve"> x + b1 </w:t>
      </w:r>
    </w:p>
    <w:p w14:paraId="7FBE1E36" w14:textId="7EBBF99E" w:rsidR="00934093" w:rsidRDefault="00934093" w:rsidP="00934093">
      <w:r>
        <w:t xml:space="preserve">  - y = k2 </w:t>
      </w:r>
      <w:r w:rsidR="00B235D4">
        <w:t>*</w:t>
      </w:r>
      <w:r>
        <w:t xml:space="preserve"> x + b2</w:t>
      </w:r>
    </w:p>
    <w:p w14:paraId="1EA827A8" w14:textId="3488ECEB" w:rsidR="00934093" w:rsidRDefault="00934093" w:rsidP="00934093">
      <w:r>
        <w:t>它们的交点坐标</w:t>
      </w:r>
      <w:r w:rsidR="00B235D4">
        <w:t xml:space="preserve"> </w:t>
      </w:r>
      <w:r>
        <w:t>(x, y) 的计算公式为：</w:t>
      </w:r>
    </w:p>
    <w:p w14:paraId="5C025DD1" w14:textId="3E83ECE5" w:rsidR="00934093" w:rsidRDefault="00B235D4" w:rsidP="00934093">
      <w:r>
        <w:rPr>
          <w:noProof/>
          <w:position w:val="-19"/>
        </w:rPr>
        <w:drawing>
          <wp:inline distT="0" distB="0" distL="0" distR="0" wp14:anchorId="2E0A7654" wp14:editId="77DC0EFF">
            <wp:extent cx="711200" cy="315784"/>
            <wp:effectExtent l="0" t="0" r="0" b="0"/>
            <wp:docPr id="1098720585" name="Picture 1" descr="{&quot;mathml&quot;:&quot;&lt;math style=\&quot;font-family:stix;font-size:16px;\&quot; xmlns=\&quot;http://www.w3.org/1998/Math/MathML\&quot;&gt;&lt;mstyle mathsize=\&quot;16px\&quot;&gt;&lt;mi&gt;x&lt;/mi&gt;&lt;mo&gt;=&lt;/mo&gt;&lt;mfrac&gt;&lt;mrow&gt;&lt;mi&gt;b&lt;/mi&gt;&lt;mn&gt;2&lt;/mn&gt;&lt;mo&gt;-&lt;/mo&gt;&lt;mi&gt;b&lt;/mi&gt;&lt;mn&gt;1&lt;/mn&gt;&lt;/mrow&gt;&lt;mrow&gt;&lt;mi&gt;k&lt;/mi&gt;&lt;mn&gt;1&lt;/mn&gt;&lt;mo&gt;-&lt;/mo&gt;&lt;mi&gt;k&lt;/mi&gt;&lt;mn&gt;2&lt;/mn&gt;&lt;/mrow&gt;&lt;/mfrac&gt;&lt;/mstyle&gt;&lt;/math&gt;&quot;,&quot;origin&quot;:&quot;MathType for Microsoft Add-in&quot;}" title="x 等于 分数 k 1 减 k 2 分之 b 2 减 b 1 结束分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x&lt;/mi&gt;&lt;mo&gt;=&lt;/mo&gt;&lt;mfrac&gt;&lt;mrow&gt;&lt;mi&gt;b&lt;/mi&gt;&lt;mn&gt;2&lt;/mn&gt;&lt;mo&gt;-&lt;/mo&gt;&lt;mi&gt;b&lt;/mi&gt;&lt;mn&gt;1&lt;/mn&gt;&lt;/mrow&gt;&lt;mrow&gt;&lt;mi&gt;k&lt;/mi&gt;&lt;mn&gt;1&lt;/mn&gt;&lt;mo&gt;-&lt;/mo&gt;&lt;mi&gt;k&lt;/mi&gt;&lt;mn&gt;2&lt;/mn&gt;&lt;/mrow&gt;&lt;/mfrac&gt;&lt;/mstyle&gt;&lt;/math&gt;&quot;,&quot;origin&quot;:&quot;MathType for Microsoft Add-in&quot;}" title="x 等于 分数 k 1 减 k 2 分之 b 2 减 b 1 结束分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3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5"/>
        </w:rPr>
        <w:drawing>
          <wp:inline distT="0" distB="0" distL="0" distR="0" wp14:anchorId="69C07B41" wp14:editId="35B5D6EC">
            <wp:extent cx="834768" cy="123568"/>
            <wp:effectExtent l="0" t="0" r="0" b="0"/>
            <wp:docPr id="249804069" name="Picture 1" descr="{&quot;mathml&quot;:&quot;&lt;math style=\&quot;font-family:stix;font-size:16px;\&quot; xmlns=\&quot;http://www.w3.org/1998/Math/MathML\&quot;&gt;&lt;mstyle mathsize=\&quot;16px\&quot;&gt;&lt;mi&gt;y&lt;/mi&gt;&lt;mo&gt;=&lt;/mo&gt;&lt;mi&gt;k&lt;/mi&gt;&lt;mn&gt;1&lt;/mn&gt;&lt;mo&gt;&amp;#xD7;&lt;/mo&gt;&lt;mi&gt;x&lt;/mi&gt;&lt;mo&gt;+&lt;/mo&gt;&lt;mi&gt;b&lt;/mi&gt;&lt;mn&gt;1&lt;/mn&gt;&lt;/mstyle&gt;&lt;/math&gt;&quot;,&quot;origin&quot;:&quot;MathType for Microsoft Add-in&quot;}" title="y 等于 k 1 乘号 x 加 b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y&lt;/mi&gt;&lt;mo&gt;=&lt;/mo&gt;&lt;mi&gt;k&lt;/mi&gt;&lt;mn&gt;1&lt;/mn&gt;&lt;mo&gt;&amp;#xD7;&lt;/mo&gt;&lt;mi&gt;x&lt;/mi&gt;&lt;mo&gt;+&lt;/mo&gt;&lt;mi&gt;b&lt;/mi&gt;&lt;mn&gt;1&lt;/mn&gt;&lt;/mstyle&gt;&lt;/math&gt;&quot;,&quot;origin&quot;:&quot;MathType for Microsoft Add-in&quot;}" title="y 等于 k 1 乘号 x 加 b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768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97E2" w14:textId="30C58624" w:rsidR="00E84AE7" w:rsidRPr="00A351F8" w:rsidRDefault="00E84AE7" w:rsidP="00E84AE7">
      <w:pPr>
        <w:rPr>
          <w:b/>
          <w:bCs/>
        </w:rPr>
      </w:pPr>
      <w:r>
        <w:rPr>
          <w:rFonts w:hint="eastAsia"/>
          <w:b/>
          <w:bCs/>
        </w:rPr>
        <w:t>4</w:t>
      </w:r>
      <w:r w:rsidRPr="00A351F8">
        <w:rPr>
          <w:b/>
          <w:bCs/>
        </w:rPr>
        <w:t>. 判定两条线段是否相交</w:t>
      </w:r>
    </w:p>
    <w:p w14:paraId="7B1E269E" w14:textId="77777777" w:rsidR="00E84AE7" w:rsidRDefault="00E84AE7" w:rsidP="00E84AE7">
      <w:pPr>
        <w:spacing w:after="0" w:line="360" w:lineRule="auto"/>
        <w:jc w:val="both"/>
        <w:outlineLvl w:val="2"/>
      </w:pPr>
      <w:r>
        <w:t>intersection 函数的主要功能是计算两条线段的交点。</w:t>
      </w:r>
    </w:p>
    <w:p w14:paraId="3A048CE4" w14:textId="25988CC9" w:rsidR="00E84AE7" w:rsidRDefault="00E84AE7" w:rsidP="00E84AE7">
      <w:pPr>
        <w:spacing w:after="0" w:line="360" w:lineRule="auto"/>
        <w:jc w:val="both"/>
        <w:outlineLvl w:val="2"/>
        <w:rPr>
          <w:rFonts w:hint="eastAsia"/>
        </w:rPr>
      </w:pPr>
      <w:r>
        <w:t>通过判断两条线段是否相交，以及如果相交，求出它们的交点坐标。</w:t>
      </w:r>
    </w:p>
    <w:p w14:paraId="5B9DECBB" w14:textId="59A9FE0A" w:rsidR="00E84AE7" w:rsidRDefault="00E84AE7" w:rsidP="00E84AE7">
      <w:pPr>
        <w:spacing w:after="0" w:line="360" w:lineRule="auto"/>
        <w:jc w:val="both"/>
        <w:outlineLvl w:val="2"/>
        <w:rPr>
          <w:rFonts w:hint="eastAsia"/>
        </w:rPr>
      </w:pPr>
      <w:r>
        <w:t>1. 输入和转换</w:t>
      </w:r>
    </w:p>
    <w:p w14:paraId="2485CA89" w14:textId="77777777" w:rsidR="00E84AE7" w:rsidRDefault="00E84AE7" w:rsidP="00E84AE7">
      <w:pPr>
        <w:spacing w:after="0" w:line="360" w:lineRule="auto"/>
        <w:jc w:val="both"/>
        <w:outlineLvl w:val="2"/>
      </w:pPr>
      <w:r>
        <w:t>Point[] points = checkAndConvertIntoPoint(start1_, end1_, start2_, end2_);</w:t>
      </w:r>
    </w:p>
    <w:p w14:paraId="3BB7A796" w14:textId="77777777" w:rsidR="00E84AE7" w:rsidRDefault="00E84AE7" w:rsidP="00E84AE7">
      <w:pPr>
        <w:spacing w:after="0" w:line="360" w:lineRule="auto"/>
        <w:jc w:val="both"/>
        <w:outlineLvl w:val="2"/>
      </w:pPr>
      <w:r>
        <w:t>Point start1 = points[0];</w:t>
      </w:r>
    </w:p>
    <w:p w14:paraId="0FA4F9B7" w14:textId="77777777" w:rsidR="00E84AE7" w:rsidRDefault="00E84AE7" w:rsidP="00E84AE7">
      <w:pPr>
        <w:spacing w:after="0" w:line="360" w:lineRule="auto"/>
        <w:jc w:val="both"/>
        <w:outlineLvl w:val="2"/>
      </w:pPr>
      <w:r>
        <w:t>Point end1 = points[1];</w:t>
      </w:r>
    </w:p>
    <w:p w14:paraId="470C9B40" w14:textId="77777777" w:rsidR="00E84AE7" w:rsidRDefault="00E84AE7" w:rsidP="00E84AE7">
      <w:pPr>
        <w:spacing w:after="0" w:line="360" w:lineRule="auto"/>
        <w:jc w:val="both"/>
        <w:outlineLvl w:val="2"/>
      </w:pPr>
      <w:r>
        <w:t>Point start2 = points[2];</w:t>
      </w:r>
    </w:p>
    <w:p w14:paraId="49ACC1D0" w14:textId="77777777" w:rsidR="00E84AE7" w:rsidRDefault="00E84AE7" w:rsidP="00E84AE7">
      <w:pPr>
        <w:spacing w:after="0" w:line="360" w:lineRule="auto"/>
        <w:jc w:val="both"/>
        <w:outlineLvl w:val="2"/>
      </w:pPr>
      <w:r>
        <w:t>Point end2 = points[3];</w:t>
      </w:r>
    </w:p>
    <w:p w14:paraId="64C4DD6A" w14:textId="77777777" w:rsidR="00E84AE7" w:rsidRDefault="00E84AE7" w:rsidP="00E84AE7">
      <w:pPr>
        <w:spacing w:after="0" w:line="360" w:lineRule="auto"/>
        <w:jc w:val="both"/>
        <w:outlineLvl w:val="2"/>
      </w:pPr>
      <w:r>
        <w:t>- 输入的 `start1_`, `end1_`, `start2_`, `end2_` 是两个线段的起点和终点，以数组形式表示 `[x, y]`。</w:t>
      </w:r>
    </w:p>
    <w:p w14:paraId="1679BBF7" w14:textId="78F15D7B" w:rsidR="00E84AE7" w:rsidRPr="00E84AE7" w:rsidRDefault="00E84AE7" w:rsidP="00E84AE7">
      <w:pPr>
        <w:spacing w:after="0" w:line="360" w:lineRule="auto"/>
        <w:jc w:val="both"/>
        <w:outlineLvl w:val="2"/>
        <w:rPr>
          <w:rFonts w:hint="eastAsia"/>
        </w:rPr>
      </w:pPr>
      <w:r>
        <w:t>函数首先将这些数组转换成 `Point` 对象（假设 `Point` 是表示二维点的类），然后将两个线段的起点和终点分别赋值给 `start1`, `end1`, `start2`, `end2`。</w:t>
      </w:r>
    </w:p>
    <w:p w14:paraId="572CB14B" w14:textId="3333CC69" w:rsidR="00E84AE7" w:rsidRDefault="00E84AE7" w:rsidP="00E84AE7">
      <w:pPr>
        <w:spacing w:after="0" w:line="360" w:lineRule="auto"/>
        <w:jc w:val="both"/>
        <w:outlineLvl w:val="2"/>
        <w:rPr>
          <w:rFonts w:hint="eastAsia"/>
        </w:rPr>
      </w:pPr>
      <w:r>
        <w:t>2. 封装成直线对象</w:t>
      </w:r>
    </w:p>
    <w:p w14:paraId="09D8654F" w14:textId="77777777" w:rsidR="00E84AE7" w:rsidRDefault="00E84AE7" w:rsidP="00E84AE7">
      <w:pPr>
        <w:spacing w:after="0" w:line="360" w:lineRule="auto"/>
        <w:jc w:val="both"/>
        <w:outlineLvl w:val="2"/>
      </w:pPr>
      <w:r>
        <w:t>Line line1 = new Line(start1, end1);</w:t>
      </w:r>
    </w:p>
    <w:p w14:paraId="4DB340A5" w14:textId="77777777" w:rsidR="00E84AE7" w:rsidRDefault="00E84AE7" w:rsidP="00E84AE7">
      <w:pPr>
        <w:spacing w:after="0" w:line="360" w:lineRule="auto"/>
        <w:jc w:val="both"/>
        <w:outlineLvl w:val="2"/>
      </w:pPr>
      <w:r>
        <w:lastRenderedPageBreak/>
        <w:t>Line line2 = new Line(start2, end2);</w:t>
      </w:r>
    </w:p>
    <w:p w14:paraId="33C26A6F" w14:textId="6535943C" w:rsidR="00E84AE7" w:rsidRDefault="00E84AE7" w:rsidP="00E84AE7">
      <w:pPr>
        <w:spacing w:after="0" w:line="360" w:lineRule="auto"/>
        <w:jc w:val="both"/>
        <w:outlineLvl w:val="2"/>
        <w:rPr>
          <w:rFonts w:hint="eastAsia"/>
        </w:rPr>
      </w:pPr>
      <w:r>
        <w:t>- 将两个线段封装成 `Line` 对象，便于后续计算直线的**斜率**（`k`）和**截距**（`b`）。可以假设 `Line` 类根据给定的起点和终点自动计算出斜率和截距。</w:t>
      </w:r>
    </w:p>
    <w:p w14:paraId="4479E31D" w14:textId="2D790972" w:rsidR="00E84AE7" w:rsidRDefault="00E84AE7" w:rsidP="00E84AE7">
      <w:pPr>
        <w:spacing w:after="0" w:line="360" w:lineRule="auto"/>
        <w:jc w:val="both"/>
        <w:outlineLvl w:val="2"/>
      </w:pPr>
      <w:r>
        <w:t>3. 处理特殊情况 1：斜率为无穷大的情况（垂直线）：</w:t>
      </w:r>
    </w:p>
    <w:p w14:paraId="1C4CCB53" w14:textId="77777777" w:rsidR="00E84AE7" w:rsidRDefault="00E84AE7" w:rsidP="00E84AE7">
      <w:pPr>
        <w:spacing w:after="0" w:line="360" w:lineRule="auto"/>
        <w:jc w:val="both"/>
        <w:outlineLvl w:val="2"/>
      </w:pPr>
      <w:r>
        <w:t>if (line1.k == Integer.MAX_VALUE || line2.k == Integer.MAX_VALUE) {</w:t>
      </w:r>
    </w:p>
    <w:p w14:paraId="4920E939" w14:textId="77777777" w:rsidR="00E84AE7" w:rsidRDefault="00E84AE7" w:rsidP="00E84AE7">
      <w:pPr>
        <w:spacing w:after="0" w:line="360" w:lineRule="auto"/>
        <w:jc w:val="both"/>
        <w:outlineLvl w:val="2"/>
      </w:pPr>
      <w:r>
        <w:t xml:space="preserve">    // 斜率都不存在时，说明两条直线都是垂直线，需要判断是否重合</w:t>
      </w:r>
    </w:p>
    <w:p w14:paraId="0EA000C8" w14:textId="77777777" w:rsidR="00E84AE7" w:rsidRDefault="00E84AE7" w:rsidP="00E84AE7">
      <w:pPr>
        <w:spacing w:after="0" w:line="360" w:lineRule="auto"/>
        <w:jc w:val="both"/>
        <w:outlineLvl w:val="2"/>
      </w:pPr>
      <w:r>
        <w:t>}</w:t>
      </w:r>
    </w:p>
    <w:p w14:paraId="6DCE0296" w14:textId="2BF8407A" w:rsidR="00E84AE7" w:rsidRDefault="00E84AE7" w:rsidP="00E84AE7">
      <w:pPr>
        <w:spacing w:after="0" w:line="360" w:lineRule="auto"/>
        <w:jc w:val="both"/>
        <w:outlineLvl w:val="2"/>
      </w:pPr>
      <w:r>
        <w:t>如果其中一条线的斜率是无穷大（即垂直线），函数会首先处理这种特殊情况：</w:t>
      </w:r>
    </w:p>
    <w:p w14:paraId="1346239D" w14:textId="6DCE600F" w:rsidR="00E84AE7" w:rsidRDefault="00E84AE7" w:rsidP="00E84AE7">
      <w:pPr>
        <w:spacing w:after="0" w:line="360" w:lineRule="auto"/>
        <w:jc w:val="both"/>
        <w:outlineLvl w:val="2"/>
      </w:pPr>
      <w:r>
        <w:t xml:space="preserve"> - 如果两条线都垂直，它们可能是**同一条线**（共线情况）。通过判断两条垂直线的 `b` 值是否接近来判断它们是否重合（`b` 表示垂直线的 x 值）。</w:t>
      </w:r>
    </w:p>
    <w:p w14:paraId="60F5E76E" w14:textId="2F5D2877" w:rsidR="00E84AE7" w:rsidRPr="00E84AE7" w:rsidRDefault="00E84AE7" w:rsidP="00E84AE7">
      <w:pPr>
        <w:spacing w:after="0" w:line="360" w:lineRule="auto"/>
        <w:jc w:val="both"/>
        <w:outlineLvl w:val="2"/>
        <w:rPr>
          <w:rFonts w:hint="eastAsia"/>
        </w:rPr>
      </w:pPr>
      <w:r>
        <w:t>- 如果重合，且起点、终点有交集（即 `isBetween` 函数判断的交点在两线段的范围内），则返回交点的坐标。</w:t>
      </w:r>
    </w:p>
    <w:p w14:paraId="57257217" w14:textId="51CA3FFC" w:rsidR="00E84AE7" w:rsidRDefault="00E84AE7" w:rsidP="00E84AE7">
      <w:pPr>
        <w:spacing w:after="0" w:line="360" w:lineRule="auto"/>
        <w:jc w:val="both"/>
        <w:outlineLvl w:val="2"/>
        <w:rPr>
          <w:rFonts w:hint="eastAsia"/>
        </w:rPr>
      </w:pPr>
      <w:r>
        <w:t xml:space="preserve">  如果只有一条直线是垂直线，交点会是垂直线的 x 坐标与另一条直线的 y 坐标。</w:t>
      </w:r>
    </w:p>
    <w:p w14:paraId="5296B67E" w14:textId="77C4973A" w:rsidR="00E84AE7" w:rsidRDefault="00E84AE7" w:rsidP="00E84AE7">
      <w:pPr>
        <w:spacing w:after="0" w:line="360" w:lineRule="auto"/>
        <w:jc w:val="both"/>
        <w:outlineLvl w:val="2"/>
      </w:pPr>
      <w:r>
        <w:t>4. 处理特殊情况 2：两条线平行：</w:t>
      </w:r>
    </w:p>
    <w:p w14:paraId="15142BB2" w14:textId="77777777" w:rsidR="00E84AE7" w:rsidRDefault="00E84AE7" w:rsidP="00E84AE7">
      <w:pPr>
        <w:spacing w:after="0" w:line="360" w:lineRule="auto"/>
        <w:jc w:val="both"/>
        <w:outlineLvl w:val="2"/>
      </w:pPr>
      <w:r>
        <w:t>} else if (Math.abs(line1.k - line2.k) &lt;= epslion) {</w:t>
      </w:r>
    </w:p>
    <w:p w14:paraId="41DD1B77" w14:textId="77777777" w:rsidR="00E84AE7" w:rsidRDefault="00E84AE7" w:rsidP="00E84AE7">
      <w:pPr>
        <w:spacing w:after="0" w:line="360" w:lineRule="auto"/>
        <w:jc w:val="both"/>
        <w:outlineLvl w:val="2"/>
      </w:pPr>
      <w:r>
        <w:t xml:space="preserve">    // 斜率相等，判断是否重合</w:t>
      </w:r>
    </w:p>
    <w:p w14:paraId="5A7368DD" w14:textId="77777777" w:rsidR="00E84AE7" w:rsidRDefault="00E84AE7" w:rsidP="00E84AE7">
      <w:pPr>
        <w:spacing w:after="0" w:line="360" w:lineRule="auto"/>
        <w:jc w:val="both"/>
        <w:outlineLvl w:val="2"/>
      </w:pPr>
      <w:r>
        <w:t>}</w:t>
      </w:r>
    </w:p>
    <w:p w14:paraId="202CC3F4" w14:textId="77777777" w:rsidR="00E84AE7" w:rsidRDefault="00E84AE7" w:rsidP="00E84AE7">
      <w:pPr>
        <w:spacing w:after="0" w:line="360" w:lineRule="auto"/>
        <w:jc w:val="both"/>
        <w:outlineLvl w:val="2"/>
      </w:pPr>
      <w:r>
        <w:t>- 如果两条直线的斜率相等（即平行），函数会检查它们的截距 `b` 是否也相等。如果截距相等，且线段的端点在另一条线段的范围内，则返回交点。</w:t>
      </w:r>
    </w:p>
    <w:p w14:paraId="17C963F8" w14:textId="4BEA8814" w:rsidR="00E84AE7" w:rsidRDefault="00E84AE7" w:rsidP="00E84AE7">
      <w:pPr>
        <w:spacing w:after="0" w:line="360" w:lineRule="auto"/>
        <w:jc w:val="both"/>
        <w:outlineLvl w:val="2"/>
        <w:rPr>
          <w:rFonts w:hint="eastAsia"/>
        </w:rPr>
      </w:pPr>
      <w:r>
        <w:t>- 如果斜率相同，但截距不同，说明两条线段是平行且不相交的，返回空数组。</w:t>
      </w:r>
    </w:p>
    <w:p w14:paraId="240CED26" w14:textId="362F8E74" w:rsidR="00E84AE7" w:rsidRPr="00E84AE7" w:rsidRDefault="00E84AE7" w:rsidP="00E84AE7">
      <w:pPr>
        <w:spacing w:after="0" w:line="360" w:lineRule="auto"/>
        <w:jc w:val="both"/>
        <w:outlineLvl w:val="2"/>
        <w:rPr>
          <w:rFonts w:hint="eastAsia"/>
        </w:rPr>
      </w:pPr>
      <w:r>
        <w:t>5. 处理一般情况：求交点</w:t>
      </w:r>
    </w:p>
    <w:p w14:paraId="59FCE9A5" w14:textId="77777777" w:rsidR="00E84AE7" w:rsidRDefault="00E84AE7" w:rsidP="00E84AE7">
      <w:pPr>
        <w:spacing w:after="0" w:line="360" w:lineRule="auto"/>
        <w:jc w:val="both"/>
        <w:outlineLvl w:val="2"/>
      </w:pPr>
      <w:r>
        <w:t>double x = (line2.b - line1.b) / (line1.k - line2.k);</w:t>
      </w:r>
    </w:p>
    <w:p w14:paraId="569C34F5" w14:textId="77777777" w:rsidR="00E84AE7" w:rsidRDefault="00E84AE7" w:rsidP="00E84AE7">
      <w:pPr>
        <w:spacing w:after="0" w:line="360" w:lineRule="auto"/>
        <w:jc w:val="both"/>
        <w:outlineLvl w:val="2"/>
      </w:pPr>
      <w:r>
        <w:t>double y = x * line1.k + line1.b;</w:t>
      </w:r>
    </w:p>
    <w:p w14:paraId="41A888ED" w14:textId="77777777" w:rsidR="00E84AE7" w:rsidRDefault="00E84AE7" w:rsidP="00E84AE7">
      <w:pPr>
        <w:spacing w:after="0" w:line="360" w:lineRule="auto"/>
        <w:jc w:val="both"/>
        <w:outlineLvl w:val="2"/>
      </w:pPr>
      <w:r>
        <w:t>intersection = new Point(x, y);</w:t>
      </w:r>
    </w:p>
    <w:p w14:paraId="183A9D2B" w14:textId="77777777" w:rsidR="00E84AE7" w:rsidRDefault="00E84AE7" w:rsidP="00E84AE7">
      <w:pPr>
        <w:spacing w:after="0" w:line="360" w:lineRule="auto"/>
        <w:jc w:val="both"/>
        <w:outlineLvl w:val="2"/>
      </w:pPr>
      <w:r>
        <w:t>- 如果两条直线的斜率不相等，使用交点公式求出它们的交点：</w:t>
      </w:r>
    </w:p>
    <w:p w14:paraId="1BAC3A3D" w14:textId="77777777" w:rsidR="00E84AE7" w:rsidRDefault="00E84AE7" w:rsidP="00E84AE7">
      <w:pPr>
        <w:spacing w:after="0" w:line="360" w:lineRule="auto"/>
        <w:jc w:val="both"/>
        <w:outlineLvl w:val="2"/>
      </w:pPr>
      <w:r>
        <w:t xml:space="preserve">  - 交点 x 坐标为：</w:t>
      </w:r>
    </w:p>
    <w:p w14:paraId="5F2B2A5B" w14:textId="77777777" w:rsidR="00E84AE7" w:rsidRDefault="00E84AE7" w:rsidP="00E84AE7">
      <w:pPr>
        <w:spacing w:after="0" w:line="360" w:lineRule="auto"/>
        <w:jc w:val="both"/>
        <w:outlineLvl w:val="2"/>
      </w:pPr>
      <w:r w:rsidRPr="00E84AE7">
        <w:drawing>
          <wp:inline distT="0" distB="0" distL="0" distR="0" wp14:anchorId="7DB9F5E0" wp14:editId="621A83D1">
            <wp:extent cx="1686160" cy="743054"/>
            <wp:effectExtent l="0" t="0" r="0" b="0"/>
            <wp:docPr id="1883139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9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49E2" w14:textId="2E3FC311" w:rsidR="00E84AE7" w:rsidRDefault="00E84AE7" w:rsidP="00E84AE7">
      <w:pPr>
        <w:spacing w:after="0" w:line="360" w:lineRule="auto"/>
        <w:jc w:val="both"/>
        <w:outlineLvl w:val="2"/>
      </w:pPr>
      <w:r>
        <w:t xml:space="preserve">  - 交点 y 坐标为：</w:t>
      </w:r>
    </w:p>
    <w:p w14:paraId="73B758ED" w14:textId="77777777" w:rsidR="00E84AE7" w:rsidRDefault="00E84AE7" w:rsidP="00E84AE7">
      <w:pPr>
        <w:spacing w:after="0" w:line="360" w:lineRule="auto"/>
        <w:jc w:val="both"/>
        <w:outlineLvl w:val="2"/>
      </w:pPr>
      <w:r w:rsidRPr="00E84AE7">
        <w:lastRenderedPageBreak/>
        <w:drawing>
          <wp:inline distT="0" distB="0" distL="0" distR="0" wp14:anchorId="43C00048" wp14:editId="37D79D41">
            <wp:extent cx="1428949" cy="438211"/>
            <wp:effectExtent l="0" t="0" r="0" b="0"/>
            <wp:docPr id="649855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55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7DCB" w14:textId="5BDB7555" w:rsidR="00E84AE7" w:rsidRPr="00E84AE7" w:rsidRDefault="00E84AE7" w:rsidP="00E84AE7">
      <w:pPr>
        <w:spacing w:after="0" w:line="360" w:lineRule="auto"/>
        <w:jc w:val="both"/>
        <w:outlineLvl w:val="2"/>
        <w:rPr>
          <w:rFonts w:hint="eastAsia"/>
        </w:rPr>
      </w:pPr>
      <w:r>
        <w:t xml:space="preserve">  - 将计算出来的交点封装成 `Point` 对象。</w:t>
      </w:r>
    </w:p>
    <w:p w14:paraId="35A6914A" w14:textId="0D3113D3" w:rsidR="00E84AE7" w:rsidRDefault="00E84AE7" w:rsidP="00E84AE7">
      <w:pPr>
        <w:spacing w:after="0" w:line="360" w:lineRule="auto"/>
        <w:jc w:val="both"/>
        <w:outlineLvl w:val="2"/>
      </w:pPr>
      <w:r>
        <w:t>6. **判断交点是否在线段上**：</w:t>
      </w:r>
    </w:p>
    <w:p w14:paraId="46F6A366" w14:textId="77777777" w:rsidR="00E84AE7" w:rsidRDefault="00E84AE7" w:rsidP="00E84AE7">
      <w:pPr>
        <w:spacing w:after="0" w:line="360" w:lineRule="auto"/>
        <w:jc w:val="both"/>
        <w:outlineLvl w:val="2"/>
      </w:pPr>
      <w:r>
        <w:t>if (isBetween(start1, intersection, end1) &amp;&amp; isBetween(start2, intersection, end2)) {</w:t>
      </w:r>
    </w:p>
    <w:p w14:paraId="7EE7553F" w14:textId="77777777" w:rsidR="00E84AE7" w:rsidRDefault="00E84AE7" w:rsidP="00E84AE7">
      <w:pPr>
        <w:spacing w:after="0" w:line="360" w:lineRule="auto"/>
        <w:jc w:val="both"/>
        <w:outlineLvl w:val="2"/>
      </w:pPr>
      <w:r>
        <w:t xml:space="preserve">    return new double[]{intersection.x, intersection.y};</w:t>
      </w:r>
    </w:p>
    <w:p w14:paraId="1CA58D75" w14:textId="6047F4BA" w:rsidR="00E84AE7" w:rsidRDefault="00E84AE7" w:rsidP="00E84AE7">
      <w:pPr>
        <w:spacing w:after="0" w:line="360" w:lineRule="auto"/>
        <w:jc w:val="both"/>
        <w:outlineLvl w:val="2"/>
        <w:rPr>
          <w:rFonts w:hint="eastAsia"/>
        </w:rPr>
      </w:pPr>
      <w:r>
        <w:t>}</w:t>
      </w:r>
    </w:p>
    <w:p w14:paraId="16307881" w14:textId="77777777" w:rsidR="00E84AE7" w:rsidRDefault="00E84AE7" w:rsidP="00E84AE7">
      <w:pPr>
        <w:spacing w:after="0" w:line="360" w:lineRule="auto"/>
        <w:jc w:val="both"/>
        <w:outlineLvl w:val="2"/>
      </w:pPr>
      <w:r>
        <w:t>- 即使找到了交点，还需要判断该交点是否位于两条线段的范围内（线段的起点和终点之间）。这是通过 `isBetween` 函数完成的：</w:t>
      </w:r>
    </w:p>
    <w:p w14:paraId="5C8BACC7" w14:textId="77777777" w:rsidR="00E84AE7" w:rsidRDefault="00E84AE7" w:rsidP="00E84AE7">
      <w:pPr>
        <w:spacing w:after="0" w:line="360" w:lineRule="auto"/>
        <w:jc w:val="both"/>
        <w:outlineLvl w:val="2"/>
      </w:pPr>
      <w:r>
        <w:t xml:space="preserve">  - `isBetween` 函数检查交点的 x 和 y 坐标是否在每条线段的起点和终点之间。</w:t>
      </w:r>
    </w:p>
    <w:p w14:paraId="757025CE" w14:textId="77777777" w:rsidR="00E84AE7" w:rsidRDefault="00E84AE7" w:rsidP="00E84AE7">
      <w:pPr>
        <w:spacing w:after="0" w:line="360" w:lineRule="auto"/>
        <w:jc w:val="both"/>
        <w:outlineLvl w:val="2"/>
      </w:pPr>
      <w:r>
        <w:t xml:space="preserve">  - 如果交点在两条线段的范围内，返回交点的坐标，否则返回空数组，表示两条线段不相交。</w:t>
      </w:r>
    </w:p>
    <w:p w14:paraId="0683BDDA" w14:textId="60007B90" w:rsidR="00E84AE7" w:rsidRDefault="00E84AE7" w:rsidP="00E84AE7">
      <w:pPr>
        <w:spacing w:after="0" w:line="360" w:lineRule="auto"/>
        <w:jc w:val="both"/>
        <w:outlineLvl w:val="2"/>
      </w:pPr>
      <w:r>
        <w:t xml:space="preserve"> `intersection` 函数考虑了以下三种情况：</w:t>
      </w:r>
    </w:p>
    <w:p w14:paraId="071715E9" w14:textId="668CC05C" w:rsidR="00E84AE7" w:rsidRDefault="00E84AE7" w:rsidP="00E84AE7">
      <w:pPr>
        <w:spacing w:after="0" w:line="360" w:lineRule="auto"/>
        <w:jc w:val="both"/>
        <w:outlineLvl w:val="2"/>
      </w:pPr>
      <w:r>
        <w:t>1. 特殊情况：两条线段中有一条是垂直线。</w:t>
      </w:r>
    </w:p>
    <w:p w14:paraId="1BB04A96" w14:textId="2172C947" w:rsidR="00E84AE7" w:rsidRDefault="00E84AE7" w:rsidP="00E84AE7">
      <w:pPr>
        <w:spacing w:after="0" w:line="360" w:lineRule="auto"/>
        <w:jc w:val="both"/>
        <w:outlineLvl w:val="2"/>
      </w:pPr>
      <w:r>
        <w:t>2. 特殊情况：两条线段平行（斜率相等）。</w:t>
      </w:r>
    </w:p>
    <w:p w14:paraId="552A2625" w14:textId="639A06DA" w:rsidR="00E84AE7" w:rsidRDefault="00E84AE7" w:rsidP="00E84AE7">
      <w:pPr>
        <w:spacing w:after="0" w:line="360" w:lineRule="auto"/>
        <w:jc w:val="both"/>
        <w:outlineLvl w:val="2"/>
      </w:pPr>
      <w:r>
        <w:t>3. 一般情况：两条线段的斜率不相等，通过交点公式计算交点。</w:t>
      </w:r>
    </w:p>
    <w:p w14:paraId="79112563" w14:textId="77777777" w:rsidR="00E84AE7" w:rsidRDefault="00E84AE7" w:rsidP="00E84AE7">
      <w:pPr>
        <w:spacing w:after="0" w:line="360" w:lineRule="auto"/>
        <w:jc w:val="both"/>
        <w:outlineLvl w:val="2"/>
      </w:pPr>
      <w:r>
        <w:rPr>
          <w:rFonts w:hint="eastAsia"/>
        </w:rPr>
        <w:t>在所有情况下，函数都进一步判断交点是否位于两条线段的范围内，最终返回交点的坐标或空数组表示不相交。</w:t>
      </w:r>
    </w:p>
    <w:p w14:paraId="2AA5FA63" w14:textId="761E0776" w:rsidR="00452008" w:rsidRPr="001B4348" w:rsidRDefault="00452008" w:rsidP="00E84AE7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1B4348">
        <w:rPr>
          <w:rFonts w:ascii="黑体" w:eastAsia="黑体" w:hAnsi="黑体" w:cs="黑体"/>
          <w:sz w:val="24"/>
          <w14:ligatures w14:val="none"/>
        </w:rPr>
        <w:t>2.</w:t>
      </w:r>
      <w:r w:rsidRPr="001B4348">
        <w:rPr>
          <w:rFonts w:ascii="黑体" w:eastAsia="黑体" w:hAnsi="黑体" w:cs="黑体" w:hint="eastAsia"/>
          <w:sz w:val="24"/>
          <w14:ligatures w14:val="none"/>
        </w:rPr>
        <w:t>2</w:t>
      </w:r>
      <w:r w:rsidRPr="001B4348">
        <w:rPr>
          <w:rFonts w:ascii="黑体" w:eastAsia="黑体" w:hAnsi="黑体" w:cs="黑体"/>
          <w:sz w:val="24"/>
          <w14:ligatures w14:val="none"/>
        </w:rPr>
        <w:t>.2 断层模型网格化</w:t>
      </w:r>
    </w:p>
    <w:p w14:paraId="3C836F99" w14:textId="77777777" w:rsidR="00452008" w:rsidRDefault="00452008" w:rsidP="00452008"/>
    <w:p w14:paraId="195D0CF0" w14:textId="4D4F76FE" w:rsidR="00452008" w:rsidRPr="001B4348" w:rsidRDefault="00452008" w:rsidP="001B4348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1B4348">
        <w:rPr>
          <w:rFonts w:ascii="黑体" w:eastAsia="黑体" w:hAnsi="黑体" w:cs="黑体"/>
          <w:sz w:val="28"/>
          <w:szCs w:val="28"/>
          <w14:ligatures w14:val="none"/>
        </w:rPr>
        <w:t>2.3地层模型构建</w:t>
      </w:r>
    </w:p>
    <w:p w14:paraId="21C60A30" w14:textId="77777777" w:rsidR="00452008" w:rsidRDefault="00452008" w:rsidP="00452008"/>
    <w:p w14:paraId="4581935A" w14:textId="189C377C" w:rsidR="00452008" w:rsidRPr="001B4348" w:rsidRDefault="00452008" w:rsidP="009370B9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1B4348">
        <w:rPr>
          <w:rFonts w:ascii="黑体" w:eastAsia="黑体" w:hAnsi="黑体" w:cs="黑体"/>
          <w:sz w:val="24"/>
          <w14:ligatures w14:val="none"/>
        </w:rPr>
        <w:t>2.</w:t>
      </w:r>
      <w:r w:rsidRPr="001B4348">
        <w:rPr>
          <w:rFonts w:ascii="黑体" w:eastAsia="黑体" w:hAnsi="黑体" w:cs="黑体" w:hint="eastAsia"/>
          <w:sz w:val="24"/>
          <w14:ligatures w14:val="none"/>
        </w:rPr>
        <w:t>3</w:t>
      </w:r>
      <w:r w:rsidRPr="001B4348">
        <w:rPr>
          <w:rFonts w:ascii="黑体" w:eastAsia="黑体" w:hAnsi="黑体" w:cs="黑体"/>
          <w:sz w:val="24"/>
          <w14:ligatures w14:val="none"/>
        </w:rPr>
        <w:t>.1 CDT剖分数据源提取（**具体计算的内容、方法名）（公式）</w:t>
      </w:r>
    </w:p>
    <w:p w14:paraId="17C053CD" w14:textId="6BB3DE2F" w:rsidR="00B235D4" w:rsidRPr="001E0EC0" w:rsidRDefault="001E0EC0" w:rsidP="00B235D4">
      <w:pPr>
        <w:rPr>
          <w:b/>
          <w:bCs/>
        </w:rPr>
      </w:pPr>
      <w:r w:rsidRPr="001E0EC0">
        <w:rPr>
          <w:rFonts w:hint="eastAsia"/>
          <w:b/>
          <w:bCs/>
        </w:rPr>
        <w:t>上下盘</w:t>
      </w:r>
    </w:p>
    <w:p w14:paraId="4689CBF4" w14:textId="66641DA4" w:rsidR="001E0EC0" w:rsidRPr="001E0EC0" w:rsidRDefault="001E0EC0" w:rsidP="001E0EC0">
      <w:r w:rsidRPr="001E0EC0">
        <w:t>主要集中在计算平面方程和计算点的坐标位置上。</w:t>
      </w:r>
    </w:p>
    <w:p w14:paraId="66B564A2" w14:textId="701A6D68" w:rsidR="001E0EC0" w:rsidRPr="001E0EC0" w:rsidRDefault="001E0EC0" w:rsidP="001E0EC0">
      <w:r w:rsidRPr="001E0EC0">
        <w:rPr>
          <w:b/>
          <w:bCs/>
        </w:rPr>
        <w:t>1. 平面方程的计算：</w:t>
      </w:r>
    </w:p>
    <w:p w14:paraId="2A4C664E" w14:textId="1357C97D" w:rsidR="001E0EC0" w:rsidRPr="001E0EC0" w:rsidRDefault="001E0EC0" w:rsidP="001E0EC0">
      <w:r w:rsidRPr="001E0EC0">
        <w:t>在 get_panel 方法中，计算了平面方程的系数 , ，这是计算一个通过三点的平面方程：</w:t>
      </w:r>
    </w:p>
    <w:p w14:paraId="4FFD8179" w14:textId="77777777" w:rsidR="001E0EC0" w:rsidRPr="001E0EC0" w:rsidRDefault="001E0EC0" w:rsidP="001E0EC0">
      <w:r w:rsidRPr="001E0EC0">
        <w:tab/>
        <w:t>•</w:t>
      </w:r>
      <w:r w:rsidRPr="001E0EC0">
        <w:tab/>
      </w:r>
      <w:r w:rsidRPr="001E0EC0">
        <w:rPr>
          <w:b/>
          <w:bCs/>
        </w:rPr>
        <w:t>计算平面方程系数</w:t>
      </w:r>
      <w:r w:rsidRPr="001E0EC0">
        <w:t>：</w:t>
      </w:r>
    </w:p>
    <w:p w14:paraId="4B5CCF34" w14:textId="04AE4DEF" w:rsidR="001E0EC0" w:rsidRPr="001E0EC0" w:rsidRDefault="001E0EC0" w:rsidP="001E0EC0">
      <w:r w:rsidRPr="001E0EC0">
        <w:lastRenderedPageBreak/>
        <w:tab/>
        <w:t>•</w:t>
      </w:r>
      <w:r w:rsidRPr="001E0EC0">
        <w:tab/>
      </w:r>
      <w:r w:rsidR="00746B66">
        <w:rPr>
          <w:noProof/>
          <w:position w:val="-4"/>
        </w:rPr>
        <w:drawing>
          <wp:inline distT="0" distB="0" distL="0" distR="0" wp14:anchorId="2DF08B3D" wp14:editId="5024FAC9">
            <wp:extent cx="3139629" cy="96195"/>
            <wp:effectExtent l="0" t="0" r="0" b="0"/>
            <wp:docPr id="952227921" name="Picture 1" descr="{&quot;mathml&quot;:&quot;&lt;math style=\&quot;font-family:stix;font-size:16px;\&quot; xmlns=\&quot;http://www.w3.org/1998/Math/MathML\&quot;&gt;&lt;mstyle mathsize=\&quot;16px\&quot;&gt;&lt;mi&gt;a&lt;/mi&gt;&lt;mo&gt;=&lt;/mo&gt;&lt;mfenced&gt;&lt;mrow&gt;&lt;mfenced&gt;&lt;mrow&gt;&lt;mi&gt;p&lt;/mi&gt;&lt;mn&gt;2&lt;/mn&gt;&lt;mo&gt;.&lt;/mo&gt;&lt;mi&gt;y&lt;/mi&gt;&lt;mo&gt;-&lt;/mo&gt;&lt;mi&gt;p&lt;/mi&gt;&lt;mn&gt;1&lt;/mn&gt;&lt;mo&gt;.&lt;/mo&gt;&lt;mi&gt;y&lt;/mi&gt;&lt;/mrow&gt;&lt;/mfenced&gt;&lt;mo&gt;&amp;#xD7;&lt;/mo&gt;&lt;mfenced&gt;&lt;mrow&gt;&lt;mi&gt;p&lt;/mi&gt;&lt;mn&gt;3&lt;/mn&gt;&lt;mo&gt;.&lt;/mo&gt;&lt;mi&gt;z&lt;/mi&gt;&lt;mo&gt;-&lt;/mo&gt;&lt;mi&gt;p&lt;/mi&gt;&lt;mn&gt;1&lt;/mn&gt;&lt;mo&gt;.&lt;/mo&gt;&lt;mi&gt;z&lt;/mi&gt;&lt;/mrow&gt;&lt;/mfenced&gt;&lt;mo&gt;-&lt;/mo&gt;&lt;mfenced&gt;&lt;mrow&gt;&lt;mi&gt;p&lt;/mi&gt;&lt;mn&gt;2&lt;/mn&gt;&lt;mo&gt;.&lt;/mo&gt;&lt;mi&gt;z&lt;/mi&gt;&lt;mo&gt;-&lt;/mo&gt;&lt;mi&gt;p&lt;/mi&gt;&lt;mn&gt;1&lt;/mn&gt;&lt;mo&gt;.&lt;/mo&gt;&lt;mi&gt;z&lt;/mi&gt;&lt;/mrow&gt;&lt;/mfenced&gt;&lt;mo&gt;&amp;#xD7;&lt;/mo&gt;&lt;mfenced&gt;&lt;mrow&gt;&lt;mi&gt;p&lt;/mi&gt;&lt;mn&gt;3&lt;/mn&gt;&lt;mo&gt;.&lt;/mo&gt;&lt;mi&gt;y&lt;/mi&gt;&lt;mo&gt;-&lt;/mo&gt;&lt;mi&gt;p&lt;/mi&gt;&lt;mn&gt;1&lt;/mn&gt;&lt;mo&gt;.&lt;/mo&gt;&lt;mi&gt;y&lt;/mi&gt;&lt;/mrow&gt;&lt;/mfenced&gt;&lt;/mrow&gt;&lt;/mfenced&gt;&lt;/mstyle&gt;&lt;/math&gt;&quot;,&quot;origin&quot;:&quot;MathType for Microsoft Add-in&quot;}" title="a 等于 左小括号 左小括号 p 2. y 减 p 1. y 右小括号 乘号 左小括号 p 3. z 减 p 1. z 右小括号 减 左小括号 p 2. z 减 p 1. z 右小括号 乘号 左小括号 p 3. y 减 p 1. y 右小括号 右小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a&lt;/mi&gt;&lt;mo&gt;=&lt;/mo&gt;&lt;mfenced&gt;&lt;mrow&gt;&lt;mfenced&gt;&lt;mrow&gt;&lt;mi&gt;p&lt;/mi&gt;&lt;mn&gt;2&lt;/mn&gt;&lt;mo&gt;.&lt;/mo&gt;&lt;mi&gt;y&lt;/mi&gt;&lt;mo&gt;-&lt;/mo&gt;&lt;mi&gt;p&lt;/mi&gt;&lt;mn&gt;1&lt;/mn&gt;&lt;mo&gt;.&lt;/mo&gt;&lt;mi&gt;y&lt;/mi&gt;&lt;/mrow&gt;&lt;/mfenced&gt;&lt;mo&gt;&amp;#xD7;&lt;/mo&gt;&lt;mfenced&gt;&lt;mrow&gt;&lt;mi&gt;p&lt;/mi&gt;&lt;mn&gt;3&lt;/mn&gt;&lt;mo&gt;.&lt;/mo&gt;&lt;mi&gt;z&lt;/mi&gt;&lt;mo&gt;-&lt;/mo&gt;&lt;mi&gt;p&lt;/mi&gt;&lt;mn&gt;1&lt;/mn&gt;&lt;mo&gt;.&lt;/mo&gt;&lt;mi&gt;z&lt;/mi&gt;&lt;/mrow&gt;&lt;/mfenced&gt;&lt;mo&gt;-&lt;/mo&gt;&lt;mfenced&gt;&lt;mrow&gt;&lt;mi&gt;p&lt;/mi&gt;&lt;mn&gt;2&lt;/mn&gt;&lt;mo&gt;.&lt;/mo&gt;&lt;mi&gt;z&lt;/mi&gt;&lt;mo&gt;-&lt;/mo&gt;&lt;mi&gt;p&lt;/mi&gt;&lt;mn&gt;1&lt;/mn&gt;&lt;mo&gt;.&lt;/mo&gt;&lt;mi&gt;z&lt;/mi&gt;&lt;/mrow&gt;&lt;/mfenced&gt;&lt;mo&gt;&amp;#xD7;&lt;/mo&gt;&lt;mfenced&gt;&lt;mrow&gt;&lt;mi&gt;p&lt;/mi&gt;&lt;mn&gt;3&lt;/mn&gt;&lt;mo&gt;.&lt;/mo&gt;&lt;mi&gt;y&lt;/mi&gt;&lt;mo&gt;-&lt;/mo&gt;&lt;mi&gt;p&lt;/mi&gt;&lt;mn&gt;1&lt;/mn&gt;&lt;mo&gt;.&lt;/mo&gt;&lt;mi&gt;y&lt;/mi&gt;&lt;/mrow&gt;&lt;/mfenced&gt;&lt;/mrow&gt;&lt;/mfenced&gt;&lt;/mstyle&gt;&lt;/math&gt;&quot;,&quot;origin&quot;:&quot;MathType for Microsoft Add-in&quot;}" title="a 等于 左小括号 左小括号 p 2. y 减 p 1. y 右小括号 乘号 左小括号 p 3. z 减 p 1. z 右小括号 减 左小括号 p 2. z 减 p 1. z 右小括号 乘号 左小括号 p 3. y 减 p 1. y 右小括号 右小括号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29" cy="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EC56" w14:textId="5086861F" w:rsidR="001E0EC0" w:rsidRPr="001E0EC0" w:rsidRDefault="001E0EC0" w:rsidP="001E0EC0">
      <w:r w:rsidRPr="001E0EC0">
        <w:tab/>
        <w:t>•</w:t>
      </w:r>
      <w:r w:rsidRPr="001E0EC0">
        <w:tab/>
      </w:r>
      <w:r w:rsidR="00746B66">
        <w:rPr>
          <w:noProof/>
          <w:position w:val="-4"/>
        </w:rPr>
        <w:drawing>
          <wp:inline distT="0" distB="0" distL="0" distR="0" wp14:anchorId="53D431E5" wp14:editId="25768DA7">
            <wp:extent cx="3134116" cy="96088"/>
            <wp:effectExtent l="0" t="0" r="0" b="0"/>
            <wp:docPr id="1026530401" name="Picture 1" descr="{&quot;mathml&quot;:&quot;&lt;math style=\&quot;font-family:stix;font-size:16px;\&quot; xmlns=\&quot;http://www.w3.org/1998/Math/MathML\&quot;&gt;&lt;mstyle mathsize=\&quot;16px\&quot;&gt;&lt;mi&gt;b&lt;/mi&gt;&lt;mo&gt;=&lt;/mo&gt;&lt;mfenced&gt;&lt;mrow&gt;&lt;mfenced&gt;&lt;mrow&gt;&lt;mi&gt;p&lt;/mi&gt;&lt;mn&gt;2&lt;/mn&gt;&lt;mo&gt;.&lt;/mo&gt;&lt;mi&gt;z&lt;/mi&gt;&lt;mo&gt;-&lt;/mo&gt;&lt;mi&gt;p&lt;/mi&gt;&lt;mn&gt;1&lt;/mn&gt;&lt;mo&gt;.&lt;/mo&gt;&lt;mi&gt;z&lt;/mi&gt;&lt;/mrow&gt;&lt;/mfenced&gt;&lt;mo&gt;&amp;#xD7;&lt;/mo&gt;&lt;mfenced&gt;&lt;mrow&gt;&lt;mi&gt;p&lt;/mi&gt;&lt;mn&gt;3&lt;/mn&gt;&lt;mo&gt;.&lt;/mo&gt;&lt;mi&gt;x&lt;/mi&gt;&lt;mo&gt;-&lt;/mo&gt;&lt;mi&gt;p&lt;/mi&gt;&lt;mn&gt;1&lt;/mn&gt;&lt;mo&gt;.&lt;/mo&gt;&lt;mi&gt;x&lt;/mi&gt;&lt;/mrow&gt;&lt;/mfenced&gt;&lt;mo&gt;-&lt;/mo&gt;&lt;mfenced&gt;&lt;mrow&gt;&lt;mi&gt;p&lt;/mi&gt;&lt;mn&gt;2&lt;/mn&gt;&lt;mo&gt;.&lt;/mo&gt;&lt;mi&gt;x&lt;/mi&gt;&lt;mo&gt;-&lt;/mo&gt;&lt;mi&gt;p&lt;/mi&gt;&lt;mn&gt;1&lt;/mn&gt;&lt;mo&gt;.&lt;/mo&gt;&lt;mi&gt;x&lt;/mi&gt;&lt;/mrow&gt;&lt;/mfenced&gt;&lt;mo&gt;&amp;#xD7;&lt;/mo&gt;&lt;mfenced&gt;&lt;mrow&gt;&lt;mi&gt;p&lt;/mi&gt;&lt;mn&gt;3&lt;/mn&gt;&lt;mo&gt;.&lt;/mo&gt;&lt;mi&gt;z&lt;/mi&gt;&lt;mo&gt;-&lt;/mo&gt;&lt;mi&gt;p&lt;/mi&gt;&lt;mn&gt;1&lt;/mn&gt;&lt;mo&gt;.&lt;/mo&gt;&lt;mi&gt;z&lt;/mi&gt;&lt;/mrow&gt;&lt;/mfenced&gt;&lt;/mrow&gt;&lt;/mfenced&gt;&lt;/mstyle&gt;&lt;/math&gt;&quot;,&quot;origin&quot;:&quot;MathType for Microsoft Add-in&quot;}" title="b 等于 左小括号 左小括号 p 2. z 减 p 1. z 右小括号 乘号 左小括号 p 3. x 减 p 1. x 右小括号 减 左小括号 p 2. x 减 p 1. x 右小括号 乘号 左小括号 p 3. z 减 p 1. z 右小括号 右小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b&lt;/mi&gt;&lt;mo&gt;=&lt;/mo&gt;&lt;mfenced&gt;&lt;mrow&gt;&lt;mfenced&gt;&lt;mrow&gt;&lt;mi&gt;p&lt;/mi&gt;&lt;mn&gt;2&lt;/mn&gt;&lt;mo&gt;.&lt;/mo&gt;&lt;mi&gt;z&lt;/mi&gt;&lt;mo&gt;-&lt;/mo&gt;&lt;mi&gt;p&lt;/mi&gt;&lt;mn&gt;1&lt;/mn&gt;&lt;mo&gt;.&lt;/mo&gt;&lt;mi&gt;z&lt;/mi&gt;&lt;/mrow&gt;&lt;/mfenced&gt;&lt;mo&gt;&amp;#xD7;&lt;/mo&gt;&lt;mfenced&gt;&lt;mrow&gt;&lt;mi&gt;p&lt;/mi&gt;&lt;mn&gt;3&lt;/mn&gt;&lt;mo&gt;.&lt;/mo&gt;&lt;mi&gt;x&lt;/mi&gt;&lt;mo&gt;-&lt;/mo&gt;&lt;mi&gt;p&lt;/mi&gt;&lt;mn&gt;1&lt;/mn&gt;&lt;mo&gt;.&lt;/mo&gt;&lt;mi&gt;x&lt;/mi&gt;&lt;/mrow&gt;&lt;/mfenced&gt;&lt;mo&gt;-&lt;/mo&gt;&lt;mfenced&gt;&lt;mrow&gt;&lt;mi&gt;p&lt;/mi&gt;&lt;mn&gt;2&lt;/mn&gt;&lt;mo&gt;.&lt;/mo&gt;&lt;mi&gt;x&lt;/mi&gt;&lt;mo&gt;-&lt;/mo&gt;&lt;mi&gt;p&lt;/mi&gt;&lt;mn&gt;1&lt;/mn&gt;&lt;mo&gt;.&lt;/mo&gt;&lt;mi&gt;x&lt;/mi&gt;&lt;/mrow&gt;&lt;/mfenced&gt;&lt;mo&gt;&amp;#xD7;&lt;/mo&gt;&lt;mfenced&gt;&lt;mrow&gt;&lt;mi&gt;p&lt;/mi&gt;&lt;mn&gt;3&lt;/mn&gt;&lt;mo&gt;.&lt;/mo&gt;&lt;mi&gt;z&lt;/mi&gt;&lt;mo&gt;-&lt;/mo&gt;&lt;mi&gt;p&lt;/mi&gt;&lt;mn&gt;1&lt;/mn&gt;&lt;mo&gt;.&lt;/mo&gt;&lt;mi&gt;z&lt;/mi&gt;&lt;/mrow&gt;&lt;/mfenced&gt;&lt;/mrow&gt;&lt;/mfenced&gt;&lt;/mstyle&gt;&lt;/math&gt;&quot;,&quot;origin&quot;:&quot;MathType for Microsoft Add-in&quot;}" title="b 等于 左小括号 左小括号 p 2. z 减 p 1. z 右小括号 乘号 左小括号 p 3. x 减 p 1. x 右小括号 减 左小括号 p 2. x 减 p 1. x 右小括号 乘号 左小括号 p 3. z 减 p 1. z 右小括号 右小括号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16" cy="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6F0B" w14:textId="58357854" w:rsidR="001E0EC0" w:rsidRPr="001E0EC0" w:rsidRDefault="001E0EC0" w:rsidP="001E0EC0">
      <w:r w:rsidRPr="001E0EC0">
        <w:tab/>
        <w:t>•</w:t>
      </w:r>
      <w:r w:rsidRPr="001E0EC0">
        <w:tab/>
      </w:r>
      <w:r w:rsidR="00746B66">
        <w:rPr>
          <w:noProof/>
          <w:position w:val="-4"/>
        </w:rPr>
        <w:drawing>
          <wp:inline distT="0" distB="0" distL="0" distR="0" wp14:anchorId="16560CEE" wp14:editId="58E35D13">
            <wp:extent cx="3124653" cy="92506"/>
            <wp:effectExtent l="0" t="0" r="0" b="0"/>
            <wp:docPr id="1084850212" name="Picture 1" descr="{&quot;mathml&quot;:&quot;&lt;math style=\&quot;font-family:stix;font-size:16px;\&quot; xmlns=\&quot;http://www.w3.org/1998/Math/MathML\&quot;&gt;&lt;mstyle mathsize=\&quot;16px\&quot;&gt;&lt;mi&gt;a&lt;/mi&gt;&lt;mo&gt;=&lt;/mo&gt;&lt;mfenced&gt;&lt;mrow&gt;&lt;mfenced&gt;&lt;mrow&gt;&lt;mi&gt;p&lt;/mi&gt;&lt;mn&gt;2&lt;/mn&gt;&lt;mo&gt;.&lt;/mo&gt;&lt;mi&gt;x&lt;/mi&gt;&lt;mo&gt;-&lt;/mo&gt;&lt;mi&gt;p&lt;/mi&gt;&lt;mn&gt;1&lt;/mn&gt;&lt;mo&gt;.&lt;/mo&gt;&lt;mi&gt;x&lt;/mi&gt;&lt;/mrow&gt;&lt;/mfenced&gt;&lt;mo&gt;&amp;#xD7;&lt;/mo&gt;&lt;mfenced&gt;&lt;mrow&gt;&lt;mi&gt;p&lt;/mi&gt;&lt;mn&gt;3&lt;/mn&gt;&lt;mo&gt;.&lt;/mo&gt;&lt;mi&gt;y&lt;/mi&gt;&lt;mo&gt;-&lt;/mo&gt;&lt;mi&gt;p&lt;/mi&gt;&lt;mn&gt;1&lt;/mn&gt;&lt;mo&gt;.&lt;/mo&gt;&lt;mi&gt;y&lt;/mi&gt;&lt;/mrow&gt;&lt;/mfenced&gt;&lt;mo&gt;-&lt;/mo&gt;&lt;mfenced&gt;&lt;mrow&gt;&lt;mi&gt;p&lt;/mi&gt;&lt;mn&gt;2&lt;/mn&gt;&lt;mo&gt;.&lt;/mo&gt;&lt;mi&gt;y&lt;/mi&gt;&lt;mo&gt;-&lt;/mo&gt;&lt;mi&gt;p&lt;/mi&gt;&lt;mn&gt;1&lt;/mn&gt;&lt;mo&gt;.&lt;/mo&gt;&lt;mi&gt;y&lt;/mi&gt;&lt;/mrow&gt;&lt;/mfenced&gt;&lt;mo&gt;&amp;#xD7;&lt;/mo&gt;&lt;mfenced&gt;&lt;mrow&gt;&lt;mi&gt;p&lt;/mi&gt;&lt;mn&gt;3&lt;/mn&gt;&lt;mo&gt;.&lt;/mo&gt;&lt;mi&gt;x&lt;/mi&gt;&lt;mo&gt;-&lt;/mo&gt;&lt;mi&gt;p&lt;/mi&gt;&lt;mn&gt;1&lt;/mn&gt;&lt;mo&gt;.&lt;/mo&gt;&lt;mi&gt;x&lt;/mi&gt;&lt;/mrow&gt;&lt;/mfenced&gt;&lt;/mrow&gt;&lt;/mfenced&gt;&lt;/mstyle&gt;&lt;/math&gt;&quot;,&quot;origin&quot;:&quot;MathType for Microsoft Add-in&quot;}" title="a 等于 左小括号 左小括号 p 2. x 减 p 1. x 右小括号 乘号 左小括号 p 3. y 减 p 1. y 右小括号 减 左小括号 p 2. y 减 p 1. y 右小括号 乘号 左小括号 p 3. x 减 p 1. x 右小括号 右小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a&lt;/mi&gt;&lt;mo&gt;=&lt;/mo&gt;&lt;mfenced&gt;&lt;mrow&gt;&lt;mfenced&gt;&lt;mrow&gt;&lt;mi&gt;p&lt;/mi&gt;&lt;mn&gt;2&lt;/mn&gt;&lt;mo&gt;.&lt;/mo&gt;&lt;mi&gt;x&lt;/mi&gt;&lt;mo&gt;-&lt;/mo&gt;&lt;mi&gt;p&lt;/mi&gt;&lt;mn&gt;1&lt;/mn&gt;&lt;mo&gt;.&lt;/mo&gt;&lt;mi&gt;x&lt;/mi&gt;&lt;/mrow&gt;&lt;/mfenced&gt;&lt;mo&gt;&amp;#xD7;&lt;/mo&gt;&lt;mfenced&gt;&lt;mrow&gt;&lt;mi&gt;p&lt;/mi&gt;&lt;mn&gt;3&lt;/mn&gt;&lt;mo&gt;.&lt;/mo&gt;&lt;mi&gt;y&lt;/mi&gt;&lt;mo&gt;-&lt;/mo&gt;&lt;mi&gt;p&lt;/mi&gt;&lt;mn&gt;1&lt;/mn&gt;&lt;mo&gt;.&lt;/mo&gt;&lt;mi&gt;y&lt;/mi&gt;&lt;/mrow&gt;&lt;/mfenced&gt;&lt;mo&gt;-&lt;/mo&gt;&lt;mfenced&gt;&lt;mrow&gt;&lt;mi&gt;p&lt;/mi&gt;&lt;mn&gt;2&lt;/mn&gt;&lt;mo&gt;.&lt;/mo&gt;&lt;mi&gt;y&lt;/mi&gt;&lt;mo&gt;-&lt;/mo&gt;&lt;mi&gt;p&lt;/mi&gt;&lt;mn&gt;1&lt;/mn&gt;&lt;mo&gt;.&lt;/mo&gt;&lt;mi&gt;y&lt;/mi&gt;&lt;/mrow&gt;&lt;/mfenced&gt;&lt;mo&gt;&amp;#xD7;&lt;/mo&gt;&lt;mfenced&gt;&lt;mrow&gt;&lt;mi&gt;p&lt;/mi&gt;&lt;mn&gt;3&lt;/mn&gt;&lt;mo&gt;.&lt;/mo&gt;&lt;mi&gt;x&lt;/mi&gt;&lt;mo&gt;-&lt;/mo&gt;&lt;mi&gt;p&lt;/mi&gt;&lt;mn&gt;1&lt;/mn&gt;&lt;mo&gt;.&lt;/mo&gt;&lt;mi&gt;x&lt;/mi&gt;&lt;/mrow&gt;&lt;/mfenced&gt;&lt;/mrow&gt;&lt;/mfenced&gt;&lt;/mstyle&gt;&lt;/math&gt;&quot;,&quot;origin&quot;:&quot;MathType for Microsoft Add-in&quot;}" title="a 等于 左小括号 左小括号 p 2. x 减 p 1. x 右小括号 乘号 左小括号 p 3. y 减 p 1. y 右小括号 减 左小括号 p 2. y 减 p 1. y 右小括号 乘号 左小括号 p 3. x 减 p 1. x 右小括号 右小括号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53" cy="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BDA1" w14:textId="77777777" w:rsidR="001E0EC0" w:rsidRDefault="001E0EC0" w:rsidP="001E0EC0">
      <w:r w:rsidRPr="001E0EC0">
        <w:tab/>
        <w:t>•</w:t>
      </w:r>
      <w:r w:rsidRPr="001E0EC0">
        <w:tab/>
      </w:r>
      <w:r w:rsidRPr="001E0EC0">
        <w:rPr>
          <w:b/>
          <w:bCs/>
        </w:rPr>
        <w:t>平面方程的常数项</w:t>
      </w:r>
      <w:r w:rsidRPr="001E0EC0">
        <w:t>：</w:t>
      </w:r>
    </w:p>
    <w:p w14:paraId="516FB203" w14:textId="456BC7A9" w:rsidR="001E0EC0" w:rsidRPr="001E0EC0" w:rsidRDefault="00746B66" w:rsidP="001E0EC0">
      <w:r>
        <w:rPr>
          <w:noProof/>
          <w:position w:val="-4"/>
        </w:rPr>
        <w:drawing>
          <wp:inline distT="0" distB="0" distL="0" distR="0" wp14:anchorId="52D78139" wp14:editId="4F353A38">
            <wp:extent cx="2193182" cy="120582"/>
            <wp:effectExtent l="0" t="0" r="0" b="0"/>
            <wp:docPr id="1255127894" name="Picture 1" descr="{&quot;mathml&quot;:&quot;&lt;math style=\&quot;font-family:stix;font-size:16px;\&quot; xmlns=\&quot;http://www.w3.org/1998/Math/MathML\&quot;&gt;&lt;mstyle mathsize=\&quot;16px\&quot;&gt;&lt;mi&gt;d&lt;/mi&gt;&lt;mo&gt;=&lt;/mo&gt;&lt;mo&gt;-&lt;/mo&gt;&lt;mfenced&gt;&lt;mrow&gt;&lt;mi&gt;a&lt;/mi&gt;&lt;mo&gt;&amp;#xD7;&lt;/mo&gt;&lt;mi&gt;p&lt;/mi&gt;&lt;mn&gt;1&lt;/mn&gt;&lt;mo&gt;.&lt;/mo&gt;&lt;mi&gt;x&lt;/mi&gt;&lt;mo&gt;+&lt;/mo&gt;&lt;mi&gt;b&lt;/mi&gt;&lt;mo&gt;&amp;#xD7;&lt;/mo&gt;&lt;mi&gt;p&lt;/mi&gt;&lt;mn&gt;1&lt;/mn&gt;&lt;mo&gt;.&lt;/mo&gt;&lt;mi&gt;y&lt;/mi&gt;&lt;mo&gt;+&lt;/mo&gt;&lt;mi&gt;c&lt;/mi&gt;&lt;mo&gt;&amp;#xD7;&lt;/mo&gt;&lt;mi&gt;p&lt;/mi&gt;&lt;mn&gt;1&lt;/mn&gt;&lt;mo&gt;.&lt;/mo&gt;&lt;mi&gt;z&lt;/mi&gt;&lt;/mrow&gt;&lt;/mfenced&gt;&lt;/mstyle&gt;&lt;/math&gt;&quot;,&quot;origin&quot;:&quot;MathType for Microsoft Add-in&quot;}" title="d 等于 负 左小括号 a 乘号 p 1. x 加 b 乘号 p 1. y 加 c 乘号 p 1. z 右小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d&lt;/mi&gt;&lt;mo&gt;=&lt;/mo&gt;&lt;mo&gt;-&lt;/mo&gt;&lt;mfenced&gt;&lt;mrow&gt;&lt;mi&gt;a&lt;/mi&gt;&lt;mo&gt;&amp;#xD7;&lt;/mo&gt;&lt;mi&gt;p&lt;/mi&gt;&lt;mn&gt;1&lt;/mn&gt;&lt;mo&gt;.&lt;/mo&gt;&lt;mi&gt;x&lt;/mi&gt;&lt;mo&gt;+&lt;/mo&gt;&lt;mi&gt;b&lt;/mi&gt;&lt;mo&gt;&amp;#xD7;&lt;/mo&gt;&lt;mi&gt;p&lt;/mi&gt;&lt;mn&gt;1&lt;/mn&gt;&lt;mo&gt;.&lt;/mo&gt;&lt;mi&gt;y&lt;/mi&gt;&lt;mo&gt;+&lt;/mo&gt;&lt;mi&gt;c&lt;/mi&gt;&lt;mo&gt;&amp;#xD7;&lt;/mo&gt;&lt;mi&gt;p&lt;/mi&gt;&lt;mn&gt;1&lt;/mn&gt;&lt;mo&gt;.&lt;/mo&gt;&lt;mi&gt;z&lt;/mi&gt;&lt;/mrow&gt;&lt;/mfenced&gt;&lt;/mstyle&gt;&lt;/math&gt;&quot;,&quot;origin&quot;:&quot;MathType for Microsoft Add-in&quot;}" title="d 等于 负 左小括号 a 乘号 p 1. x 加 b 乘号 p 1. y 加 c 乘号 p 1. z 右小括号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182" cy="1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05EA" w14:textId="77777777" w:rsidR="001E0EC0" w:rsidRPr="001E0EC0" w:rsidRDefault="001E0EC0" w:rsidP="001E0EC0">
      <w:r w:rsidRPr="001E0EC0">
        <w:t>以上计算结果形成一个平面方程：</w:t>
      </w:r>
    </w:p>
    <w:p w14:paraId="27E4DDE0" w14:textId="616DC035" w:rsidR="001E0EC0" w:rsidRPr="001E0EC0" w:rsidRDefault="00746B66" w:rsidP="001E0EC0">
      <w:r>
        <w:rPr>
          <w:noProof/>
          <w:position w:val="-5"/>
        </w:rPr>
        <w:drawing>
          <wp:inline distT="0" distB="0" distL="0" distR="0" wp14:anchorId="36641817" wp14:editId="64C0F0D1">
            <wp:extent cx="1109362" cy="123568"/>
            <wp:effectExtent l="0" t="0" r="0" b="0"/>
            <wp:docPr id="931013617" name="Picture 1" descr="{&quot;mathml&quot;:&quot;&lt;math style=\&quot;font-family:stix;font-size:16px;\&quot; xmlns=\&quot;http://www.w3.org/1998/Math/MathML\&quot;&gt;&lt;mstyle mathsize=\&quot;16px\&quot;&gt;&lt;mi&gt;a&lt;/mi&gt;&lt;mi&gt;x&lt;/mi&gt;&lt;mo&gt;+&lt;/mo&gt;&lt;mi&gt;b&lt;/mi&gt;&lt;mi&gt;y&lt;/mi&gt;&lt;mo&gt;+&lt;/mo&gt;&lt;mi&gt;c&lt;/mi&gt;&lt;mi&gt;z&lt;/mi&gt;&lt;mo&gt;+&lt;/mo&gt;&lt;mi&gt;d&lt;/mi&gt;&lt;mo&gt;=&lt;/mo&gt;&lt;mn&gt;0&lt;/mn&gt;&lt;/mstyle&gt;&lt;/math&gt;&quot;,&quot;origin&quot;:&quot;MathType for Microsoft Add-in&quot;}" title="a x 加 b y 加 c z 加 d 等于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a&lt;/mi&gt;&lt;mi&gt;x&lt;/mi&gt;&lt;mo&gt;+&lt;/mo&gt;&lt;mi&gt;b&lt;/mi&gt;&lt;mi&gt;y&lt;/mi&gt;&lt;mo&gt;+&lt;/mo&gt;&lt;mi&gt;c&lt;/mi&gt;&lt;mi&gt;z&lt;/mi&gt;&lt;mo&gt;+&lt;/mo&gt;&lt;mi&gt;d&lt;/mi&gt;&lt;mo&gt;=&lt;/mo&gt;&lt;mn&gt;0&lt;/mn&gt;&lt;/mstyle&gt;&lt;/math&gt;&quot;,&quot;origin&quot;:&quot;MathType for Microsoft Add-in&quot;}" title="a x 加 b y 加 c z 加 d 等于 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362" cy="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EACE" w14:textId="0D3111F1" w:rsidR="001E0EC0" w:rsidRPr="001E0EC0" w:rsidRDefault="001E0EC0" w:rsidP="001E0EC0">
      <w:r w:rsidRPr="001E0EC0">
        <w:rPr>
          <w:b/>
          <w:bCs/>
        </w:rPr>
        <w:t>2. Z 坐标的计算：</w:t>
      </w:r>
    </w:p>
    <w:p w14:paraId="07301D5F" w14:textId="296C19EE" w:rsidR="00746B66" w:rsidRPr="00746B66" w:rsidRDefault="001E0EC0" w:rsidP="00746B66">
      <w:r w:rsidRPr="001E0EC0">
        <w:t>在代码中直接更新了</w:t>
      </w:r>
      <w:r w:rsidR="00746B66">
        <w:t>p.z</w:t>
      </w:r>
      <w:r w:rsidRPr="001E0EC0">
        <w:t>的值：</w:t>
      </w:r>
    </w:p>
    <w:p w14:paraId="7EDC67AB" w14:textId="3E7A7B65" w:rsidR="001E0EC0" w:rsidRPr="001E0EC0" w:rsidRDefault="00746B66" w:rsidP="001E0EC0">
      <w:r w:rsidRPr="00746B66">
        <w:t>p.z = p3.z + Q</w:t>
      </w:r>
    </w:p>
    <w:p w14:paraId="5CC605AE" w14:textId="46174F7A" w:rsidR="001E0EC0" w:rsidRPr="001E0EC0" w:rsidRDefault="001E0EC0" w:rsidP="001E0EC0">
      <w:r w:rsidRPr="001E0EC0">
        <w:rPr>
          <w:b/>
          <w:bCs/>
        </w:rPr>
        <w:t>3. X 坐标的计算：</w:t>
      </w:r>
    </w:p>
    <w:p w14:paraId="33D4D534" w14:textId="2279097A" w:rsidR="001E0EC0" w:rsidRPr="001E0EC0" w:rsidRDefault="001E0EC0" w:rsidP="001E0EC0">
      <w:r w:rsidRPr="001E0EC0">
        <w:t>在 get_panel 方法中，根据其他参数计算</w:t>
      </w:r>
      <w:r w:rsidR="00746B66">
        <w:t>x</w:t>
      </w:r>
      <w:r w:rsidRPr="001E0EC0">
        <w:t>坐标：</w:t>
      </w:r>
    </w:p>
    <w:p w14:paraId="49A2E882" w14:textId="09747022" w:rsidR="001E0EC0" w:rsidRPr="001E0EC0" w:rsidRDefault="00746B66" w:rsidP="001E0EC0">
      <w:r>
        <w:rPr>
          <w:noProof/>
          <w:position w:val="-23"/>
        </w:rPr>
        <w:drawing>
          <wp:inline distT="0" distB="0" distL="0" distR="0" wp14:anchorId="56171DEB" wp14:editId="21235D59">
            <wp:extent cx="1414162" cy="339124"/>
            <wp:effectExtent l="0" t="0" r="0" b="0"/>
            <wp:docPr id="1708864614" name="Picture 1" descr="{&quot;mathml&quot;:&quot;&lt;math style=\&quot;font-family:stix;font-size:16px;\&quot; xmlns=\&quot;http://www.w3.org/1998/Math/MathML\&quot;&gt;&lt;mstyle mathsize=\&quot;16px\&quot;&gt;&lt;mi&gt;p&lt;/mi&gt;&lt;mo&gt;.&lt;/mo&gt;&lt;mi&gt;x&lt;/mi&gt;&lt;mo&gt;&amp;#xA0;&lt;/mo&gt;&lt;mo&gt;=&lt;/mo&gt;&lt;mfrac&gt;&lt;mfenced&gt;&lt;mrow&gt;&lt;mi&gt;b&lt;/mi&gt;&lt;mo&gt;&amp;#xD7;&lt;/mo&gt;&lt;mi&gt;P&lt;/mi&gt;&lt;mo&gt;+&lt;/mo&gt;&lt;mi&gt;N&lt;/mi&gt;&lt;mo&gt;&amp;#xD7;&lt;/mo&gt;&lt;mi&gt;K&lt;/mi&gt;&lt;/mrow&gt;&lt;/mfenced&gt;&lt;mfenced&gt;&lt;mrow&gt;&lt;mi&gt;b&lt;/mi&gt;&lt;mo&gt;&amp;#xD7;&lt;/mo&gt;&lt;mi&gt;M&lt;/mi&gt;&lt;mo&gt;-&lt;/mo&gt;&lt;mi&gt;N&lt;/mi&gt;&lt;mo&gt;&amp;#xD7;&lt;/mo&gt;&lt;mi&gt;a&lt;/mi&gt;&lt;/mrow&gt;&lt;/mfenced&gt;&lt;/mfrac&gt;&lt;/mstyle&gt;&lt;/math&gt;&quot;,&quot;origin&quot;:&quot;MathType for Microsoft Add-in&quot;}" title="p. x 空格 等于 分数 左小括号 b 乘号 M 减 N 乘号 a 右小括号 分之 左小括号 b 乘号 P 加 N 乘号 K 右小括号 结束分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p&lt;/mi&gt;&lt;mo&gt;.&lt;/mo&gt;&lt;mi&gt;x&lt;/mi&gt;&lt;mo&gt;&amp;#xA0;&lt;/mo&gt;&lt;mo&gt;=&lt;/mo&gt;&lt;mfrac&gt;&lt;mfenced&gt;&lt;mrow&gt;&lt;mi&gt;b&lt;/mi&gt;&lt;mo&gt;&amp;#xD7;&lt;/mo&gt;&lt;mi&gt;P&lt;/mi&gt;&lt;mo&gt;+&lt;/mo&gt;&lt;mi&gt;N&lt;/mi&gt;&lt;mo&gt;&amp;#xD7;&lt;/mo&gt;&lt;mi&gt;K&lt;/mi&gt;&lt;/mrow&gt;&lt;/mfenced&gt;&lt;mfenced&gt;&lt;mrow&gt;&lt;mi&gt;b&lt;/mi&gt;&lt;mo&gt;&amp;#xD7;&lt;/mo&gt;&lt;mi&gt;M&lt;/mi&gt;&lt;mo&gt;-&lt;/mo&gt;&lt;mi&gt;N&lt;/mi&gt;&lt;mo&gt;&amp;#xD7;&lt;/mo&gt;&lt;mi&gt;a&lt;/mi&gt;&lt;/mrow&gt;&lt;/mfenced&gt;&lt;/mfrac&gt;&lt;/mstyle&gt;&lt;/math&gt;&quot;,&quot;origin&quot;:&quot;MathType for Microsoft Add-in&quot;}" title="p. x 空格 等于 分数 左小括号 b 乘号 M 减 N 乘号 a 右小括号 分之 左小括号 b 乘号 P 加 N 乘号 K 右小括号 结束分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62" cy="3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A756" w14:textId="77777777" w:rsidR="001E0EC0" w:rsidRPr="001E0EC0" w:rsidRDefault="001E0EC0" w:rsidP="001E0EC0">
      <w:r w:rsidRPr="001E0EC0">
        <w:t>其中：</w:t>
      </w:r>
    </w:p>
    <w:p w14:paraId="4EFB7189" w14:textId="77777777" w:rsidR="00746B66" w:rsidRPr="00746B66" w:rsidRDefault="00746B66" w:rsidP="00746B66">
      <w:r w:rsidRPr="00746B66">
        <w:tab/>
        <w:t>•</w:t>
      </w:r>
      <w:r w:rsidRPr="00746B66">
        <w:tab/>
        <w:t xml:space="preserve"> M = p3.x - p1.x </w:t>
      </w:r>
    </w:p>
    <w:p w14:paraId="1F3F871D" w14:textId="77777777" w:rsidR="00746B66" w:rsidRPr="00746B66" w:rsidRDefault="00746B66" w:rsidP="00746B66">
      <w:r w:rsidRPr="00746B66">
        <w:tab/>
        <w:t>•</w:t>
      </w:r>
      <w:r w:rsidRPr="00746B66">
        <w:tab/>
        <w:t xml:space="preserve"> N = p3.y - p1.y </w:t>
      </w:r>
    </w:p>
    <w:p w14:paraId="632F1E0D" w14:textId="413F6A6B" w:rsidR="00746B66" w:rsidRPr="00746B66" w:rsidRDefault="00746B66" w:rsidP="00746B66">
      <w:r w:rsidRPr="00746B66">
        <w:tab/>
        <w:t>•</w:t>
      </w:r>
      <w:r w:rsidRPr="00746B66">
        <w:tab/>
        <w:t xml:space="preserve"> K = c </w:t>
      </w:r>
      <w:r>
        <w:t>*</w:t>
      </w:r>
      <w:r w:rsidRPr="00746B66">
        <w:t xml:space="preserve"> p.z + d </w:t>
      </w:r>
    </w:p>
    <w:p w14:paraId="21A0D39B" w14:textId="03916ADD" w:rsidR="00746B66" w:rsidRPr="00746B66" w:rsidRDefault="00746B66" w:rsidP="00746B66">
      <w:r w:rsidRPr="00746B66">
        <w:tab/>
        <w:t>•</w:t>
      </w:r>
      <w:r w:rsidRPr="00746B66">
        <w:tab/>
        <w:t xml:space="preserve"> G = (p3.z - p1.z) </w:t>
      </w:r>
      <w:r>
        <w:t>*</w:t>
      </w:r>
      <w:r w:rsidRPr="00746B66">
        <w:t xml:space="preserve"> (p3.z - p.z) </w:t>
      </w:r>
    </w:p>
    <w:p w14:paraId="72263521" w14:textId="03FE0C45" w:rsidR="001E0EC0" w:rsidRPr="001E0EC0" w:rsidRDefault="00746B66" w:rsidP="00746B66">
      <w:r w:rsidRPr="00746B66">
        <w:tab/>
        <w:t>•</w:t>
      </w:r>
      <w:r w:rsidRPr="00746B66">
        <w:tab/>
        <w:t xml:space="preserve"> P = G + M</w:t>
      </w:r>
      <w:r>
        <w:t>*</w:t>
      </w:r>
      <w:r w:rsidRPr="00746B66">
        <w:t xml:space="preserve"> p3.x + N</w:t>
      </w:r>
      <w:r>
        <w:t>*</w:t>
      </w:r>
      <w:r w:rsidRPr="00746B66">
        <w:t>p3.y</w:t>
      </w:r>
    </w:p>
    <w:p w14:paraId="65EED943" w14:textId="77777777" w:rsidR="001E0EC0" w:rsidRPr="001E0EC0" w:rsidRDefault="001E0EC0" w:rsidP="001E0EC0"/>
    <w:p w14:paraId="238EA21D" w14:textId="2C800E17" w:rsidR="001E0EC0" w:rsidRPr="001E0EC0" w:rsidRDefault="001E0EC0" w:rsidP="001E0EC0">
      <w:r w:rsidRPr="001E0EC0">
        <w:rPr>
          <w:b/>
          <w:bCs/>
        </w:rPr>
        <w:t>4. Y 坐标的计算：</w:t>
      </w:r>
    </w:p>
    <w:p w14:paraId="10B47AB6" w14:textId="5A0DE569" w:rsidR="001E0EC0" w:rsidRPr="001E0EC0" w:rsidRDefault="00746B66" w:rsidP="001E0EC0">
      <w:r w:rsidRPr="00746B66">
        <w:t>最后，您根据  K  和  a  来计算  y  坐标：</w:t>
      </w:r>
    </w:p>
    <w:p w14:paraId="16FEBB37" w14:textId="4DF869D9" w:rsidR="00452008" w:rsidRPr="00452008" w:rsidRDefault="00746B66" w:rsidP="00452008">
      <w:r>
        <w:rPr>
          <w:noProof/>
          <w:position w:val="-16"/>
        </w:rPr>
        <w:drawing>
          <wp:inline distT="0" distB="0" distL="0" distR="0" wp14:anchorId="6E0EE83A" wp14:editId="10C643CA">
            <wp:extent cx="1364735" cy="293816"/>
            <wp:effectExtent l="0" t="0" r="0" b="0"/>
            <wp:docPr id="1739278518" name="Picture 1" descr="{&quot;mathml&quot;:&quot;&lt;math style=\&quot;font-family:stix;font-size:16px;\&quot; xmlns=\&quot;http://www.w3.org/1998/Math/MathML\&quot;&gt;&lt;mstyle mathsize=\&quot;16px\&quot;&gt;&lt;mi&gt;p&lt;/mi&gt;&lt;mo&gt;.&lt;/mo&gt;&lt;mi&gt;y&lt;/mi&gt;&lt;mo&gt;=&lt;/mo&gt;&lt;mfrac&gt;&lt;mrow&gt;&lt;mo&gt;-&lt;/mo&gt;&lt;mfenced&gt;&lt;mrow&gt;&lt;mi&gt;K&lt;/mi&gt;&lt;mo&gt;+&lt;/mo&gt;&lt;mi&gt;a&lt;/mi&gt;&lt;mo&gt;&amp;#xD7;&lt;/mo&gt;&lt;mi&gt;p&lt;/mi&gt;&lt;mo&gt;.&lt;/mo&gt;&lt;mi&gt;x&lt;/mi&gt;&lt;/mrow&gt;&lt;/mfenced&gt;&lt;/mrow&gt;&lt;mi&gt;b&lt;/mi&gt;&lt;/mfrac&gt;&lt;/mstyle&gt;&lt;/math&gt;&quot;,&quot;origin&quot;:&quot;MathType for Microsoft Add-in&quot;}" title="p. y 等于 分数 b 分之 负 左小括号 K 加 a 乘号 p. x 右小括号 结束分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p&lt;/mi&gt;&lt;mo&gt;.&lt;/mo&gt;&lt;mi&gt;y&lt;/mi&gt;&lt;mo&gt;=&lt;/mo&gt;&lt;mfrac&gt;&lt;mrow&gt;&lt;mo&gt;-&lt;/mo&gt;&lt;mfenced&gt;&lt;mrow&gt;&lt;mi&gt;K&lt;/mi&gt;&lt;mo&gt;+&lt;/mo&gt;&lt;mi&gt;a&lt;/mi&gt;&lt;mo&gt;&amp;#xD7;&lt;/mo&gt;&lt;mi&gt;p&lt;/mi&gt;&lt;mo&gt;.&lt;/mo&gt;&lt;mi&gt;x&lt;/mi&gt;&lt;/mrow&gt;&lt;/mfenced&gt;&lt;/mrow&gt;&lt;mi&gt;b&lt;/mi&gt;&lt;/mfrac&gt;&lt;/mstyle&gt;&lt;/math&gt;&quot;,&quot;origin&quot;:&quot;MathType for Microsoft Add-in&quot;}" title="p. y 等于 分数 b 分之 负 左小括号 K 加 a 乘号 p. x 右小括号 结束分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735" cy="29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E673" w14:textId="79096371" w:rsidR="00452008" w:rsidRPr="001B4348" w:rsidRDefault="00452008" w:rsidP="009370B9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1B4348">
        <w:rPr>
          <w:rFonts w:ascii="黑体" w:eastAsia="黑体" w:hAnsi="黑体" w:cs="黑体"/>
          <w:sz w:val="24"/>
          <w14:ligatures w14:val="none"/>
        </w:rPr>
        <w:t>2.</w:t>
      </w:r>
      <w:r w:rsidRPr="001B4348">
        <w:rPr>
          <w:rFonts w:ascii="黑体" w:eastAsia="黑体" w:hAnsi="黑体" w:cs="黑体" w:hint="eastAsia"/>
          <w:sz w:val="24"/>
          <w14:ligatures w14:val="none"/>
        </w:rPr>
        <w:t>3</w:t>
      </w:r>
      <w:r w:rsidRPr="001B4348">
        <w:rPr>
          <w:rFonts w:ascii="黑体" w:eastAsia="黑体" w:hAnsi="黑体" w:cs="黑体"/>
          <w:sz w:val="24"/>
          <w14:ligatures w14:val="none"/>
        </w:rPr>
        <w:t>.</w:t>
      </w:r>
      <w:r w:rsidRPr="001B4348">
        <w:rPr>
          <w:rFonts w:ascii="黑体" w:eastAsia="黑体" w:hAnsi="黑体" w:cs="黑体" w:hint="eastAsia"/>
          <w:sz w:val="24"/>
          <w14:ligatures w14:val="none"/>
        </w:rPr>
        <w:t>2</w:t>
      </w:r>
      <w:r w:rsidRPr="001B4348">
        <w:rPr>
          <w:rFonts w:ascii="黑体" w:eastAsia="黑体" w:hAnsi="黑体" w:cs="黑体"/>
          <w:sz w:val="24"/>
          <w14:ligatures w14:val="none"/>
        </w:rPr>
        <w:t xml:space="preserve"> 地层数据网格化</w:t>
      </w:r>
    </w:p>
    <w:p w14:paraId="3175AFD5" w14:textId="77777777" w:rsidR="00452008" w:rsidRPr="00452008" w:rsidRDefault="00452008" w:rsidP="00452008"/>
    <w:p w14:paraId="0AE740FE" w14:textId="7838EE0B" w:rsidR="00452008" w:rsidRPr="001B4348" w:rsidRDefault="00452008" w:rsidP="009370B9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1B4348">
        <w:rPr>
          <w:rFonts w:ascii="黑体" w:eastAsia="黑体" w:hAnsi="黑体" w:cs="黑体"/>
          <w:sz w:val="24"/>
          <w14:ligatures w14:val="none"/>
        </w:rPr>
        <w:t>2.3.3 模型构建</w:t>
      </w:r>
    </w:p>
    <w:p w14:paraId="121DEEBD" w14:textId="218E0503" w:rsidR="00452008" w:rsidRPr="001B4348" w:rsidRDefault="00452008" w:rsidP="001B4348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1B4348">
        <w:rPr>
          <w:rFonts w:ascii="黑体" w:eastAsia="黑体" w:hAnsi="黑体" w:cs="黑体"/>
          <w:sz w:val="28"/>
          <w:szCs w:val="28"/>
          <w14:ligatures w14:val="none"/>
        </w:rPr>
        <w:lastRenderedPageBreak/>
        <w:t>2.4地质模型集成</w:t>
      </w:r>
    </w:p>
    <w:p w14:paraId="459469F2" w14:textId="77777777" w:rsidR="00452008" w:rsidRDefault="00452008" w:rsidP="00452008">
      <w:r>
        <w:t>2.4.1 钻孔</w:t>
      </w:r>
    </w:p>
    <w:p w14:paraId="77ED1006" w14:textId="69B149B8" w:rsidR="00452008" w:rsidRDefault="00452008" w:rsidP="00452008">
      <w:r>
        <w:t>2.4.2 剖面模型（勘探线、剖分的剖面）**坐标转换等**</w:t>
      </w:r>
    </w:p>
    <w:p w14:paraId="5C8CBBDA" w14:textId="74F5B294" w:rsidR="00452008" w:rsidRDefault="00452008" w:rsidP="00452008">
      <w:r>
        <w:t>2.4.3 地层模型</w:t>
      </w:r>
    </w:p>
    <w:p w14:paraId="1E0F75D6" w14:textId="52F77CE4" w:rsidR="00452008" w:rsidRDefault="00452008" w:rsidP="00452008">
      <w:r>
        <w:t>2.4.4 断层模型</w:t>
      </w:r>
    </w:p>
    <w:p w14:paraId="52284BD6" w14:textId="7302F913" w:rsidR="00452008" w:rsidRDefault="00452008" w:rsidP="00452008">
      <w:r>
        <w:t>2.4.5 .....</w:t>
      </w:r>
    </w:p>
    <w:p w14:paraId="6EF23A50" w14:textId="77777777" w:rsidR="00452008" w:rsidRDefault="00452008" w:rsidP="00452008"/>
    <w:p w14:paraId="5DB40CA4" w14:textId="357280CF" w:rsidR="00452008" w:rsidRPr="001B4348" w:rsidRDefault="00452008" w:rsidP="001B4348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1B4348">
        <w:rPr>
          <w:rFonts w:ascii="黑体" w:eastAsia="黑体" w:hAnsi="黑体" w:cs="黑体"/>
          <w:sz w:val="28"/>
          <w:szCs w:val="28"/>
          <w14:ligatures w14:val="none"/>
        </w:rPr>
        <w:t>2.5 空间几何信息的计算</w:t>
      </w:r>
    </w:p>
    <w:p w14:paraId="5F55D9E6" w14:textId="7849C8AB" w:rsidR="00452008" w:rsidRPr="001B4348" w:rsidRDefault="00452008" w:rsidP="009370B9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1B4348">
        <w:rPr>
          <w:rFonts w:ascii="黑体" w:eastAsia="黑体" w:hAnsi="黑体" w:cs="黑体"/>
          <w:sz w:val="24"/>
          <w14:ligatures w14:val="none"/>
        </w:rPr>
        <w:t xml:space="preserve"> 2.4.1 地层层间距计算 **高程不同颜色显示**（**有额外的计算？三级：二级）（公式）</w:t>
      </w:r>
    </w:p>
    <w:p w14:paraId="7FEC99FE" w14:textId="46939E9E" w:rsidR="001E0EC0" w:rsidRDefault="001E0EC0" w:rsidP="001E0EC0">
      <w:r>
        <w:rPr>
          <w:noProof/>
          <w:position w:val="-15"/>
        </w:rPr>
        <w:drawing>
          <wp:inline distT="0" distB="0" distL="0" distR="0" wp14:anchorId="2D098587" wp14:editId="1B5FE1A6">
            <wp:extent cx="2388409" cy="253596"/>
            <wp:effectExtent l="0" t="0" r="0" b="0"/>
            <wp:docPr id="514009486" name="Picture 1" descr="{&quot;mathml&quot;:&quot;&lt;math style=\&quot;font-family:stix;font-size:16px;\&quot; xmlns=\&quot;http://www.w3.org/1998/Math/MathML\&quot;&gt;&lt;mstyle mathsize=\&quot;16px\&quot;&gt;&lt;mi&gt;d&lt;/mi&gt;&lt;mo&gt;=&lt;/mo&gt;&lt;msqrt&gt;&lt;msup&gt;&lt;mfenced&gt;&lt;mrow&gt;&lt;msub&gt;&lt;mi&gt;x&lt;/mi&gt;&lt;mn&gt;2&lt;/mn&gt;&lt;/msub&gt;&lt;mo&gt;-&lt;/mo&gt;&lt;msub&gt;&lt;mi&gt;x&lt;/mi&gt;&lt;mn&gt;1&lt;/mn&gt;&lt;/msub&gt;&lt;/mrow&gt;&lt;/mfenced&gt;&lt;mn&gt;2&lt;/mn&gt;&lt;/msup&gt;&lt;mo&gt;+&lt;/mo&gt;&lt;msup&gt;&lt;mfenced&gt;&lt;mrow&gt;&lt;msub&gt;&lt;mi&gt;y&lt;/mi&gt;&lt;mn&gt;2&lt;/mn&gt;&lt;/msub&gt;&lt;mo&gt;-&lt;/mo&gt;&lt;msub&gt;&lt;mi&gt;y&lt;/mi&gt;&lt;mn&gt;1&lt;/mn&gt;&lt;/msub&gt;&lt;/mrow&gt;&lt;/mfenced&gt;&lt;mn&gt;2&lt;/mn&gt;&lt;/msup&gt;&lt;mo&gt;+&lt;/mo&gt;&lt;msup&gt;&lt;mfenced&gt;&lt;mrow&gt;&lt;msub&gt;&lt;mi&gt;z&lt;/mi&gt;&lt;mn&gt;2&lt;/mn&gt;&lt;/msub&gt;&lt;mo&gt;-&lt;/mo&gt;&lt;msub&gt;&lt;mi&gt;z&lt;/mi&gt;&lt;mn&gt;1&lt;/mn&gt;&lt;/msub&gt;&lt;/mrow&gt;&lt;/mfenced&gt;&lt;mn&gt;2&lt;/mn&gt;&lt;/msup&gt;&lt;/msqrt&gt;&lt;/mstyle&gt;&lt;/math&gt;&quot;,&quot;origin&quot;:&quot;MathType for Microsoft Add-in&quot;}" title="d 等于 根号 左小括号 x 下标 2 减 x 下标 1 右小括号 平方 加 左小括号 y 下标 2 减 y 下标 1 右小括号 平方 加 左小括号 z 下标 2 减 z 下标 1 右小括号 平方 结束根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d&lt;/mi&gt;&lt;mo&gt;=&lt;/mo&gt;&lt;msqrt&gt;&lt;msup&gt;&lt;mfenced&gt;&lt;mrow&gt;&lt;msub&gt;&lt;mi&gt;x&lt;/mi&gt;&lt;mn&gt;2&lt;/mn&gt;&lt;/msub&gt;&lt;mo&gt;-&lt;/mo&gt;&lt;msub&gt;&lt;mi&gt;x&lt;/mi&gt;&lt;mn&gt;1&lt;/mn&gt;&lt;/msub&gt;&lt;/mrow&gt;&lt;/mfenced&gt;&lt;mn&gt;2&lt;/mn&gt;&lt;/msup&gt;&lt;mo&gt;+&lt;/mo&gt;&lt;msup&gt;&lt;mfenced&gt;&lt;mrow&gt;&lt;msub&gt;&lt;mi&gt;y&lt;/mi&gt;&lt;mn&gt;2&lt;/mn&gt;&lt;/msub&gt;&lt;mo&gt;-&lt;/mo&gt;&lt;msub&gt;&lt;mi&gt;y&lt;/mi&gt;&lt;mn&gt;1&lt;/mn&gt;&lt;/msub&gt;&lt;/mrow&gt;&lt;/mfenced&gt;&lt;mn&gt;2&lt;/mn&gt;&lt;/msup&gt;&lt;mo&gt;+&lt;/mo&gt;&lt;msup&gt;&lt;mfenced&gt;&lt;mrow&gt;&lt;msub&gt;&lt;mi&gt;z&lt;/mi&gt;&lt;mn&gt;2&lt;/mn&gt;&lt;/msub&gt;&lt;mo&gt;-&lt;/mo&gt;&lt;msub&gt;&lt;mi&gt;z&lt;/mi&gt;&lt;mn&gt;1&lt;/mn&gt;&lt;/msub&gt;&lt;/mrow&gt;&lt;/mfenced&gt;&lt;mn&gt;2&lt;/mn&gt;&lt;/msup&gt;&lt;/msqrt&gt;&lt;/mstyle&gt;&lt;/math&gt;&quot;,&quot;origin&quot;:&quot;MathType for Microsoft Add-in&quot;}" title="d 等于 根号 左小括号 x 下标 2 减 x 下标 1 右小括号 平方 加 左小括号 y 下标 2 减 y 下标 1 右小括号 平方 加 左小括号 z 下标 2 减 z 下标 1 右小括号 平方 结束根号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409" cy="2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4D4" w14:textId="77777777" w:rsidR="001E0EC0" w:rsidRPr="001E0EC0" w:rsidRDefault="001E0EC0" w:rsidP="001E0EC0"/>
    <w:p w14:paraId="7B954317" w14:textId="7E76BAF9" w:rsidR="00452008" w:rsidRPr="001B4348" w:rsidRDefault="00452008" w:rsidP="009370B9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1B4348">
        <w:rPr>
          <w:rFonts w:ascii="黑体" w:eastAsia="黑体" w:hAnsi="黑体" w:cs="黑体"/>
          <w:sz w:val="24"/>
          <w14:ligatures w14:val="none"/>
        </w:rPr>
        <w:t xml:space="preserve">2.4.2 </w:t>
      </w:r>
    </w:p>
    <w:p w14:paraId="0D87EB76" w14:textId="3260C9D0" w:rsidR="00452008" w:rsidRDefault="00452008" w:rsidP="00452008">
      <w:pPr>
        <w:widowControl/>
      </w:pPr>
      <w:r>
        <w:br w:type="page"/>
      </w:r>
    </w:p>
    <w:p w14:paraId="14FBAF60" w14:textId="756B5114" w:rsidR="00452008" w:rsidRPr="001B4348" w:rsidRDefault="003631F7" w:rsidP="001B4348">
      <w:pPr>
        <w:numPr>
          <w:ilvl w:val="0"/>
          <w:numId w:val="7"/>
        </w:numPr>
        <w:spacing w:after="0" w:line="240" w:lineRule="auto"/>
        <w:ind w:left="0" w:firstLine="0"/>
        <w:outlineLvl w:val="0"/>
        <w:rPr>
          <w:rFonts w:ascii="黑体" w:eastAsia="黑体" w:hAnsi="黑体" w:cs="黑体"/>
          <w:sz w:val="30"/>
          <w:szCs w:val="30"/>
          <w14:ligatures w14:val="none"/>
        </w:rPr>
      </w:pPr>
      <w:r w:rsidRPr="003631F7">
        <w:rPr>
          <w:rFonts w:ascii="黑体" w:eastAsia="黑体" w:hAnsi="黑体" w:cs="黑体"/>
          <w:sz w:val="30"/>
          <w:szCs w:val="30"/>
          <w14:ligatures w14:val="none"/>
        </w:rPr>
        <w:lastRenderedPageBreak/>
        <w:t>三维模型可视化技术与方法</w:t>
      </w:r>
      <w:r w:rsidR="00452008" w:rsidRPr="001B4348">
        <w:rPr>
          <w:rFonts w:ascii="黑体" w:eastAsia="黑体" w:hAnsi="黑体" w:cs="黑体"/>
          <w:sz w:val="30"/>
          <w:szCs w:val="30"/>
          <w14:ligatures w14:val="none"/>
        </w:rPr>
        <w:t>10</w:t>
      </w:r>
    </w:p>
    <w:p w14:paraId="6D99C10D" w14:textId="77777777" w:rsidR="003631F7" w:rsidRPr="003631F7" w:rsidRDefault="003631F7" w:rsidP="003631F7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3631F7">
        <w:rPr>
          <w:rFonts w:ascii="黑体" w:eastAsia="黑体" w:hAnsi="黑体" w:cs="黑体"/>
          <w:sz w:val="28"/>
          <w:szCs w:val="28"/>
          <w14:ligatures w14:val="none"/>
        </w:rPr>
        <w:t>3.1 Web 可视化技术概述</w:t>
      </w:r>
    </w:p>
    <w:p w14:paraId="3E8FF4E0" w14:textId="77777777" w:rsidR="003631F7" w:rsidRPr="003631F7" w:rsidRDefault="003631F7" w:rsidP="003631F7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3631F7">
        <w:rPr>
          <w:rFonts w:ascii="黑体" w:eastAsia="黑体" w:hAnsi="黑体" w:cs="黑体"/>
          <w:sz w:val="24"/>
          <w14:ligatures w14:val="none"/>
        </w:rPr>
        <w:t>3.1.1 WebGL 技术原理</w:t>
      </w:r>
    </w:p>
    <w:p w14:paraId="33B2179B" w14:textId="77777777" w:rsidR="003631F7" w:rsidRPr="003631F7" w:rsidRDefault="003631F7" w:rsidP="003631F7">
      <w:r w:rsidRPr="003631F7">
        <w:t>WebGL（Web Graphics Library）是一种基于 OpenGL ES 2.0 的 JavaScript API，用于在浏览器中渲染高性能的 3D 图形。WebGL 允许开发者直接与 GPU 进行交互，利用浏览器的 Canvas 元素渲染复杂的三维场景。</w:t>
      </w:r>
    </w:p>
    <w:p w14:paraId="5240742B" w14:textId="77777777" w:rsidR="003631F7" w:rsidRPr="003631F7" w:rsidRDefault="003631F7" w:rsidP="003631F7">
      <w:r w:rsidRPr="003631F7">
        <w:t>WebGL 的核心是通过顶点着色器和片元着色器来控制图形渲染流水线，实现复杂的三维模型绘制。它支持直接在浏览器中加载、解析和渲染 3D 模型，并与 HTML5 的其他技术（如音频、视频）无缝集成，适用于游戏、数据可视化、科学计算等领域。</w:t>
      </w:r>
    </w:p>
    <w:p w14:paraId="0DB56DD1" w14:textId="77777777" w:rsidR="003631F7" w:rsidRPr="003631F7" w:rsidRDefault="003631F7" w:rsidP="003631F7">
      <w:r w:rsidRPr="003631F7">
        <w:rPr>
          <w:b/>
          <w:bCs/>
        </w:rPr>
        <w:t>主要内容</w:t>
      </w:r>
      <w:r w:rsidRPr="003631F7">
        <w:t>：</w:t>
      </w:r>
    </w:p>
    <w:p w14:paraId="04429663" w14:textId="77777777" w:rsidR="003631F7" w:rsidRPr="003631F7" w:rsidRDefault="003631F7" w:rsidP="003631F7">
      <w:pPr>
        <w:numPr>
          <w:ilvl w:val="0"/>
          <w:numId w:val="8"/>
        </w:numPr>
      </w:pPr>
      <w:r w:rsidRPr="003631F7">
        <w:t>WebGL 的架构与工作流程。</w:t>
      </w:r>
    </w:p>
    <w:p w14:paraId="099014EE" w14:textId="77777777" w:rsidR="003631F7" w:rsidRPr="003631F7" w:rsidRDefault="003631F7" w:rsidP="003631F7">
      <w:pPr>
        <w:numPr>
          <w:ilvl w:val="0"/>
          <w:numId w:val="8"/>
        </w:numPr>
      </w:pPr>
      <w:r w:rsidRPr="003631F7">
        <w:t>着色器（Shader）的编写与使用。</w:t>
      </w:r>
    </w:p>
    <w:p w14:paraId="777FB471" w14:textId="77777777" w:rsidR="003631F7" w:rsidRPr="003631F7" w:rsidRDefault="003631F7" w:rsidP="003631F7">
      <w:pPr>
        <w:numPr>
          <w:ilvl w:val="0"/>
          <w:numId w:val="8"/>
        </w:numPr>
      </w:pPr>
      <w:r w:rsidRPr="003631F7">
        <w:t>与 GPU 的通信机制。</w:t>
      </w:r>
    </w:p>
    <w:p w14:paraId="793A45EA" w14:textId="77777777" w:rsidR="003631F7" w:rsidRPr="003631F7" w:rsidRDefault="003631F7" w:rsidP="003631F7">
      <w:pPr>
        <w:numPr>
          <w:ilvl w:val="0"/>
          <w:numId w:val="8"/>
        </w:numPr>
      </w:pPr>
      <w:r w:rsidRPr="003631F7">
        <w:t>WebGL 在三维模型渲染中的优势与局限性。</w:t>
      </w:r>
    </w:p>
    <w:p w14:paraId="14F76589" w14:textId="77777777" w:rsidR="003631F7" w:rsidRPr="003631F7" w:rsidRDefault="003631F7" w:rsidP="003631F7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3631F7">
        <w:rPr>
          <w:rFonts w:ascii="黑体" w:eastAsia="黑体" w:hAnsi="黑体" w:cs="黑体"/>
          <w:sz w:val="24"/>
          <w14:ligatures w14:val="none"/>
        </w:rPr>
        <w:t>3.1.2 Three.js 实现技术</w:t>
      </w:r>
    </w:p>
    <w:p w14:paraId="71FEEDD1" w14:textId="77777777" w:rsidR="003631F7" w:rsidRPr="003631F7" w:rsidRDefault="003631F7" w:rsidP="003631F7">
      <w:pPr>
        <w:spacing w:after="0" w:line="240" w:lineRule="auto"/>
        <w:jc w:val="both"/>
        <w:outlineLvl w:val="1"/>
      </w:pPr>
      <w:r w:rsidRPr="003631F7">
        <w:t>Three.js 是基于 WebGL 的 JavaScript 3D 图形库，它封装了 WebGL 的底层 API，使开发者能够更加方便地构建复杂的三维场景、物体和动画效果。Three.js 提供了大量的几何体、材质、灯光、相机等工具，简化了三维可视化的开发过程。</w:t>
      </w:r>
    </w:p>
    <w:p w14:paraId="5BF65BD7" w14:textId="77777777" w:rsidR="003631F7" w:rsidRPr="003631F7" w:rsidRDefault="003631F7" w:rsidP="003631F7">
      <w:pPr>
        <w:spacing w:after="0" w:line="240" w:lineRule="auto"/>
        <w:jc w:val="both"/>
        <w:outlineLvl w:val="1"/>
      </w:pPr>
      <w:r w:rsidRPr="003631F7">
        <w:t>Three.js 的优势在于它降低了 WebGL 的使用门槛，并且具有很强的扩展性，可以处理模型加载、场景管理、动画和交互等任务。</w:t>
      </w:r>
    </w:p>
    <w:p w14:paraId="152E3D1F" w14:textId="77777777" w:rsidR="003631F7" w:rsidRPr="003631F7" w:rsidRDefault="003631F7" w:rsidP="003631F7">
      <w:pPr>
        <w:spacing w:after="0" w:line="240" w:lineRule="auto"/>
        <w:jc w:val="both"/>
        <w:outlineLvl w:val="1"/>
      </w:pPr>
      <w:r w:rsidRPr="003631F7">
        <w:rPr>
          <w:b/>
          <w:bCs/>
        </w:rPr>
        <w:t>主要内容</w:t>
      </w:r>
      <w:r w:rsidRPr="003631F7">
        <w:t>：</w:t>
      </w:r>
    </w:p>
    <w:p w14:paraId="29EB84F6" w14:textId="77777777" w:rsidR="003631F7" w:rsidRPr="003631F7" w:rsidRDefault="003631F7" w:rsidP="003631F7">
      <w:pPr>
        <w:numPr>
          <w:ilvl w:val="0"/>
          <w:numId w:val="9"/>
        </w:numPr>
        <w:spacing w:after="0" w:line="240" w:lineRule="auto"/>
        <w:jc w:val="both"/>
        <w:outlineLvl w:val="1"/>
      </w:pPr>
      <w:r w:rsidRPr="003631F7">
        <w:t>Three.js 的架构与组件介绍。</w:t>
      </w:r>
    </w:p>
    <w:p w14:paraId="4B589BC5" w14:textId="77777777" w:rsidR="003631F7" w:rsidRPr="003631F7" w:rsidRDefault="003631F7" w:rsidP="003631F7">
      <w:pPr>
        <w:numPr>
          <w:ilvl w:val="0"/>
          <w:numId w:val="9"/>
        </w:numPr>
        <w:spacing w:after="0" w:line="240" w:lineRule="auto"/>
        <w:jc w:val="both"/>
        <w:outlineLvl w:val="1"/>
      </w:pPr>
      <w:r w:rsidRPr="003631F7">
        <w:t>使用 Three.js 构建三维场景的基本步骤。</w:t>
      </w:r>
    </w:p>
    <w:p w14:paraId="215CBC92" w14:textId="77777777" w:rsidR="003631F7" w:rsidRPr="003631F7" w:rsidRDefault="003631F7" w:rsidP="003631F7">
      <w:pPr>
        <w:numPr>
          <w:ilvl w:val="0"/>
          <w:numId w:val="9"/>
        </w:numPr>
        <w:spacing w:after="0" w:line="240" w:lineRule="auto"/>
        <w:jc w:val="both"/>
        <w:outlineLvl w:val="1"/>
      </w:pPr>
      <w:r w:rsidRPr="003631F7">
        <w:t>几何体、材质和灯光的应用。</w:t>
      </w:r>
    </w:p>
    <w:p w14:paraId="7DBAE502" w14:textId="77777777" w:rsidR="003631F7" w:rsidRDefault="003631F7" w:rsidP="003631F7">
      <w:pPr>
        <w:numPr>
          <w:ilvl w:val="0"/>
          <w:numId w:val="9"/>
        </w:numPr>
        <w:spacing w:after="0" w:line="240" w:lineRule="auto"/>
        <w:jc w:val="both"/>
        <w:outlineLvl w:val="1"/>
      </w:pPr>
      <w:r w:rsidRPr="003631F7">
        <w:t>Three.js 与 WebGL 的对比与优劣分析。</w:t>
      </w:r>
    </w:p>
    <w:p w14:paraId="454B0B6C" w14:textId="77777777" w:rsidR="003631F7" w:rsidRPr="003631F7" w:rsidRDefault="003631F7" w:rsidP="003631F7">
      <w:pPr>
        <w:spacing w:after="0" w:line="240" w:lineRule="auto"/>
        <w:jc w:val="both"/>
        <w:outlineLvl w:val="1"/>
        <w:rPr>
          <w:rFonts w:hint="eastAsia"/>
        </w:rPr>
      </w:pPr>
    </w:p>
    <w:p w14:paraId="785F7725" w14:textId="1A146307" w:rsidR="00452008" w:rsidRDefault="00452008" w:rsidP="001B4348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1B4348">
        <w:rPr>
          <w:rFonts w:ascii="黑体" w:eastAsia="黑体" w:hAnsi="黑体" w:cs="黑体"/>
          <w:sz w:val="28"/>
          <w:szCs w:val="28"/>
          <w14:ligatures w14:val="none"/>
        </w:rPr>
        <w:t>3.2构建三维可视化场景（公式）</w:t>
      </w:r>
    </w:p>
    <w:p w14:paraId="24BCDCE0" w14:textId="2C379B87" w:rsidR="003631F7" w:rsidRPr="003631F7" w:rsidRDefault="003631F7" w:rsidP="003631F7">
      <w:pPr>
        <w:spacing w:after="0" w:line="240" w:lineRule="auto"/>
        <w:jc w:val="both"/>
        <w:outlineLvl w:val="1"/>
        <w:rPr>
          <w:rFonts w:ascii="黑体" w:eastAsia="黑体" w:hAnsi="黑体" w:cs="黑体"/>
          <w:b/>
          <w:bCs/>
          <w:sz w:val="28"/>
          <w:szCs w:val="28"/>
          <w14:ligatures w14:val="none"/>
        </w:rPr>
      </w:pPr>
      <w:r w:rsidRPr="003631F7">
        <w:rPr>
          <w:rFonts w:ascii="黑体" w:eastAsia="黑体" w:hAnsi="黑体" w:cs="黑体"/>
          <w:b/>
          <w:bCs/>
          <w:sz w:val="28"/>
          <w:szCs w:val="28"/>
          <w14:ligatures w14:val="none"/>
        </w:rPr>
        <w:t>3.2 三维可视化场景的构建</w:t>
      </w:r>
    </w:p>
    <w:p w14:paraId="7C723857" w14:textId="51E30AB5" w:rsidR="003631F7" w:rsidRDefault="003631F7" w:rsidP="003631F7">
      <w:pPr>
        <w:spacing w:after="0" w:line="240" w:lineRule="auto"/>
        <w:jc w:val="both"/>
        <w:outlineLvl w:val="1"/>
        <w:rPr>
          <w:rFonts w:ascii="黑体" w:eastAsia="黑体" w:hAnsi="黑体" w:cs="黑体"/>
          <w:sz w:val="24"/>
          <w14:ligatures w14:val="none"/>
        </w:rPr>
      </w:pPr>
      <w:r w:rsidRPr="003631F7">
        <w:rPr>
          <w:rFonts w:ascii="黑体" w:eastAsia="黑体" w:hAnsi="黑体" w:cs="黑体"/>
          <w:sz w:val="24"/>
          <w14:ligatures w14:val="none"/>
        </w:rPr>
        <w:t>在三维可视化场景的构建过程中，需要定义场景中的对象、光源、相机和渲染方式。基于几何学和图形学的基本原理，通过数学公式定义模型的变换、投影和光照效果。</w:t>
      </w:r>
    </w:p>
    <w:p w14:paraId="72FF9423" w14:textId="77777777" w:rsidR="003631F7" w:rsidRPr="003631F7" w:rsidRDefault="003631F7" w:rsidP="003631F7">
      <w:pPr>
        <w:spacing w:after="0" w:line="240" w:lineRule="auto"/>
        <w:jc w:val="both"/>
        <w:outlineLvl w:val="1"/>
        <w:rPr>
          <w:rFonts w:ascii="黑体" w:eastAsia="黑体" w:hAnsi="黑体" w:cs="黑体" w:hint="eastAsia"/>
          <w:sz w:val="24"/>
          <w14:ligatures w14:val="none"/>
        </w:rPr>
      </w:pPr>
    </w:p>
    <w:p w14:paraId="44E85FEF" w14:textId="77777777" w:rsidR="003631F7" w:rsidRPr="003631F7" w:rsidRDefault="003631F7" w:rsidP="003631F7">
      <w:pPr>
        <w:spacing w:after="0" w:line="240" w:lineRule="auto"/>
        <w:jc w:val="both"/>
        <w:outlineLvl w:val="1"/>
        <w:rPr>
          <w:rFonts w:ascii="黑体" w:eastAsia="黑体" w:hAnsi="黑体" w:cs="黑体"/>
          <w:sz w:val="24"/>
          <w14:ligatures w14:val="none"/>
        </w:rPr>
      </w:pPr>
      <w:r w:rsidRPr="003631F7">
        <w:rPr>
          <w:rFonts w:ascii="黑体" w:eastAsia="黑体" w:hAnsi="黑体" w:cs="黑体"/>
          <w:sz w:val="24"/>
          <w14:ligatures w14:val="none"/>
        </w:rPr>
        <w:t>场景构建的主要步骤：</w:t>
      </w:r>
    </w:p>
    <w:p w14:paraId="21B53742" w14:textId="374A85D8" w:rsidR="003631F7" w:rsidRPr="003631F7" w:rsidRDefault="003631F7" w:rsidP="003631F7">
      <w:pPr>
        <w:spacing w:after="0" w:line="240" w:lineRule="auto"/>
        <w:jc w:val="both"/>
        <w:outlineLvl w:val="1"/>
        <w:rPr>
          <w:rFonts w:ascii="黑体" w:eastAsia="黑体" w:hAnsi="黑体" w:cs="黑体"/>
          <w:sz w:val="24"/>
          <w14:ligatures w14:val="none"/>
        </w:rPr>
      </w:pPr>
      <w:r w:rsidRPr="003631F7">
        <w:rPr>
          <w:rFonts w:ascii="黑体" w:eastAsia="黑体" w:hAnsi="黑体" w:cs="黑体" w:hint="eastAsia"/>
          <w:sz w:val="24"/>
          <w14:ligatures w14:val="none"/>
        </w:rPr>
        <w:t>1、</w:t>
      </w:r>
      <w:r w:rsidRPr="003631F7">
        <w:rPr>
          <w:rFonts w:ascii="黑体" w:eastAsia="黑体" w:hAnsi="黑体" w:cs="黑体"/>
          <w:sz w:val="24"/>
          <w14:ligatures w14:val="none"/>
        </w:rPr>
        <w:t>定义三维坐标系：所有对象的坐标系需要统一到一个世界坐标系中。</w:t>
      </w:r>
    </w:p>
    <w:p w14:paraId="401593E0" w14:textId="4B2C3AE3" w:rsidR="003631F7" w:rsidRPr="003631F7" w:rsidRDefault="003631F7" w:rsidP="003631F7">
      <w:pPr>
        <w:spacing w:after="0" w:line="240" w:lineRule="auto"/>
        <w:jc w:val="both"/>
        <w:outlineLvl w:val="1"/>
        <w:rPr>
          <w:rFonts w:ascii="黑体" w:eastAsia="黑体" w:hAnsi="黑体" w:cs="黑体"/>
          <w:sz w:val="24"/>
          <w14:ligatures w14:val="none"/>
        </w:rPr>
      </w:pPr>
      <w:r w:rsidRPr="003631F7">
        <w:rPr>
          <w:rFonts w:ascii="黑体" w:eastAsia="黑体" w:hAnsi="黑体" w:cs="黑体" w:hint="eastAsia"/>
          <w:sz w:val="24"/>
          <w14:ligatures w14:val="none"/>
        </w:rPr>
        <w:lastRenderedPageBreak/>
        <w:t>2、</w:t>
      </w:r>
      <w:r w:rsidRPr="003631F7">
        <w:rPr>
          <w:rFonts w:ascii="黑体" w:eastAsia="黑体" w:hAnsi="黑体" w:cs="黑体"/>
          <w:sz w:val="24"/>
          <w14:ligatures w14:val="none"/>
        </w:rPr>
        <w:t>对象的几何构造：通过几何体（如立方体、球体等）或者导入的 3D 模型文件（如 OBJ）构建三维对象。</w:t>
      </w:r>
    </w:p>
    <w:p w14:paraId="16D6DB5C" w14:textId="3FFFD45D" w:rsidR="003631F7" w:rsidRPr="003631F7" w:rsidRDefault="003631F7" w:rsidP="003631F7">
      <w:pPr>
        <w:spacing w:after="0" w:line="240" w:lineRule="auto"/>
        <w:jc w:val="both"/>
        <w:outlineLvl w:val="1"/>
        <w:rPr>
          <w:rFonts w:ascii="黑体" w:eastAsia="黑体" w:hAnsi="黑体" w:cs="黑体"/>
          <w:sz w:val="24"/>
          <w14:ligatures w14:val="none"/>
        </w:rPr>
      </w:pPr>
      <w:r w:rsidRPr="003631F7">
        <w:rPr>
          <w:rFonts w:ascii="黑体" w:eastAsia="黑体" w:hAnsi="黑体" w:cs="黑体" w:hint="eastAsia"/>
          <w:sz w:val="24"/>
          <w14:ligatures w14:val="none"/>
        </w:rPr>
        <w:t>3、</w:t>
      </w:r>
      <w:r w:rsidRPr="003631F7">
        <w:rPr>
          <w:rFonts w:ascii="黑体" w:eastAsia="黑体" w:hAnsi="黑体" w:cs="黑体"/>
          <w:sz w:val="24"/>
          <w14:ligatures w14:val="none"/>
        </w:rPr>
        <w:t>视图变换公式：物体从模型坐标系转换到世界坐标系、相机坐标系以及投影坐标系的过程，可以通过矩阵变换公式表示。</w:t>
      </w:r>
    </w:p>
    <w:p w14:paraId="4BAA09E0" w14:textId="3CF3CE2E" w:rsidR="003631F7" w:rsidRPr="003631F7" w:rsidRDefault="003631F7" w:rsidP="003631F7">
      <w:pPr>
        <w:spacing w:after="0" w:line="240" w:lineRule="auto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3631F7">
        <w:rPr>
          <w:rFonts w:ascii="黑体" w:eastAsia="黑体" w:hAnsi="黑体" w:cs="黑体"/>
          <w:sz w:val="24"/>
          <w14:ligatures w14:val="none"/>
        </w:rPr>
        <w:t>模型变换矩阵：</w:t>
      </w:r>
      <w:r w:rsidRPr="003631F7">
        <w:rPr>
          <w:rFonts w:ascii="黑体" w:eastAsia="黑体" w:hAnsi="黑体" w:cs="黑体"/>
          <w:sz w:val="28"/>
          <w:szCs w:val="28"/>
          <w14:ligatures w14:val="none"/>
        </w:rPr>
        <w:t xml:space="preserve"> </w:t>
      </w:r>
      <w:r w:rsidRPr="003631F7">
        <w:rPr>
          <w:rFonts w:ascii="黑体" w:eastAsia="黑体" w:hAnsi="黑体" w:cs="黑体"/>
          <w:sz w:val="28"/>
          <w:szCs w:val="28"/>
          <w14:ligatures w14:val="none"/>
        </w:rPr>
        <w:drawing>
          <wp:inline distT="0" distB="0" distL="0" distR="0" wp14:anchorId="70397DFE" wp14:editId="68A37DD2">
            <wp:extent cx="3229426" cy="504895"/>
            <wp:effectExtent l="0" t="0" r="9525" b="0"/>
            <wp:docPr id="958147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47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ABB8" w14:textId="4DC4F543" w:rsidR="003631F7" w:rsidRPr="003631F7" w:rsidRDefault="003631F7" w:rsidP="003631F7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3631F7">
        <w:rPr>
          <w:rFonts w:ascii="黑体" w:eastAsia="黑体" w:hAnsi="黑体" w:cs="黑体"/>
          <w:sz w:val="24"/>
          <w14:ligatures w14:val="none"/>
        </w:rPr>
        <w:t>视图变换矩阵</w:t>
      </w:r>
      <w:r w:rsidRPr="003631F7">
        <w:rPr>
          <w:rFonts w:ascii="黑体" w:eastAsia="黑体" w:hAnsi="黑体" w:cs="黑体"/>
          <w:sz w:val="28"/>
          <w:szCs w:val="28"/>
          <w14:ligatures w14:val="none"/>
        </w:rPr>
        <w:t>：</w:t>
      </w:r>
      <w:r w:rsidRPr="003631F7">
        <w:rPr>
          <w:rFonts w:ascii="黑体" w:eastAsia="黑体" w:hAnsi="黑体" w:cs="黑体"/>
          <w:sz w:val="28"/>
          <w:szCs w:val="28"/>
          <w14:ligatures w14:val="none"/>
        </w:rPr>
        <w:drawing>
          <wp:inline distT="0" distB="0" distL="0" distR="0" wp14:anchorId="1801E6AE" wp14:editId="1BFB64CC">
            <wp:extent cx="2829320" cy="409632"/>
            <wp:effectExtent l="0" t="0" r="9525" b="9525"/>
            <wp:docPr id="486688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885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0C25" w14:textId="77777777" w:rsidR="003631F7" w:rsidRDefault="003631F7" w:rsidP="003631F7">
      <w:pPr>
        <w:spacing w:after="0" w:line="240" w:lineRule="auto"/>
        <w:outlineLvl w:val="1"/>
        <w:rPr>
          <w:rFonts w:ascii="黑体" w:eastAsia="黑体" w:hAnsi="黑体" w:cs="黑体"/>
          <w:b/>
          <w:bCs/>
          <w:sz w:val="28"/>
          <w:szCs w:val="28"/>
          <w14:ligatures w14:val="none"/>
        </w:rPr>
      </w:pPr>
      <w:r w:rsidRPr="003631F7">
        <w:rPr>
          <w:rFonts w:ascii="黑体" w:eastAsia="黑体" w:hAnsi="黑体" w:cs="黑体"/>
          <w:sz w:val="24"/>
          <w14:ligatures w14:val="none"/>
        </w:rPr>
        <w:t>投影矩阵（透视投影）：</w:t>
      </w:r>
      <w:r w:rsidRPr="003631F7">
        <w:rPr>
          <w:rFonts w:ascii="黑体" w:eastAsia="黑体" w:hAnsi="黑体" w:cs="黑体"/>
          <w:sz w:val="28"/>
          <w:szCs w:val="28"/>
          <w14:ligatures w14:val="none"/>
        </w:rPr>
        <w:drawing>
          <wp:inline distT="0" distB="0" distL="0" distR="0" wp14:anchorId="0747E8D5" wp14:editId="6CBBD758">
            <wp:extent cx="4153480" cy="409632"/>
            <wp:effectExtent l="0" t="0" r="0" b="9525"/>
            <wp:docPr id="197197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74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B19E" w14:textId="327FEF24" w:rsidR="003631F7" w:rsidRPr="003631F7" w:rsidRDefault="003631F7" w:rsidP="003631F7">
      <w:pPr>
        <w:spacing w:after="0" w:line="240" w:lineRule="auto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3631F7">
        <w:rPr>
          <w:rFonts w:ascii="黑体" w:eastAsia="黑体" w:hAnsi="黑体" w:cs="黑体"/>
          <w:sz w:val="28"/>
          <w:szCs w:val="28"/>
          <w14:ligatures w14:val="none"/>
        </w:rPr>
        <w:t>公式推导：</w:t>
      </w:r>
    </w:p>
    <w:p w14:paraId="1DBAD883" w14:textId="40FD8EC7" w:rsidR="003631F7" w:rsidRPr="003631F7" w:rsidRDefault="003631F7" w:rsidP="003631F7">
      <w:pPr>
        <w:spacing w:after="0" w:line="240" w:lineRule="auto"/>
        <w:jc w:val="both"/>
        <w:outlineLvl w:val="1"/>
        <w:rPr>
          <w:rFonts w:ascii="黑体" w:eastAsia="黑体" w:hAnsi="黑体" w:cs="黑体"/>
          <w:sz w:val="24"/>
          <w14:ligatures w14:val="none"/>
        </w:rPr>
      </w:pPr>
      <w:r w:rsidRPr="003631F7">
        <w:rPr>
          <w:rFonts w:ascii="黑体" w:eastAsia="黑体" w:hAnsi="黑体" w:cs="黑体" w:hint="eastAsia"/>
          <w:sz w:val="24"/>
          <w14:ligatures w14:val="none"/>
        </w:rPr>
        <w:t>-</w:t>
      </w:r>
      <w:r w:rsidRPr="003631F7">
        <w:rPr>
          <w:rFonts w:ascii="黑体" w:eastAsia="黑体" w:hAnsi="黑体" w:cs="黑体"/>
          <w:sz w:val="24"/>
          <w14:ligatures w14:val="none"/>
        </w:rPr>
        <w:t>通过三维变换矩阵的公式推导，实现模型的平移、旋转和缩放。</w:t>
      </w:r>
    </w:p>
    <w:p w14:paraId="2410D276" w14:textId="36C3BE2C" w:rsidR="003631F7" w:rsidRPr="003631F7" w:rsidRDefault="003631F7" w:rsidP="003631F7">
      <w:pPr>
        <w:spacing w:after="0" w:line="240" w:lineRule="auto"/>
        <w:jc w:val="both"/>
        <w:outlineLvl w:val="1"/>
        <w:rPr>
          <w:rFonts w:ascii="黑体" w:eastAsia="黑体" w:hAnsi="黑体" w:cs="黑体"/>
          <w:sz w:val="24"/>
          <w14:ligatures w14:val="none"/>
        </w:rPr>
      </w:pPr>
      <w:r w:rsidRPr="003631F7">
        <w:rPr>
          <w:rFonts w:ascii="黑体" w:eastAsia="黑体" w:hAnsi="黑体" w:cs="黑体" w:hint="eastAsia"/>
          <w:sz w:val="24"/>
          <w14:ligatures w14:val="none"/>
        </w:rPr>
        <w:t>-</w:t>
      </w:r>
      <w:r w:rsidRPr="003631F7">
        <w:rPr>
          <w:rFonts w:ascii="黑体" w:eastAsia="黑体" w:hAnsi="黑体" w:cs="黑体"/>
          <w:sz w:val="24"/>
          <w14:ligatures w14:val="none"/>
        </w:rPr>
        <w:t>讨论几何体的法向量计算和光照模型（如 Phong 模型、Blinn-Phong 模型）的公式。</w:t>
      </w:r>
    </w:p>
    <w:p w14:paraId="494A0392" w14:textId="77777777" w:rsidR="003631F7" w:rsidRPr="001B4348" w:rsidRDefault="003631F7" w:rsidP="001B4348">
      <w:pPr>
        <w:spacing w:after="0" w:line="240" w:lineRule="auto"/>
        <w:jc w:val="both"/>
        <w:outlineLvl w:val="1"/>
        <w:rPr>
          <w:rFonts w:ascii="黑体" w:eastAsia="黑体" w:hAnsi="黑体" w:cs="黑体" w:hint="eastAsia"/>
          <w:sz w:val="28"/>
          <w:szCs w:val="28"/>
          <w14:ligatures w14:val="none"/>
        </w:rPr>
      </w:pPr>
    </w:p>
    <w:p w14:paraId="016AAEAC" w14:textId="3E10803C" w:rsidR="00452008" w:rsidRDefault="00452008" w:rsidP="001B4348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1B4348">
        <w:rPr>
          <w:rFonts w:ascii="黑体" w:eastAsia="黑体" w:hAnsi="黑体" w:cs="黑体"/>
          <w:sz w:val="28"/>
          <w:szCs w:val="28"/>
          <w14:ligatures w14:val="none"/>
        </w:rPr>
        <w:t>3.3模型渲染方法</w:t>
      </w:r>
    </w:p>
    <w:p w14:paraId="2BA251E0" w14:textId="4367FD8A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>
        <w:rPr>
          <w:rFonts w:ascii="黑体" w:eastAsia="黑体" w:hAnsi="黑体" w:cs="黑体" w:hint="eastAsia"/>
          <w:sz w:val="24"/>
          <w14:ligatures w14:val="none"/>
        </w:rPr>
        <w:t>3</w:t>
      </w:r>
      <w:r w:rsidRPr="001B4348">
        <w:rPr>
          <w:rFonts w:ascii="黑体" w:eastAsia="黑体" w:hAnsi="黑体" w:cs="黑体"/>
          <w:sz w:val="24"/>
          <w14:ligatures w14:val="none"/>
        </w:rPr>
        <w:t>.</w:t>
      </w:r>
      <w:r>
        <w:rPr>
          <w:rFonts w:ascii="黑体" w:eastAsia="黑体" w:hAnsi="黑体" w:cs="黑体" w:hint="eastAsia"/>
          <w:sz w:val="24"/>
          <w14:ligatures w14:val="none"/>
        </w:rPr>
        <w:t>3</w:t>
      </w:r>
      <w:r w:rsidRPr="001B4348">
        <w:rPr>
          <w:rFonts w:ascii="黑体" w:eastAsia="黑体" w:hAnsi="黑体" w:cs="黑体"/>
          <w:sz w:val="24"/>
          <w14:ligatures w14:val="none"/>
        </w:rPr>
        <w:t xml:space="preserve">.1 </w:t>
      </w:r>
      <w:r>
        <w:t>巷道纹理uv计算方法（公式）方法的创新点</w:t>
      </w:r>
    </w:p>
    <w:p w14:paraId="286C0DD6" w14:textId="270D6FA9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>1. 盒子包围盒的长宽高计算</w:t>
      </w:r>
    </w:p>
    <w:p w14:paraId="545B9E70" w14:textId="29087AF3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>X 轴方向的长度：</w:t>
      </w:r>
    </w:p>
    <w:p w14:paraId="1BE7DBD5" w14:textId="77777777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dx = max.x - min.x</w:t>
      </w:r>
    </w:p>
    <w:p w14:paraId="4495509E" w14:textId="2C5F57FD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>Y 轴方向的长度：</w:t>
      </w:r>
    </w:p>
    <w:p w14:paraId="7B55AA71" w14:textId="60BF542F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dy = max.y - min.y</w:t>
      </w:r>
    </w:p>
    <w:p w14:paraId="2078B873" w14:textId="2D194A6C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>Z 轴方向的长度：</w:t>
      </w:r>
    </w:p>
    <w:p w14:paraId="126B3F65" w14:textId="0AD18A39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dz = max.z - min.z</w:t>
      </w:r>
    </w:p>
    <w:p w14:paraId="3A947954" w14:textId="3B214125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>2. 根据法向量的最大分量选择 UV 投影平面</w:t>
      </w:r>
    </w:p>
    <w:p w14:paraId="1BFFEFD2" w14:textId="05CCF7DF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 w:hint="eastAsia"/>
          <w:sz w:val="24"/>
          <w14:ligatures w14:val="none"/>
        </w:rPr>
        <w:t>法向量的每个分量的绝对值用于确定哪个分量最大，以此选择相应的</w:t>
      </w:r>
      <w:r w:rsidRPr="00C12221">
        <w:rPr>
          <w:rFonts w:ascii="黑体" w:eastAsia="黑体" w:hAnsi="黑体" w:cs="黑体"/>
          <w:sz w:val="24"/>
          <w14:ligatures w14:val="none"/>
        </w:rPr>
        <w:t xml:space="preserve"> UV 投影平面：</w:t>
      </w:r>
    </w:p>
    <w:p w14:paraId="44A00CDA" w14:textId="1FB58DA5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如果|nX| </w:t>
      </w:r>
      <w:r>
        <w:rPr>
          <w:rFonts w:ascii="黑体" w:eastAsia="黑体" w:hAnsi="黑体" w:cs="黑体" w:hint="eastAsia"/>
          <w:sz w:val="24"/>
          <w14:ligatures w14:val="none"/>
        </w:rPr>
        <w:t>&gt;=</w:t>
      </w:r>
      <w:r w:rsidRPr="00C12221">
        <w:rPr>
          <w:rFonts w:ascii="黑体" w:eastAsia="黑体" w:hAnsi="黑体" w:cs="黑体"/>
          <w:sz w:val="24"/>
          <w14:ligatures w14:val="none"/>
        </w:rPr>
        <w:t xml:space="preserve"> |nY| 且 |nX| </w:t>
      </w:r>
      <w:r>
        <w:rPr>
          <w:rFonts w:ascii="黑体" w:eastAsia="黑体" w:hAnsi="黑体" w:cs="黑体" w:hint="eastAsia"/>
          <w:sz w:val="24"/>
          <w14:ligatures w14:val="none"/>
        </w:rPr>
        <w:t>&gt;=</w:t>
      </w:r>
      <w:r w:rsidRPr="00C12221">
        <w:rPr>
          <w:rFonts w:ascii="黑体" w:eastAsia="黑体" w:hAnsi="黑体" w:cs="黑体"/>
          <w:sz w:val="24"/>
          <w14:ligatures w14:val="none"/>
        </w:rPr>
        <w:t xml:space="preserve">  |nZ|，则选择 x 轴为主导分量：</w:t>
      </w:r>
    </w:p>
    <w:p w14:paraId="4B19DE90" w14:textId="77777777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- 投影平面为 YZ 平面。</w:t>
      </w:r>
    </w:p>
    <w:p w14:paraId="3A7C0C36" w14:textId="77777777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</w:p>
    <w:p w14:paraId="43ED3B8C" w14:textId="4D5A63DA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lastRenderedPageBreak/>
        <w:t xml:space="preserve">如果 |nY|  </w:t>
      </w:r>
      <w:r>
        <w:rPr>
          <w:rFonts w:ascii="黑体" w:eastAsia="黑体" w:hAnsi="黑体" w:cs="黑体" w:hint="eastAsia"/>
          <w:sz w:val="24"/>
          <w14:ligatures w14:val="none"/>
        </w:rPr>
        <w:t>&gt;=</w:t>
      </w:r>
      <w:r w:rsidRPr="00C12221">
        <w:rPr>
          <w:rFonts w:ascii="黑体" w:eastAsia="黑体" w:hAnsi="黑体" w:cs="黑体"/>
          <w:sz w:val="24"/>
          <w14:ligatures w14:val="none"/>
        </w:rPr>
        <w:t xml:space="preserve"> |nX|且 |nY|  </w:t>
      </w:r>
      <w:r>
        <w:rPr>
          <w:rFonts w:ascii="黑体" w:eastAsia="黑体" w:hAnsi="黑体" w:cs="黑体" w:hint="eastAsia"/>
          <w:sz w:val="24"/>
          <w14:ligatures w14:val="none"/>
        </w:rPr>
        <w:t>&gt;=</w:t>
      </w:r>
      <w:r w:rsidRPr="00C12221">
        <w:rPr>
          <w:rFonts w:ascii="黑体" w:eastAsia="黑体" w:hAnsi="黑体" w:cs="黑体"/>
          <w:sz w:val="24"/>
          <w14:ligatures w14:val="none"/>
        </w:rPr>
        <w:t xml:space="preserve"> |nZ|，则选择 y 轴为主导分量：</w:t>
      </w:r>
    </w:p>
    <w:p w14:paraId="7CE3E2DE" w14:textId="01BB6627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- 投影平面为 XZ 平面。</w:t>
      </w:r>
    </w:p>
    <w:p w14:paraId="4D834693" w14:textId="518DF0C4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如果|nZ| </w:t>
      </w:r>
      <w:r>
        <w:rPr>
          <w:rFonts w:ascii="黑体" w:eastAsia="黑体" w:hAnsi="黑体" w:cs="黑体" w:hint="eastAsia"/>
          <w:sz w:val="24"/>
          <w14:ligatures w14:val="none"/>
        </w:rPr>
        <w:t>&gt;=</w:t>
      </w:r>
      <w:r w:rsidRPr="00C12221">
        <w:rPr>
          <w:rFonts w:ascii="黑体" w:eastAsia="黑体" w:hAnsi="黑体" w:cs="黑体"/>
          <w:sz w:val="24"/>
          <w14:ligatures w14:val="none"/>
        </w:rPr>
        <w:t xml:space="preserve"> |nX|且|nZ| </w:t>
      </w:r>
      <w:r>
        <w:rPr>
          <w:rFonts w:ascii="黑体" w:eastAsia="黑体" w:hAnsi="黑体" w:cs="黑体" w:hint="eastAsia"/>
          <w:sz w:val="24"/>
          <w14:ligatures w14:val="none"/>
        </w:rPr>
        <w:t>&gt;=</w:t>
      </w:r>
      <w:r w:rsidRPr="00C12221">
        <w:rPr>
          <w:rFonts w:ascii="黑体" w:eastAsia="黑体" w:hAnsi="黑体" w:cs="黑体"/>
          <w:sz w:val="24"/>
          <w14:ligatures w14:val="none"/>
        </w:rPr>
        <w:t xml:space="preserve"> |nY|，则选择 z 轴为主导分量：</w:t>
      </w:r>
    </w:p>
    <w:p w14:paraId="248BD356" w14:textId="1307B88E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- 投影平面为 XY 平面。</w:t>
      </w:r>
    </w:p>
    <w:p w14:paraId="1BBA3153" w14:textId="71B5A09E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>3. UV 坐标的计算公式</w:t>
      </w:r>
    </w:p>
    <w:p w14:paraId="7C1D7C65" w14:textId="081C5AE0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>UV 坐标的计算基于每个顶点的坐标以及包围盒的尺寸。</w:t>
      </w:r>
    </w:p>
    <w:p w14:paraId="123A205C" w14:textId="09969A99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>- 如果 Z 轴分量最大（type = 2），投影到 XY 平面：</w:t>
      </w:r>
    </w:p>
    <w:p w14:paraId="5AF83207" w14:textId="3522480A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- 如果 dx &gt; dy，UV 坐标计算公式为：</w:t>
      </w:r>
    </w:p>
    <w:p w14:paraId="1F11FDDA" w14:textId="77777777" w:rsid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drawing>
          <wp:inline distT="0" distB="0" distL="0" distR="0" wp14:anchorId="1EEE1778" wp14:editId="2F07081F">
            <wp:extent cx="3991532" cy="714475"/>
            <wp:effectExtent l="0" t="0" r="0" b="9525"/>
            <wp:docPr id="1008603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035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8E7A" w14:textId="3BCF6993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- 否则，UV 坐标计算公式为：</w:t>
      </w:r>
    </w:p>
    <w:p w14:paraId="07C93E57" w14:textId="328E7810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</w:t>
      </w:r>
      <w:r w:rsidRPr="00C12221">
        <w:rPr>
          <w:rFonts w:ascii="黑体" w:eastAsia="黑体" w:hAnsi="黑体" w:cs="黑体"/>
          <w:sz w:val="24"/>
          <w14:ligatures w14:val="none"/>
        </w:rPr>
        <w:drawing>
          <wp:inline distT="0" distB="0" distL="0" distR="0" wp14:anchorId="1EA0BBB5" wp14:editId="174DC395">
            <wp:extent cx="3581900" cy="476316"/>
            <wp:effectExtent l="0" t="0" r="0" b="0"/>
            <wp:docPr id="545123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231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21B" w14:textId="206EC268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>如果 X 轴分量最大（type = 0），投影到 YZ 平面：</w:t>
      </w:r>
    </w:p>
    <w:p w14:paraId="3719EFFC" w14:textId="0820EC31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- 如果dz &gt; dy，UV 坐标计算公式为：</w:t>
      </w:r>
    </w:p>
    <w:p w14:paraId="0CE9C520" w14:textId="77777777" w:rsid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drawing>
          <wp:inline distT="0" distB="0" distL="0" distR="0" wp14:anchorId="4A3A471A" wp14:editId="38C69EE4">
            <wp:extent cx="3686689" cy="581106"/>
            <wp:effectExtent l="0" t="0" r="9525" b="9525"/>
            <wp:docPr id="1091593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930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F589" w14:textId="36CA60A1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- 否则，UV 坐标计算公式为：</w:t>
      </w:r>
    </w:p>
    <w:p w14:paraId="4FAEE6F4" w14:textId="7CBA4575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 </w:t>
      </w:r>
      <w:r w:rsidRPr="00C12221">
        <w:rPr>
          <w:rFonts w:ascii="黑体" w:eastAsia="黑体" w:hAnsi="黑体" w:cs="黑体"/>
          <w:sz w:val="24"/>
          <w14:ligatures w14:val="none"/>
        </w:rPr>
        <w:drawing>
          <wp:inline distT="0" distB="0" distL="0" distR="0" wp14:anchorId="11078867" wp14:editId="6908844C">
            <wp:extent cx="3496163" cy="543001"/>
            <wp:effectExtent l="0" t="0" r="0" b="9525"/>
            <wp:docPr id="282296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967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F4F6" w14:textId="5005CE2F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>如果 Y 轴分量最大（type = 1），投影到 XZ 平面</w:t>
      </w:r>
    </w:p>
    <w:p w14:paraId="1B683E70" w14:textId="3058B1FB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- 如果dx &gt; dz，UV 坐标计算公式为：</w:t>
      </w:r>
    </w:p>
    <w:p w14:paraId="79236E6F" w14:textId="77777777" w:rsid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 </w:t>
      </w:r>
      <w:r w:rsidRPr="00C12221">
        <w:rPr>
          <w:rFonts w:ascii="黑体" w:eastAsia="黑体" w:hAnsi="黑体" w:cs="黑体"/>
          <w:sz w:val="24"/>
          <w14:ligatures w14:val="none"/>
        </w:rPr>
        <w:drawing>
          <wp:inline distT="0" distB="0" distL="0" distR="0" wp14:anchorId="668DA88B" wp14:editId="6387C9AA">
            <wp:extent cx="3610479" cy="581106"/>
            <wp:effectExtent l="0" t="0" r="9525" b="9525"/>
            <wp:docPr id="1213237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377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221">
        <w:rPr>
          <w:rFonts w:ascii="黑体" w:eastAsia="黑体" w:hAnsi="黑体" w:cs="黑体"/>
          <w:sz w:val="24"/>
          <w14:ligatures w14:val="none"/>
        </w:rPr>
        <w:t xml:space="preserve">  </w:t>
      </w:r>
    </w:p>
    <w:p w14:paraId="05160A47" w14:textId="55B0C286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>- 否则，UV 坐标计算公式为：</w:t>
      </w:r>
    </w:p>
    <w:p w14:paraId="44BECEA2" w14:textId="4B627586" w:rsidR="00C12221" w:rsidRPr="00C12221" w:rsidRDefault="00C12221" w:rsidP="00C12221">
      <w:pPr>
        <w:spacing w:after="0" w:line="360" w:lineRule="auto"/>
        <w:jc w:val="both"/>
        <w:outlineLvl w:val="2"/>
        <w:rPr>
          <w:rFonts w:ascii="黑体" w:eastAsia="黑体" w:hAnsi="黑体" w:cs="黑体" w:hint="eastAsia"/>
          <w:sz w:val="24"/>
          <w14:ligatures w14:val="none"/>
        </w:rPr>
      </w:pPr>
      <w:r w:rsidRPr="00C12221">
        <w:rPr>
          <w:rFonts w:ascii="黑体" w:eastAsia="黑体" w:hAnsi="黑体" w:cs="黑体"/>
          <w:sz w:val="24"/>
          <w14:ligatures w14:val="none"/>
        </w:rPr>
        <w:t xml:space="preserve">  </w:t>
      </w:r>
      <w:r w:rsidRPr="00C12221">
        <w:rPr>
          <w:rFonts w:ascii="黑体" w:eastAsia="黑体" w:hAnsi="黑体" w:cs="黑体"/>
          <w:sz w:val="24"/>
          <w14:ligatures w14:val="none"/>
        </w:rPr>
        <w:drawing>
          <wp:inline distT="0" distB="0" distL="0" distR="0" wp14:anchorId="7B8CC5D1" wp14:editId="628DE1DA">
            <wp:extent cx="3448531" cy="428685"/>
            <wp:effectExtent l="0" t="0" r="0" b="9525"/>
            <wp:docPr id="676913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137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D848" w14:textId="77777777" w:rsidR="00452008" w:rsidRDefault="00452008" w:rsidP="00452008">
      <w:r>
        <w:t>- 3.4地质模型可视化（和3.3是否需要交换）</w:t>
      </w:r>
    </w:p>
    <w:p w14:paraId="0D55395F" w14:textId="77777777" w:rsidR="00452008" w:rsidRDefault="00452008" w:rsidP="00452008">
      <w:r>
        <w:t xml:space="preserve">  - 3.4.1 光照</w:t>
      </w:r>
    </w:p>
    <w:p w14:paraId="51DC2EB8" w14:textId="77777777" w:rsidR="00452008" w:rsidRDefault="00452008" w:rsidP="00452008">
      <w:r>
        <w:lastRenderedPageBreak/>
        <w:t xml:space="preserve">  - 3.4.2</w:t>
      </w:r>
    </w:p>
    <w:p w14:paraId="5D65F03A" w14:textId="30300812" w:rsidR="00452008" w:rsidRPr="001B4348" w:rsidRDefault="00452008" w:rsidP="001B4348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1B4348">
        <w:rPr>
          <w:rFonts w:ascii="黑体" w:eastAsia="黑体" w:hAnsi="黑体" w:cs="黑体"/>
          <w:sz w:val="28"/>
          <w:szCs w:val="28"/>
          <w14:ligatures w14:val="none"/>
        </w:rPr>
        <w:t>3.5三维地质模型交互功能（公式）</w:t>
      </w:r>
    </w:p>
    <w:p w14:paraId="2ABDCF11" w14:textId="77777777" w:rsidR="00452008" w:rsidRDefault="00452008" w:rsidP="00452008">
      <w:r>
        <w:t xml:space="preserve">  - 4.2.1 射线追踪</w:t>
      </w:r>
    </w:p>
    <w:p w14:paraId="4EBD8B87" w14:textId="77777777" w:rsidR="00452008" w:rsidRDefault="00452008" w:rsidP="00452008">
      <w:r>
        <w:t xml:space="preserve">  - 4.2.2 坐标转换</w:t>
      </w:r>
    </w:p>
    <w:p w14:paraId="589E9767" w14:textId="77777777" w:rsidR="00452008" w:rsidRDefault="00452008" w:rsidP="00452008">
      <w:r>
        <w:t xml:space="preserve">  - 4.3.1 巷道漫游</w:t>
      </w:r>
    </w:p>
    <w:p w14:paraId="7C0FF42D" w14:textId="6354A710" w:rsidR="00452008" w:rsidRDefault="00452008" w:rsidP="00452008">
      <w:r>
        <w:t xml:space="preserve">  - 4.3.2 点选功能</w:t>
      </w:r>
    </w:p>
    <w:p w14:paraId="2DDA2892" w14:textId="25532835" w:rsidR="00452008" w:rsidRDefault="00452008" w:rsidP="00452008">
      <w:pPr>
        <w:widowControl/>
      </w:pPr>
      <w:r>
        <w:br w:type="page"/>
      </w:r>
    </w:p>
    <w:p w14:paraId="1C1282A0" w14:textId="07395A8D" w:rsidR="00452008" w:rsidRPr="001B4348" w:rsidRDefault="00452008" w:rsidP="001B4348">
      <w:pPr>
        <w:numPr>
          <w:ilvl w:val="0"/>
          <w:numId w:val="7"/>
        </w:numPr>
        <w:spacing w:after="0" w:line="240" w:lineRule="auto"/>
        <w:ind w:left="0" w:firstLine="0"/>
        <w:outlineLvl w:val="0"/>
        <w:rPr>
          <w:rFonts w:ascii="黑体" w:eastAsia="黑体" w:hAnsi="黑体" w:cs="黑体"/>
          <w:sz w:val="30"/>
          <w:szCs w:val="30"/>
          <w14:ligatures w14:val="none"/>
        </w:rPr>
      </w:pPr>
      <w:r w:rsidRPr="001B4348">
        <w:rPr>
          <w:rFonts w:ascii="黑体" w:eastAsia="黑体" w:hAnsi="黑体" w:cs="黑体"/>
          <w:sz w:val="30"/>
          <w:szCs w:val="30"/>
          <w14:ligatures w14:val="none"/>
        </w:rPr>
        <w:lastRenderedPageBreak/>
        <w:t>三维可视化系统开发</w:t>
      </w:r>
    </w:p>
    <w:p w14:paraId="1EF6CA78" w14:textId="1EC80431" w:rsidR="00452008" w:rsidRDefault="00452008" w:rsidP="00452008">
      <w:r>
        <w:t>（部分伪代码）</w:t>
      </w:r>
    </w:p>
    <w:p w14:paraId="7CC21C88" w14:textId="3694CFCF" w:rsidR="00452008" w:rsidRPr="001B4348" w:rsidRDefault="00452008" w:rsidP="001B4348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1B4348">
        <w:rPr>
          <w:rFonts w:ascii="黑体" w:eastAsia="黑体" w:hAnsi="黑体" w:cs="黑体"/>
          <w:sz w:val="28"/>
          <w:szCs w:val="28"/>
          <w14:ligatures w14:val="none"/>
        </w:rPr>
        <w:t>4.1系统架构设计</w:t>
      </w:r>
    </w:p>
    <w:p w14:paraId="3DCD7D6D" w14:textId="77777777" w:rsidR="00452008" w:rsidRDefault="00452008" w:rsidP="00452008">
      <w:r>
        <w:t xml:space="preserve">  - 4.1.1 体系结构（原生H5开发**系统升级优化**为VUE3的框架开发）</w:t>
      </w:r>
    </w:p>
    <w:p w14:paraId="0F51875B" w14:textId="77777777" w:rsidR="00452008" w:rsidRDefault="00452008" w:rsidP="00452008">
      <w:r>
        <w:t xml:space="preserve">  - 4.1.2 技术流程</w:t>
      </w:r>
    </w:p>
    <w:p w14:paraId="45C26FD8" w14:textId="77777777" w:rsidR="00452008" w:rsidRDefault="00452008" w:rsidP="00452008"/>
    <w:p w14:paraId="4F499DBD" w14:textId="529D5408" w:rsidR="00452008" w:rsidRPr="001B4348" w:rsidRDefault="00452008" w:rsidP="001B4348">
      <w:pPr>
        <w:spacing w:after="0" w:line="240" w:lineRule="auto"/>
        <w:jc w:val="both"/>
        <w:outlineLvl w:val="1"/>
        <w:rPr>
          <w:rFonts w:ascii="黑体" w:eastAsia="黑体" w:hAnsi="黑体" w:cs="黑体"/>
          <w:sz w:val="28"/>
          <w:szCs w:val="28"/>
          <w14:ligatures w14:val="none"/>
        </w:rPr>
      </w:pPr>
      <w:r w:rsidRPr="001B4348">
        <w:rPr>
          <w:rFonts w:ascii="黑体" w:eastAsia="黑体" w:hAnsi="黑体" w:cs="黑体"/>
          <w:sz w:val="28"/>
          <w:szCs w:val="28"/>
          <w14:ligatures w14:val="none"/>
        </w:rPr>
        <w:t>4.2系统功能实现（伪代码）</w:t>
      </w:r>
    </w:p>
    <w:p w14:paraId="5635478E" w14:textId="77777777" w:rsidR="00452008" w:rsidRDefault="00452008" w:rsidP="00452008">
      <w:r>
        <w:t xml:space="preserve">  - 4.2.1</w:t>
      </w:r>
    </w:p>
    <w:p w14:paraId="55070201" w14:textId="77777777" w:rsidR="00452008" w:rsidRDefault="00452008" w:rsidP="00452008">
      <w:r>
        <w:t xml:space="preserve">  - 4.2.1</w:t>
      </w:r>
    </w:p>
    <w:p w14:paraId="08E4BE07" w14:textId="77777777" w:rsidR="00452008" w:rsidRDefault="00452008" w:rsidP="00452008">
      <w:r>
        <w:t xml:space="preserve">  - 系统功能测试</w:t>
      </w:r>
    </w:p>
    <w:p w14:paraId="4A5AC7F7" w14:textId="77777777" w:rsidR="00452008" w:rsidRDefault="00452008" w:rsidP="00452008"/>
    <w:p w14:paraId="17B63C21" w14:textId="77777777" w:rsidR="00452008" w:rsidRDefault="00452008" w:rsidP="00452008">
      <w:r>
        <w:t xml:space="preserve">**创新点：系统更新换代 优化** 提高开发效率、项目运行流畅等。 </w:t>
      </w:r>
    </w:p>
    <w:p w14:paraId="452D78F5" w14:textId="77777777" w:rsidR="00452008" w:rsidRDefault="00452008" w:rsidP="00452008"/>
    <w:p w14:paraId="4191DB60" w14:textId="540D72BE" w:rsidR="00452008" w:rsidRDefault="00452008" w:rsidP="00452008">
      <w:r>
        <w:t>代码复用 （数据结构 可视化方式 api等等）</w:t>
      </w:r>
    </w:p>
    <w:p w14:paraId="6E903C3E" w14:textId="2E641946" w:rsidR="00452008" w:rsidRDefault="00452008">
      <w:pPr>
        <w:widowControl/>
      </w:pPr>
      <w:r>
        <w:br w:type="page"/>
      </w:r>
    </w:p>
    <w:p w14:paraId="37AE2C84" w14:textId="537C5334" w:rsidR="00452008" w:rsidRPr="001B4348" w:rsidRDefault="00452008" w:rsidP="001B4348">
      <w:pPr>
        <w:numPr>
          <w:ilvl w:val="0"/>
          <w:numId w:val="7"/>
        </w:numPr>
        <w:spacing w:after="0" w:line="240" w:lineRule="auto"/>
        <w:ind w:left="0" w:firstLine="0"/>
        <w:outlineLvl w:val="0"/>
        <w:rPr>
          <w:rFonts w:ascii="黑体" w:eastAsia="黑体" w:hAnsi="黑体" w:cs="黑体"/>
          <w:sz w:val="30"/>
          <w:szCs w:val="30"/>
          <w14:ligatures w14:val="none"/>
        </w:rPr>
      </w:pPr>
      <w:r w:rsidRPr="001B4348">
        <w:rPr>
          <w:rFonts w:ascii="黑体" w:eastAsia="黑体" w:hAnsi="黑体" w:cs="黑体"/>
          <w:sz w:val="30"/>
          <w:szCs w:val="30"/>
          <w14:ligatures w14:val="none"/>
        </w:rPr>
        <w:lastRenderedPageBreak/>
        <w:t>应用实例</w:t>
      </w:r>
    </w:p>
    <w:p w14:paraId="1634AF07" w14:textId="7E2B5C75" w:rsidR="00452008" w:rsidRDefault="00452008">
      <w:pPr>
        <w:widowControl/>
      </w:pPr>
      <w:r>
        <w:br w:type="page"/>
      </w:r>
    </w:p>
    <w:p w14:paraId="6F6A8EF3" w14:textId="4BA488F6" w:rsidR="00452008" w:rsidRPr="001B4348" w:rsidRDefault="00452008" w:rsidP="001B4348">
      <w:pPr>
        <w:numPr>
          <w:ilvl w:val="0"/>
          <w:numId w:val="7"/>
        </w:numPr>
        <w:spacing w:after="0" w:line="240" w:lineRule="auto"/>
        <w:ind w:left="0" w:firstLine="0"/>
        <w:outlineLvl w:val="0"/>
        <w:rPr>
          <w:rFonts w:ascii="黑体" w:eastAsia="黑体" w:hAnsi="黑体" w:cs="黑体"/>
          <w:sz w:val="30"/>
          <w:szCs w:val="30"/>
          <w14:ligatures w14:val="none"/>
        </w:rPr>
      </w:pPr>
      <w:r w:rsidRPr="001B4348">
        <w:rPr>
          <w:rFonts w:ascii="黑体" w:eastAsia="黑体" w:hAnsi="黑体" w:cs="黑体"/>
          <w:sz w:val="30"/>
          <w:szCs w:val="30"/>
          <w14:ligatures w14:val="none"/>
        </w:rPr>
        <w:lastRenderedPageBreak/>
        <w:t>结论与展望</w:t>
      </w:r>
    </w:p>
    <w:p w14:paraId="69C13B41" w14:textId="764F4852" w:rsidR="00452008" w:rsidRPr="00452008" w:rsidRDefault="00452008" w:rsidP="00452008">
      <w:r>
        <w:t xml:space="preserve">- </w:t>
      </w:r>
      <w:r>
        <w:rPr>
          <w:rFonts w:hint="eastAsia"/>
        </w:rPr>
        <w:t>6</w:t>
      </w:r>
      <w:r>
        <w:t>.1 结论</w:t>
      </w:r>
    </w:p>
    <w:p w14:paraId="2E67DB7F" w14:textId="0ED6732E" w:rsidR="00452008" w:rsidRPr="00452008" w:rsidRDefault="00452008" w:rsidP="00452008">
      <w:r>
        <w:t xml:space="preserve">- </w:t>
      </w:r>
      <w:r>
        <w:rPr>
          <w:rFonts w:hint="eastAsia"/>
        </w:rPr>
        <w:t>6</w:t>
      </w:r>
      <w:r>
        <w:t>.2 展望</w:t>
      </w:r>
    </w:p>
    <w:sectPr w:rsidR="00452008" w:rsidRPr="00452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A732B"/>
    <w:multiLevelType w:val="multilevel"/>
    <w:tmpl w:val="335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02F83"/>
    <w:multiLevelType w:val="multilevel"/>
    <w:tmpl w:val="BCCE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86DF4"/>
    <w:multiLevelType w:val="multilevel"/>
    <w:tmpl w:val="E19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569B8"/>
    <w:multiLevelType w:val="multilevel"/>
    <w:tmpl w:val="2FF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338F6"/>
    <w:multiLevelType w:val="multilevel"/>
    <w:tmpl w:val="D72C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D3DA4"/>
    <w:multiLevelType w:val="multilevel"/>
    <w:tmpl w:val="0DEE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54995"/>
    <w:multiLevelType w:val="multilevel"/>
    <w:tmpl w:val="383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04542"/>
    <w:multiLevelType w:val="hybridMultilevel"/>
    <w:tmpl w:val="F926F424"/>
    <w:lvl w:ilvl="0" w:tplc="9A540AFA">
      <w:start w:val="1"/>
      <w:numFmt w:val="japaneseCounting"/>
      <w:lvlText w:val="%1、"/>
      <w:lvlJc w:val="left"/>
      <w:pPr>
        <w:ind w:left="1385" w:hanging="960"/>
      </w:pPr>
      <w:rPr>
        <w:rFonts w:hint="default"/>
        <w:sz w:val="44"/>
        <w:szCs w:val="4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08F3A57"/>
    <w:multiLevelType w:val="multilevel"/>
    <w:tmpl w:val="D22C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97EB9"/>
    <w:multiLevelType w:val="multilevel"/>
    <w:tmpl w:val="CB062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3986D67"/>
    <w:multiLevelType w:val="hybridMultilevel"/>
    <w:tmpl w:val="8CDA278E"/>
    <w:lvl w:ilvl="0" w:tplc="1D7C7908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8D12E18"/>
    <w:multiLevelType w:val="multilevel"/>
    <w:tmpl w:val="32EA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972224">
    <w:abstractNumId w:val="2"/>
  </w:num>
  <w:num w:numId="2" w16cid:durableId="607008171">
    <w:abstractNumId w:val="8"/>
  </w:num>
  <w:num w:numId="3" w16cid:durableId="440876797">
    <w:abstractNumId w:val="3"/>
  </w:num>
  <w:num w:numId="4" w16cid:durableId="2088722926">
    <w:abstractNumId w:val="5"/>
  </w:num>
  <w:num w:numId="5" w16cid:durableId="663437220">
    <w:abstractNumId w:val="4"/>
  </w:num>
  <w:num w:numId="6" w16cid:durableId="1228954453">
    <w:abstractNumId w:val="6"/>
  </w:num>
  <w:num w:numId="7" w16cid:durableId="1810970712">
    <w:abstractNumId w:val="7"/>
  </w:num>
  <w:num w:numId="8" w16cid:durableId="756053333">
    <w:abstractNumId w:val="11"/>
  </w:num>
  <w:num w:numId="9" w16cid:durableId="528449180">
    <w:abstractNumId w:val="0"/>
  </w:num>
  <w:num w:numId="10" w16cid:durableId="8454403">
    <w:abstractNumId w:val="9"/>
  </w:num>
  <w:num w:numId="11" w16cid:durableId="1797526562">
    <w:abstractNumId w:val="1"/>
  </w:num>
  <w:num w:numId="12" w16cid:durableId="683089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C0"/>
    <w:rsid w:val="001B4348"/>
    <w:rsid w:val="001E0EC0"/>
    <w:rsid w:val="002F6117"/>
    <w:rsid w:val="00310117"/>
    <w:rsid w:val="00340381"/>
    <w:rsid w:val="003631F7"/>
    <w:rsid w:val="00364032"/>
    <w:rsid w:val="00371F5C"/>
    <w:rsid w:val="0038752D"/>
    <w:rsid w:val="00452008"/>
    <w:rsid w:val="004F7525"/>
    <w:rsid w:val="005146A9"/>
    <w:rsid w:val="00660AB6"/>
    <w:rsid w:val="00717F6D"/>
    <w:rsid w:val="00746B66"/>
    <w:rsid w:val="00896BBC"/>
    <w:rsid w:val="008B7C57"/>
    <w:rsid w:val="008F18E7"/>
    <w:rsid w:val="00934093"/>
    <w:rsid w:val="009370B9"/>
    <w:rsid w:val="009843E8"/>
    <w:rsid w:val="00A21EEE"/>
    <w:rsid w:val="00A351F8"/>
    <w:rsid w:val="00A420C0"/>
    <w:rsid w:val="00A43EBC"/>
    <w:rsid w:val="00B013E3"/>
    <w:rsid w:val="00B235D4"/>
    <w:rsid w:val="00C12221"/>
    <w:rsid w:val="00C34306"/>
    <w:rsid w:val="00CB62D6"/>
    <w:rsid w:val="00D1779C"/>
    <w:rsid w:val="00E84AE7"/>
    <w:rsid w:val="00EE235D"/>
    <w:rsid w:val="00E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92E1"/>
  <w15:chartTrackingRefBased/>
  <w15:docId w15:val="{65DABFC7-FA15-9E4F-8AB0-295073CC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2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20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42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420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0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0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0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0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0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0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0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42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42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420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20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420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420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420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420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420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4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0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420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420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20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20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420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20C0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a"/>
    <w:next w:val="a"/>
    <w:uiPriority w:val="39"/>
    <w:qFormat/>
    <w:rsid w:val="00A43EBC"/>
    <w:pPr>
      <w:widowControl/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TOC2">
    <w:name w:val="toc 2"/>
    <w:basedOn w:val="a"/>
    <w:next w:val="a"/>
    <w:uiPriority w:val="39"/>
    <w:qFormat/>
    <w:rsid w:val="00A43EBC"/>
    <w:pPr>
      <w:widowControl/>
      <w:spacing w:after="0" w:line="240" w:lineRule="auto"/>
      <w:ind w:leftChars="200" w:left="420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Hyperlink"/>
    <w:basedOn w:val="a0"/>
    <w:uiPriority w:val="99"/>
    <w:unhideWhenUsed/>
    <w:rsid w:val="00A43EB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1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9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2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E70F3C-546D-6F47-9DAB-A57C80BEB21B}">
  <we:reference id="wa104381909" version="3.14.3.0" store="en-US" storeType="OMEX"/>
  <we:alternateReferences>
    <we:reference id="WA104381909" version="3.14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18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K4056</dc:creator>
  <cp:keywords/>
  <dc:description/>
  <cp:lastModifiedBy>jw k</cp:lastModifiedBy>
  <cp:revision>13</cp:revision>
  <dcterms:created xsi:type="dcterms:W3CDTF">2024-10-15T01:13:00Z</dcterms:created>
  <dcterms:modified xsi:type="dcterms:W3CDTF">2024-10-16T15:15:00Z</dcterms:modified>
</cp:coreProperties>
</file>