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  <w:br w:type="textWrapping"/>
      </w:r>
      <w:r w:rsidDel="00000000" w:rsidR="00000000" w:rsidRPr="00000000">
        <w:rPr/>
        <w:drawing>
          <wp:inline distB="114300" distT="114300" distL="114300" distR="114300">
            <wp:extent cx="4073888" cy="27130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888" cy="271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9213" cy="2696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213" cy="269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3993" cy="2743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993" cy="27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