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№7. Корреляционный анализ. Часть 1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Формулы: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Коэффициент корреляции: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25237" cy="86712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237" cy="867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Коэффициент ранговой корреляции Спирмена: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81550" cy="1238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1.1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3613" cy="139722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613" cy="1397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2260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1.2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2163" cy="181103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163" cy="181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217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2222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1.1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0388" cy="172413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388" cy="17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90487" cy="126693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487" cy="12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2946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1.2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53938" cy="249873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938" cy="2498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Ход выполнения: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2850" cy="2260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