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Отзыв о работе с программой Scribus.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Преимуществом Scribus, которое сразу же хочется отметить – быстрота установки, минимальное количество требуемого под установку места и, конечно же, бесплатность программы. Также приложение радует наличием слоев и возможностью работы с линейкой. </w:t>
        <w:br w:type="textWrapping"/>
        <w:tab/>
        <w:t xml:space="preserve">Но на этом для меня преимущества закончились. Дальше программа потребовала установки дополнительных расширений, хотя и после них работа не стала приятнее. </w:t>
        <w:br w:type="textWrapping"/>
        <w:tab/>
        <w:t xml:space="preserve">Элементы, такие как текст и фото, размещаются и отображаются крайне своеобразно. И несмотря на все попытки выставить нужные мне параметры, программа так и не поддалась из-за чего срок выполнения лабораторной работы увеличился в несколько раз.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подходит тем, у кого есть время на “разобраться” в ней, а также профессионалам. Для верстки макетов по учебе удобнее использовать другие средства.</w:t>
        <w:br w:type="textWrapping"/>
        <w:tab/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