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1">
      <w:pPr>
        <w:pageBreakBefore w:val="0"/>
        <w:rPr/>
      </w:pPr>
      <w:r w:rsidDel="00000000" w:rsidR="00000000" w:rsidRPr="00000000">
        <w:rPr>
          <w:rtl w:val="0"/>
        </w:rPr>
        <w:t xml:space="preserve">Полоса пропускания (Mbits) = размер кадра (Kb) * 1024 * 8 * количество кадров в секунду * количество камер / 1 000 000</w:t>
      </w:r>
    </w:p>
    <w:p w:rsidR="00000000" w:rsidDel="00000000" w:rsidP="00000000" w:rsidRDefault="00000000" w:rsidRPr="00000000" w14:paraId="00000002">
      <w:pPr>
        <w:pageBreakBefore w:val="0"/>
        <w:rPr/>
      </w:pPr>
      <w:r w:rsidDel="00000000" w:rsidR="00000000" w:rsidRPr="00000000">
        <w:rPr>
          <w:rtl w:val="0"/>
        </w:rPr>
        <w:t xml:space="preserve">Разрешение 4 MP (2560 * 1440): 8 Мбит/с на камеру (H.264); 24 Мбит/с на камеру (MJPEG)</w:t>
      </w:r>
    </w:p>
    <w:p w:rsidR="00000000" w:rsidDel="00000000" w:rsidP="00000000" w:rsidRDefault="00000000" w:rsidRPr="00000000" w14:paraId="00000003">
      <w:pPr>
        <w:pageBreakBefore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pageBreakBefore w:val="0"/>
        <w:rPr/>
      </w:pPr>
      <w:r w:rsidDel="00000000" w:rsidR="00000000" w:rsidRPr="00000000">
        <w:rPr>
          <w:rtl w:val="0"/>
        </w:rPr>
      </w:r>
    </w:p>
    <w:sectPr>
      <w:pgSz w:h="16838" w:w="11906" w:orient="portrait"/>
      <w:pgMar w:bottom="1133.8582677165355" w:top="1417.3228346456694" w:left="1700.7874015748032" w:right="566.9291338582677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Times New Roman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sz w:val="24"/>
        <w:szCs w:val="24"/>
        <w:lang w:val="ru"/>
      </w:rPr>
    </w:rPrDefault>
    <w:pPrDefault>
      <w:pPr>
        <w:spacing w:after="16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pageBreakBefore w:val="0"/>
      <w:spacing w:after="100" w:before="100" w:line="240" w:lineRule="auto"/>
    </w:pPr>
    <w:rPr>
      <w:rFonts w:ascii="Times New Roman" w:cs="Times New Roman" w:eastAsia="Times New Roman" w:hAnsi="Times New Roman"/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