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#### Потенциальные риски при разработке корпоративного сайта.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##### Работа подготовлена Логиновой Софьей.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###### Данный файл напрямую связан с изображение LS_Gantt_chart.ipg, который также опубликован в данном репозитории.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1. Определение целей проекта: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* Ошибка в приоритетах, связанных с целью и задачами сайта =&gt; неправильный "фундамент" для дальнейшей работы;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* Изменение заказчиком общей концепции сайта =&gt; придется переделывать всю работу.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2. Набор команды исполнителей: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* Набор команды по принципу "сын маминой подруги" и "такая умная девочка", т.е без должной проверки умений и навыков будущих сотрудников =&gt; отразится на качестве конечного продукта (при условии, что он вообще войдет в эксплуатацию);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* Несогласие исполнителей с заявленными условиями оплаты и условий труда, конфликты внутри коллектива =&gt; поиск новых работников, сдвиг сроков исполнения заказа.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3. Разработка концепции сайта: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* Ошибки в проведение интервью и опросов =&gt; неправильное выделение потребностей потребителя =&gt; неудобное юзабилити;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* ТЗ и ПЗ составлены неверно, пропущены ключевые этапы разработки =&gt; думаю, ясно к чему приведет ошибка в техзадании.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4. Проектирование веб-сайта: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* Итоговый список страниц и навигации не устраивает заказчика =&gt; возвращение на пару этапов назад к постановке целей сайта;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* Черновой вариант дизайна, палитра и графические элементы также не подходят заказчику =&gt; сдвиг сроков из-за переработки дизайна.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5. Разработка дизайна: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* Заказчик недоволен стилем будущего сайта =&gt; сдвиг сроков из-за переработки дизайна.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* Конечный дизайн не отражает целей сайта, не является удобным для пользователя =&gt; сдвиг сроков из-за переработки дизайна либо неудача в продакшене.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6. Верстка макета дизайна: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* Ошибки в работе программистов, неточное отображение элементов, созданных на этапах UX/Ui-разработки =&gt; сдвиг сроков/провал продакшена;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* Недовольство работой сайта заказчиком =&gt; изменение всего:(.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7. Наполнение сайта: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* Некачественный материал (фото, видео, текст), предоставленный заказчиком =&gt; потребитель недоволен качеством и визуальной составляющей сайта =&gt; низкий охват;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* Некачественный подход к размещению и компоновке элементов визуального наполнения =&gt; потребителю неудобно пользоваться сайтом либо он ему не нравится визуально =&gt; низкий охват.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8. Утверждение проекта: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* Заказчик недоволен качеством проделанной работы =&gt; проект сворачивается;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* Предоставлены неверные пароли для доступа и администрирования ресурсом или же существуют ошибки в кабинете администрирования  =&gt; дополнительное время работы.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9. SEO-оптимизация: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* Выбранная стратегия продвижения не вовлекает потенциальную аудиторию, на которую делался расчет в начале составления концепции сайта =&gt; низкий охват, провал в продакшене;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* Отсутствие уникальных текстов и релевантных ключевых слов, неверная стратегия привлечения внимания на страницах сайта =&gt; низкий охват, провал в продакшене.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10. Запуск сайта: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* Выбранная хостинг-площадка не соответствует нагрузке на сайт =&gt; запуска сайта просто нет;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* Неполадки со стороны технических параметров работы сайта: некорректность отображения систем, веб-форм и адаптивности =&gt; отсрочка запуска на время отладки неполадок.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