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Основные термины и понятия SOA. </w:t>
      </w:r>
    </w:p>
    <w:p w:rsidR="00000000" w:rsidDel="00000000" w:rsidP="00000000" w:rsidRDefault="00000000" w:rsidRPr="00000000" w14:paraId="00000002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Ит-инфраструктура предприятия (организации) </w:t>
      </w:r>
      <w:r w:rsidDel="00000000" w:rsidR="00000000" w:rsidRPr="00000000">
        <w:rPr>
          <w:sz w:val="28"/>
          <w:szCs w:val="28"/>
          <w:rtl w:val="0"/>
        </w:rPr>
        <w:t xml:space="preserve">— </w:t>
      </w:r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единый комплекс </w:t>
      </w:r>
      <w:r w:rsidDel="00000000" w:rsidR="00000000" w:rsidRPr="00000000">
        <w:rPr>
          <w:sz w:val="28"/>
          <w:szCs w:val="28"/>
          <w:rtl w:val="0"/>
        </w:rPr>
        <w:t xml:space="preserve">программных, технических, коммуникационных, информационных и организационно-технологических средств обеспечения функционирования предприятия, а также средства управления ими.</w:t>
      </w:r>
    </w:p>
    <w:p w:rsidR="00000000" w:rsidDel="00000000" w:rsidP="00000000" w:rsidRDefault="00000000" w:rsidRPr="00000000" w14:paraId="00000003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Правильное проектирование </w:t>
      </w:r>
      <w:r w:rsidDel="00000000" w:rsidR="00000000" w:rsidRPr="00000000">
        <w:rPr>
          <w:sz w:val="28"/>
          <w:szCs w:val="28"/>
          <w:rtl w:val="0"/>
        </w:rPr>
        <w:t xml:space="preserve">ИТ-инфраструктуры</w:t>
      </w:r>
      <w:r w:rsidDel="00000000" w:rsidR="00000000" w:rsidRPr="00000000">
        <w:rPr>
          <w:i w:val="1"/>
          <w:sz w:val="28"/>
          <w:szCs w:val="28"/>
          <w:rtl w:val="0"/>
        </w:rPr>
        <w:t xml:space="preserve"> позволяет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снизить затраты на ИТ;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before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упростить модернизацию существующей инфраструктуры;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свести к минимуму вероятность простоев в работе или выхода систем из строя;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поддерживать безопасность инфраструктуры организации на должном уровне;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обеспечить простое управление ИТ-инфраструктурой;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повысить надежность ИТ-инфраструктуры организации.</w:t>
      </w:r>
    </w:p>
    <w:p w:rsidR="00000000" w:rsidDel="00000000" w:rsidP="00000000" w:rsidRDefault="00000000" w:rsidRPr="00000000" w14:paraId="0000000A">
      <w:pPr>
        <w:pageBreakBefore w:val="0"/>
        <w:spacing w:after="0" w:lineRule="auto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Критерии качественной </w:t>
      </w:r>
      <w:r w:rsidDel="00000000" w:rsidR="00000000" w:rsidRPr="00000000">
        <w:rPr>
          <w:sz w:val="28"/>
          <w:szCs w:val="28"/>
          <w:rtl w:val="0"/>
        </w:rPr>
        <w:t xml:space="preserve">ИТ-инфраструктуры: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Доступность;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Надежность;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Безопасность;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Адаптивность;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Эффективность.</w:t>
      </w:r>
    </w:p>
    <w:p w:rsidR="00000000" w:rsidDel="00000000" w:rsidP="00000000" w:rsidRDefault="00000000" w:rsidRPr="00000000" w14:paraId="00000010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ИТ-инфраструктура предприятия делится на: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Базовая инфраструктура — удовлетворяет базовые потребности организации в сервисах, необходимых для работы, и является платформой для поддержки и развертывания служб и приложений, критичных для бизнеса компании.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spacing w:after="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Физическая сеть;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spacing w:after="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Основные сетевые службы и сервисы;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spacing w:after="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Безопасный выход в Интернет, антивирусная защита;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spacing w:after="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Файловый сервер и файловые системы.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Дополнительная инфраструктура — предоставляет сервисы и службы, необходимые для решения конкретных бизнес-задач.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spacing w:after="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Службы сетевой печати;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spacing w:after="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Службы совместной работы;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spacing w:after="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Удаленный доступ к ИТ-ресурсам и пр.</w:t>
      </w:r>
    </w:p>
    <w:p w:rsidR="00000000" w:rsidDel="00000000" w:rsidP="00000000" w:rsidRDefault="00000000" w:rsidRPr="00000000" w14:paraId="0000001A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Этапы создания </w:t>
      </w:r>
      <w:r w:rsidDel="00000000" w:rsidR="00000000" w:rsidRPr="00000000">
        <w:rPr>
          <w:sz w:val="28"/>
          <w:szCs w:val="28"/>
          <w:rtl w:val="0"/>
        </w:rPr>
        <w:t xml:space="preserve">качественной ИТ-инфраструктуры: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Этап 1: Определение приоритетов бизнеса;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Этап 2:   Определение спектра задач и целей по информатизации бизнеса;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Этап 3: Анализ существующей ИТ-инфраструктуры и существующих бизнес процессов;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Этап 4: Разработка проекта и подготовка спецификаций;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Этап 5: Взаимодействие с партнерами и поставщиками;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Этап 6: Развёртывание интегрируемого решения;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Этап 7: Ввод в эксплуатацию и программно-техническая поддержка.</w:t>
      </w:r>
    </w:p>
    <w:p w:rsidR="00000000" w:rsidDel="00000000" w:rsidP="00000000" w:rsidRDefault="00000000" w:rsidRPr="00000000" w14:paraId="00000022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Концепция Управления ИТ-службами — </w:t>
      </w:r>
      <w:r w:rsidDel="00000000" w:rsidR="00000000" w:rsidRPr="00000000">
        <w:rPr>
          <w:i w:val="1"/>
          <w:sz w:val="28"/>
          <w:szCs w:val="28"/>
          <w:rtl w:val="0"/>
        </w:rPr>
        <w:t xml:space="preserve">Information Technology Service Management (ITSM)</w:t>
      </w:r>
      <w:r w:rsidDel="00000000" w:rsidR="00000000" w:rsidRPr="00000000">
        <w:rPr>
          <w:sz w:val="28"/>
          <w:szCs w:val="28"/>
          <w:rtl w:val="0"/>
        </w:rPr>
        <w:t xml:space="preserve"> — это стратегия и подход к построению и организации работы службы ИТ, с целью наиболее эффективного решения бизнес-задач компании. При данном подходе ИТ-отдел должен не просто обслуживать ИТ инфраструктуру, а </w:t>
      </w:r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выступать как поставщик ИТ услуг</w:t>
      </w:r>
      <w:r w:rsidDel="00000000" w:rsidR="00000000" w:rsidRPr="00000000">
        <w:rPr>
          <w:sz w:val="28"/>
          <w:szCs w:val="28"/>
          <w:rtl w:val="0"/>
        </w:rPr>
        <w:t xml:space="preserve"> бизнес подразделениям компании</w:t>
      </w:r>
    </w:p>
    <w:p w:rsidR="00000000" w:rsidDel="00000000" w:rsidP="00000000" w:rsidRDefault="00000000" w:rsidRPr="00000000" w14:paraId="00000024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Суть ITSM:</w:t>
      </w:r>
      <w:r w:rsidDel="00000000" w:rsidR="00000000" w:rsidRPr="00000000">
        <w:rPr>
          <w:sz w:val="28"/>
          <w:szCs w:val="28"/>
          <w:rtl w:val="0"/>
        </w:rPr>
        <w:t xml:space="preserve"> заключается в </w:t>
      </w:r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необходимости перехода от традиционной модели</w:t>
      </w:r>
      <w:r w:rsidDel="00000000" w:rsidR="00000000" w:rsidRPr="00000000">
        <w:rPr>
          <w:sz w:val="28"/>
          <w:szCs w:val="28"/>
          <w:rtl w:val="0"/>
        </w:rPr>
        <w:t xml:space="preserve">, где главная цель - это собственно поддержка ИТ инфраструктуры, </w:t>
      </w:r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к схеме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ориентированной на обслуживание основного бизнеса компании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5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Цели ITSM: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повышение качества предоставляемых услуг при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уменьшении совокупных затрат на ИТ;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увеличение доли прибыли от ИТ;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превратить ИТ отдел из затратного подразделения в ценный стратегический ресурс компании, являющегося полноценным участником бизнеса;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сделать работу ИТ отдела контролируемой, прозрачной для отчетности и измеряемой.</w:t>
      </w:r>
    </w:p>
    <w:p w:rsidR="00000000" w:rsidDel="00000000" w:rsidP="00000000" w:rsidRDefault="00000000" w:rsidRPr="00000000" w14:paraId="0000002B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Важнейшая составляющая реализации ITSM: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разработка формализованных процессов ИТ-отдела</w:t>
      </w:r>
      <w:r w:rsidDel="00000000" w:rsidR="00000000" w:rsidRPr="00000000">
        <w:rPr>
          <w:sz w:val="28"/>
          <w:szCs w:val="28"/>
          <w:rtl w:val="0"/>
        </w:rPr>
        <w:t xml:space="preserve">. Для каждого процесса определяется последовательность выполнения работ, необходимые ресурсы и затраты времени, средства автоматизации и контроля качества. Детальная проработка каждого ИТ-процесса в отдельности и всех ИТ-процессов вместе обеспечивает согласованную работу бизнес-подразделений и служб автоматизации.</w:t>
      </w:r>
    </w:p>
    <w:p w:rsidR="00000000" w:rsidDel="00000000" w:rsidP="00000000" w:rsidRDefault="00000000" w:rsidRPr="00000000" w14:paraId="0000002C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ageBreakBefore w:val="0"/>
      <w:rPr>
        <w:i w:val="1"/>
      </w:rPr>
    </w:pPr>
    <w:r w:rsidDel="00000000" w:rsidR="00000000" w:rsidRPr="00000000">
      <w:rPr>
        <w:i w:val="1"/>
        <w:rtl w:val="0"/>
      </w:rPr>
      <w:t xml:space="preserve">Логинова Софья Андреевна. Отчет 1.3.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