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К основным видам гимнастики относятся: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Образовательно-развивающие виды гимнастики;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Оздоровительные виды гимнастики;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Спортивные виды гимнастики.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Виды оздоровительной гимнастики: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Гигиеническая гимнастика;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Вводная гимнастика;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Физкультминутка, или физкультпауза;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Ритмическая гимнастика;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Лечебная гимнастика.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Последовательность частей команды на перестроение: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Перестроения из одной шеренги в две;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Перестроения на месте;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После предварительного расчёта на первый и второй («На первый и второй – РАССЧИТАЙСЬ!»), подаётся команда: «В две шеренги – СТРОЙСЯ!».   По этой команде первые номера стоят на месте, вторые номера делают шаг левой ногой назад (счёт - «раз»), правой ногой, не приставляя её, шаг вправо (счёт – «два») и, вставая в затылок первому, приставляют левую ногу (счёт – «три»). Для обратного перестроения подаётся команда: «В одну шеренгу – СТРОЙСЯ!» вторые номера делают шаг левой ногой влево (счёт – «раз») шаг правой вперёд (счёт – «два») и приставляют левую к правой (счёт – «три»).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Последовательность частей команды при размыкании: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Дугами;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Два шага;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 этой команде средние колонны на счёт «раз–два» поворачиваются кругом и на пять счётов выходят по дуге вправо и влево на интервал два шагов от первых и четвёртых номеров и на «шесть» приставляют ногу. Преподаватель ведёт подсчёт до конца выполнения команды. Для смыкания подаётся команда: «Дугами назад – СОМКНИСЬ!». Все действия выполняются в обратном порядке.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