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REVISE &amp; CHECK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p18. What do you remember?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GRAMMAR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about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have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VOCABULARY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wise because the other words describe negative characteristics 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insincere because the other words describe positive characteristics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blister because it's not an illness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specialist because it's not a specific specialty in a hospital 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forgetful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ambitious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reliable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moody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sensitive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bleed 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swollen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bandage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bad-tempered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bossy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arrogant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PRONUNCIATION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headache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bossy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flu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cough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earache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rrogant 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imma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tu</w:t>
      </w:r>
      <w:r w:rsidDel="00000000" w:rsidR="00000000" w:rsidRPr="00000000">
        <w:rPr>
          <w:sz w:val="28"/>
          <w:szCs w:val="28"/>
          <w:rtl w:val="0"/>
        </w:rPr>
        <w:t xml:space="preserve">re 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jec</w:t>
      </w:r>
      <w:r w:rsidDel="00000000" w:rsidR="00000000" w:rsidRPr="00000000">
        <w:rPr>
          <w:sz w:val="28"/>
          <w:szCs w:val="28"/>
          <w:rtl w:val="0"/>
        </w:rPr>
        <w:t xml:space="preserve">tion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ler</w:t>
      </w:r>
      <w:r w:rsidDel="00000000" w:rsidR="00000000" w:rsidRPr="00000000">
        <w:rPr>
          <w:sz w:val="28"/>
          <w:szCs w:val="28"/>
          <w:rtl w:val="0"/>
        </w:rPr>
        <w:t xml:space="preserve">gic 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spe</w:t>
      </w:r>
      <w:r w:rsidDel="00000000" w:rsidR="00000000" w:rsidRPr="00000000">
        <w:rPr>
          <w:sz w:val="28"/>
          <w:szCs w:val="28"/>
          <w:rtl w:val="0"/>
        </w:rPr>
        <w:t xml:space="preserve">cialist 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p.19 What can you do?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CAN YOU UNDERSTAND THIS TEXT?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correspondence is letters written from one person to another.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genre is any stylistic category.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Family ties are a group of people who are related to each other.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random is casual.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 the spot means immediately.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CAN YOU UNDERSTAND THESE PEOPLE?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Lorenna went to psychic because she has a lot of problems with her fiance.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psychic told Lorenna that her problem would be resolved.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is not good advice.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Man’s opinion that the psychic wasn’t very professional.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Alice doesn’t agree with Lorenna because she thinks that not all psychics can see the future.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psychic told Alice that she would have a new job.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psychic’s advice helped Alice in that she didn’t get depressed when she lost her job. 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man gives Alice next advice: not to depend too much on psychics.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