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Инвариантная самостоятельная работа №7</w:t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Creative Commons</w:t>
        </w:r>
      </w:hyperlink>
      <w:r w:rsidDel="00000000" w:rsidR="00000000" w:rsidRPr="00000000">
        <w:rPr>
          <w:sz w:val="28"/>
          <w:szCs w:val="28"/>
          <w:rtl w:val="0"/>
        </w:rPr>
        <w:t xml:space="preserve"> — </w:t>
      </w:r>
      <w:r w:rsidDel="00000000" w:rsidR="00000000" w:rsidRPr="00000000">
        <w:rPr>
          <w:sz w:val="28"/>
          <w:szCs w:val="28"/>
          <w:rtl w:val="0"/>
        </w:rPr>
        <w:t xml:space="preserve">помогает легально делиться своими знаниями и творчеством для построения более справедливого, доступного и инновационного мира. Компания предоставляет лицензии на распространение для открытых данных, публикаций в открытом доступе, открытых образовательных ресурсов и открытых учебников.</w:t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Emissive</w:t>
        </w:r>
      </w:hyperlink>
      <w:r w:rsidDel="00000000" w:rsidR="00000000" w:rsidRPr="00000000">
        <w:rPr>
          <w:sz w:val="28"/>
          <w:szCs w:val="28"/>
          <w:rtl w:val="0"/>
        </w:rPr>
        <w:t xml:space="preserve"> — </w:t>
      </w:r>
      <w:r w:rsidDel="00000000" w:rsidR="00000000" w:rsidRPr="00000000">
        <w:rPr>
          <w:sz w:val="28"/>
          <w:szCs w:val="28"/>
          <w:rtl w:val="0"/>
        </w:rPr>
        <w:t xml:space="preserve">это опыт виртуальной реальности, которым можно наслаждаться в группах, в уникальном формате. Компания предоставляет экскурсии в мире AR|VR. </w:t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Alexa </w:t>
        </w:r>
      </w:hyperlink>
      <w:r w:rsidDel="00000000" w:rsidR="00000000" w:rsidRPr="00000000">
        <w:rPr>
          <w:sz w:val="28"/>
          <w:szCs w:val="28"/>
          <w:rtl w:val="0"/>
        </w:rPr>
        <w:t xml:space="preserve">— «‎дочка» Amazon, которая предоставляет данные о трафике, глобальном рейтинге и другую информацию более чем 30 миллионов веб-сайтов, а сайт компании посещают более 4 млн человек в месяц. Alexa вычисляет рейтинги сайтов — их порядковое место в рейтинге популярности относительно других сайтов. </w:t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Amazon Mechanical Turk</w:t>
        </w:r>
      </w:hyperlink>
      <w:r w:rsidDel="00000000" w:rsidR="00000000" w:rsidRPr="00000000">
        <w:rPr>
          <w:sz w:val="28"/>
          <w:szCs w:val="28"/>
          <w:rtl w:val="0"/>
        </w:rPr>
        <w:t xml:space="preserve"> — это рынок краудсорсинга, который облегчает частным лицам и компаниям передачу своих процессов и работ распределенной рабочей силе, которая может выполнять эти задачи виртуально. </w:t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sz w:val="28"/>
          <w:szCs w:val="28"/>
        </w:rPr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Computer Science Center</w:t>
        </w:r>
      </w:hyperlink>
      <w:r w:rsidDel="00000000" w:rsidR="00000000" w:rsidRPr="00000000">
        <w:rPr>
          <w:sz w:val="28"/>
          <w:szCs w:val="28"/>
          <w:rtl w:val="0"/>
        </w:rPr>
        <w:t xml:space="preserve"> — это вечерние курсы в Санкт-Петербурге и в Новосибирске по четырём направлениям: Computer Science, Data Science, Robotics, Software Engineering. Дистанционное обучение и онлайн-курсы для жителей других городов. Школа по управлению продуктами.</w:t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Наиболее ярко иллюстрирующими основные понятия темы являются сервисы Emissive и  Amazon Mechanical Turk, так как именно они носят характер цифровизации — переноса привычных активностей из реального мира в виртуальный.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ompscicenter.ru/" TargetMode="External"/><Relationship Id="rId9" Type="http://schemas.openxmlformats.org/officeDocument/2006/relationships/hyperlink" Target="https://www.mturk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network.creativecommons.org/about/" TargetMode="External"/><Relationship Id="rId7" Type="http://schemas.openxmlformats.org/officeDocument/2006/relationships/hyperlink" Target="https://www.emissive.fr/en/" TargetMode="External"/><Relationship Id="rId8" Type="http://schemas.openxmlformats.org/officeDocument/2006/relationships/hyperlink" Target="https://www.alexa.com/topsi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