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5D6" w:rsidRPr="00BD0EF1" w:rsidRDefault="00723A17" w:rsidP="00FE30AF">
      <w:pPr>
        <w:jc w:val="center"/>
        <w:rPr>
          <w:rFonts w:ascii="Times New Roman" w:hAnsi="Times New Roman" w:cs="Times New Roman"/>
          <w:b/>
          <w:sz w:val="24"/>
        </w:rPr>
      </w:pPr>
      <w:r w:rsidRPr="00BD0EF1">
        <w:rPr>
          <w:rFonts w:ascii="Times New Roman" w:hAnsi="Times New Roman" w:cs="Times New Roman"/>
          <w:b/>
          <w:sz w:val="24"/>
        </w:rPr>
        <w:t xml:space="preserve">PENERAPAN </w:t>
      </w:r>
      <w:r w:rsidR="00FE30AF">
        <w:rPr>
          <w:rFonts w:ascii="Times New Roman" w:hAnsi="Times New Roman" w:cs="Times New Roman"/>
          <w:b/>
          <w:sz w:val="24"/>
        </w:rPr>
        <w:t>INTEGRATED PERFORMANCE MEASUREMENT SYSTEMS</w:t>
      </w:r>
      <w:r w:rsidRPr="00BD0EF1">
        <w:rPr>
          <w:rFonts w:ascii="Times New Roman" w:hAnsi="Times New Roman" w:cs="Times New Roman"/>
          <w:b/>
          <w:sz w:val="24"/>
        </w:rPr>
        <w:t xml:space="preserve"> SEBAGAI METODE PENGUKURAN KINERJA</w:t>
      </w:r>
      <w:r w:rsidR="00FE30AF">
        <w:rPr>
          <w:rFonts w:ascii="Times New Roman" w:hAnsi="Times New Roman" w:cs="Times New Roman"/>
          <w:b/>
          <w:sz w:val="24"/>
        </w:rPr>
        <w:t xml:space="preserve"> </w:t>
      </w:r>
      <w:r w:rsidRPr="00BD0EF1">
        <w:rPr>
          <w:rFonts w:ascii="Times New Roman" w:hAnsi="Times New Roman" w:cs="Times New Roman"/>
          <w:b/>
          <w:sz w:val="24"/>
        </w:rPr>
        <w:t>PERUSAHAAN (STUDI KASUS PADA PT MEDIA BERSAMA SUKSES CCTV)</w:t>
      </w:r>
    </w:p>
    <w:p w:rsidR="00723A17" w:rsidRDefault="00723A17" w:rsidP="00BD0EF1">
      <w:pPr>
        <w:jc w:val="both"/>
        <w:rPr>
          <w:rFonts w:ascii="Times New Roman" w:hAnsi="Times New Roman" w:cs="Times New Roman"/>
          <w:b/>
          <w:sz w:val="24"/>
        </w:rPr>
      </w:pPr>
    </w:p>
    <w:p w:rsidR="007B0CF7" w:rsidRPr="00BD0EF1" w:rsidRDefault="007B0CF7" w:rsidP="00BD0EF1">
      <w:pPr>
        <w:jc w:val="both"/>
        <w:rPr>
          <w:rFonts w:ascii="Times New Roman" w:hAnsi="Times New Roman" w:cs="Times New Roman"/>
          <w:b/>
          <w:sz w:val="24"/>
        </w:rPr>
      </w:pPr>
      <w:r>
        <w:rPr>
          <w:rFonts w:ascii="Times New Roman" w:hAnsi="Times New Roman" w:cs="Times New Roman"/>
          <w:b/>
          <w:sz w:val="24"/>
        </w:rPr>
        <w:t>Pendahuluan</w:t>
      </w:r>
    </w:p>
    <w:p w:rsidR="00801BDA" w:rsidRDefault="00801BDA" w:rsidP="00BD0EF1">
      <w:pPr>
        <w:pStyle w:val="NormalWeb"/>
        <w:jc w:val="both"/>
      </w:pPr>
      <w:proofErr w:type="gramStart"/>
      <w:r>
        <w:t>Perusahaan yang sukses biasanya memiliki sistem pengukuran kinerja yang efektif untuk memastikan bahwa tujuan perusahaan tercapai dengan baik.</w:t>
      </w:r>
      <w:proofErr w:type="gramEnd"/>
      <w:r>
        <w:t xml:space="preserve"> </w:t>
      </w:r>
      <w:proofErr w:type="gramStart"/>
      <w:r>
        <w:t>Seiring dengan perkembangan teknologi dan persaingan yang semakin ketat, perusahaan perlu memperhatikan integrasi pengukuran kinerja dalam sistem manajemen perusahaan.</w:t>
      </w:r>
      <w:proofErr w:type="gramEnd"/>
      <w:r>
        <w:t xml:space="preserve"> </w:t>
      </w:r>
      <w:proofErr w:type="gramStart"/>
      <w:r>
        <w:t>Salah satu metode yang dapat digunakan adalah Integrated Performance Measurement Systems (IPMS), yang merupakan pendekatan terintegrasi dalam pengukuran kinerja perusahaan.</w:t>
      </w:r>
      <w:proofErr w:type="gramEnd"/>
    </w:p>
    <w:p w:rsidR="00BD0EF1" w:rsidRDefault="00BD0EF1" w:rsidP="00BD0EF1">
      <w:pPr>
        <w:pStyle w:val="NormalWeb"/>
        <w:jc w:val="both"/>
      </w:pPr>
      <w:proofErr w:type="gramStart"/>
      <w:r>
        <w:t>PT Media Bersama Sukses merupakan perusahaan berkembang yang bergerak di bidang security system technology di Indonesia.</w:t>
      </w:r>
      <w:proofErr w:type="gramEnd"/>
      <w:r>
        <w:t xml:space="preserve"> PT. Media Bersama Sukses adalah distributor resmi CCTV, Access Control dari brand-brand seperti Honeywell, ZKTeco, Hikvision, SPC Indonesia dan brand ternama lainnya. </w:t>
      </w:r>
      <w:proofErr w:type="gramStart"/>
      <w:r>
        <w:t>Dengan berbagai pengalaman dan proyek besar yang telah dikerjakan.</w:t>
      </w:r>
      <w:proofErr w:type="gramEnd"/>
      <w:r>
        <w:t xml:space="preserve"> </w:t>
      </w:r>
      <w:proofErr w:type="gramStart"/>
      <w:r>
        <w:t>Berkarya sejak 1998, kini berkembang pesat dan berpengalaman dalam perencanaan, pengadaan, dan maintenance produk security system di berbagai perusahaan besar di Indonesia.</w:t>
      </w:r>
      <w:proofErr w:type="gramEnd"/>
      <w:r>
        <w:t xml:space="preserve"> </w:t>
      </w:r>
      <w:proofErr w:type="gramStart"/>
      <w:r>
        <w:t>Telah berpengalaman melayani proyek security system seperti CCTV &amp; Access Control dari Honeywell &amp; ZKTeco di Surabaya.</w:t>
      </w:r>
      <w:proofErr w:type="gramEnd"/>
    </w:p>
    <w:p w:rsidR="00801BDA" w:rsidRDefault="00801BDA" w:rsidP="00BD0EF1">
      <w:pPr>
        <w:pStyle w:val="NormalWeb"/>
        <w:jc w:val="both"/>
      </w:pPr>
      <w:proofErr w:type="gramStart"/>
      <w:r>
        <w:t>Penelitian ini bertujuan untuk menganalisis penerapan Integrated Performance Measurement Systems (IPMS) sebagai metode pengukuran kinerja perusahaan, dengan studi kasus pada PT Media Bersama Sukses CCTV.</w:t>
      </w:r>
      <w:proofErr w:type="gramEnd"/>
      <w:r>
        <w:t xml:space="preserve"> </w:t>
      </w:r>
      <w:proofErr w:type="gramStart"/>
      <w:r>
        <w:t>Penelitian ini menggunakan pendekatan kualitatif dengan metode studi kasus untuk mengumpulkan data dari perusahaan dan stakeholder terkait.</w:t>
      </w:r>
      <w:proofErr w:type="gramEnd"/>
      <w:r>
        <w:t xml:space="preserve"> </w:t>
      </w:r>
      <w:proofErr w:type="gramStart"/>
      <w:r>
        <w:t>Data yang dikumpulkan meliputi data primer dan data sekunder, yang dianalisis menggunakan teknik analisis kualitatif.</w:t>
      </w:r>
      <w:proofErr w:type="gramEnd"/>
    </w:p>
    <w:p w:rsidR="00723A17" w:rsidRDefault="00801BDA" w:rsidP="00BD0EF1">
      <w:pPr>
        <w:jc w:val="both"/>
        <w:rPr>
          <w:rFonts w:ascii="Times New Roman" w:hAnsi="Times New Roman" w:cs="Times New Roman"/>
          <w:sz w:val="24"/>
        </w:rPr>
      </w:pPr>
      <w:proofErr w:type="gramStart"/>
      <w:r>
        <w:t>Hasil dari penelitian ini diharapkan dapat memberikan kontribusi bagi perusahaan dalam meningkatkan efektivitas sistem pengukuran kinerja, khususnya dengan menerapkan Integrated Performance Measurement Systems.</w:t>
      </w:r>
      <w:proofErr w:type="gramEnd"/>
      <w:r>
        <w:t xml:space="preserve"> </w:t>
      </w:r>
      <w:proofErr w:type="gramStart"/>
      <w:r>
        <w:t>Selain itu, hasil penelitian ini dapat memberikan wawasan bagi peneliti dan praktisi dalam bidang manajemen dan akuntansi mengenai pengukuran kinerja perusahaan dan integrasi dalam sistem manajemen perusahaan.</w:t>
      </w:r>
      <w:proofErr w:type="gramEnd"/>
    </w:p>
    <w:p w:rsidR="007B0CF7" w:rsidRPr="00801BDA" w:rsidRDefault="007B0CF7" w:rsidP="00BD0EF1">
      <w:pPr>
        <w:jc w:val="both"/>
        <w:rPr>
          <w:rFonts w:ascii="Times New Roman" w:hAnsi="Times New Roman" w:cs="Times New Roman"/>
          <w:b/>
          <w:sz w:val="24"/>
        </w:rPr>
      </w:pPr>
      <w:r w:rsidRPr="00801BDA">
        <w:rPr>
          <w:rFonts w:ascii="Times New Roman" w:hAnsi="Times New Roman" w:cs="Times New Roman"/>
          <w:b/>
          <w:sz w:val="24"/>
        </w:rPr>
        <w:t>Metode Penelitian</w:t>
      </w:r>
    </w:p>
    <w:p w:rsidR="00E86103" w:rsidRDefault="00E86103" w:rsidP="007B0CF7">
      <w:pPr>
        <w:jc w:val="both"/>
      </w:pPr>
      <w:r>
        <w:lastRenderedPageBreak/>
        <w:t xml:space="preserve">Dalam penelitian di PT.XYZ menggunakan metode Integrated Performance Measurement System (IPMS), langkah pertama yang dilakukan adalah mengidentifikasi level organisasi. Identifikasi level organisasi dilakukan untuk merancang kinerja dengan metode IPMS, dimana terdapat 4 level organisasi yaitu Bisnis (Bisnis Coorporate), Unit Bisnis (Business Unit), Proses Bisnis (Business Process), dan Aktivitas (Activity). Setelah level organisasi diidentifikasi, langkah selanjutnya adalah mengidentifikasi stakeholder dengan menentukan pihak-pihak yang berhubungan baik dengan perusahaan atau yang menjadi bagian penting dari perusahaan. </w:t>
      </w:r>
      <w:proofErr w:type="gramStart"/>
      <w:r>
        <w:t>Setelah itu, dilakukan identifikasi stakeholder requirement dengan melakukan wawancara kepada pihak stakeholder secara langsung, pribadi dan tidak terstruktur, untuk mengetahui keinginan stakeholder.</w:t>
      </w:r>
      <w:proofErr w:type="gramEnd"/>
    </w:p>
    <w:p w:rsidR="007B0CF7" w:rsidRDefault="00E86103" w:rsidP="007B0CF7">
      <w:pPr>
        <w:jc w:val="both"/>
      </w:pPr>
      <w:proofErr w:type="gramStart"/>
      <w:r>
        <w:t>Langkah berikutnya adalah menentukan objective dengan melakukan external monitoring untuk mengetahui posisi perusahaan.</w:t>
      </w:r>
      <w:proofErr w:type="gramEnd"/>
      <w:r>
        <w:t xml:space="preserve"> </w:t>
      </w:r>
      <w:proofErr w:type="gramStart"/>
      <w:r>
        <w:t>External Monitoring dilakukan untuk melihat kemampuan perusahaan dalam memenuhi stakeholder requirement atau objective dibandingkan dengan pihak luar (external).</w:t>
      </w:r>
      <w:proofErr w:type="gramEnd"/>
      <w:r>
        <w:t xml:space="preserve"> </w:t>
      </w:r>
      <w:proofErr w:type="gramStart"/>
      <w:r>
        <w:t>Setelah objective didapat, dilakukan identifikasi key performance indicator (KPI) dan memvalidasi KPI.</w:t>
      </w:r>
      <w:proofErr w:type="gramEnd"/>
      <w:r>
        <w:t xml:space="preserve"> </w:t>
      </w:r>
      <w:proofErr w:type="gramStart"/>
      <w:r>
        <w:t>Validasi dilakukan untuk membandingkan data yang didapat dengan spesifikasi yang dibutuhkan.</w:t>
      </w:r>
      <w:proofErr w:type="gramEnd"/>
      <w:r>
        <w:t xml:space="preserve"> </w:t>
      </w:r>
      <w:proofErr w:type="gramStart"/>
      <w:r>
        <w:t>Pada tahap pengumpulan data pengecekan ini dilakukan setelah penentuan KPI yang bertujuan untuk mengetahui apakah indikator-indikator tersebut telah benar-benar sesuai dengan kebutuhan Perusahaan.</w:t>
      </w:r>
      <w:proofErr w:type="gramEnd"/>
      <w:r>
        <w:t xml:space="preserve"> </w:t>
      </w:r>
      <w:proofErr w:type="gramStart"/>
      <w:r>
        <w:t>Setelah KPI dinyatakan valid, dilakukan pembobotan KPI dengan AHP.</w:t>
      </w:r>
      <w:proofErr w:type="gramEnd"/>
      <w:r>
        <w:t xml:space="preserve"> Setelah didapatkan bobot dari tiap-tiap indikator, dilakukan </w:t>
      </w:r>
      <w:proofErr w:type="gramStart"/>
      <w:r>
        <w:t>Scoring</w:t>
      </w:r>
      <w:proofErr w:type="gramEnd"/>
      <w:r>
        <w:t xml:space="preserve"> system dengan metode grafik untuk mengetahui skor dari tiap-tiap indikator.</w:t>
      </w:r>
    </w:p>
    <w:p w:rsidR="00801BDA" w:rsidRDefault="00801BDA" w:rsidP="007B0CF7">
      <w:pPr>
        <w:jc w:val="both"/>
      </w:pPr>
    </w:p>
    <w:p w:rsidR="00801BDA" w:rsidRPr="00801BDA" w:rsidRDefault="00801BDA" w:rsidP="007B0CF7">
      <w:pPr>
        <w:jc w:val="both"/>
        <w:rPr>
          <w:b/>
        </w:rPr>
      </w:pPr>
      <w:r w:rsidRPr="00801BDA">
        <w:rPr>
          <w:b/>
        </w:rPr>
        <w:t>Hasil dan Pembahasan</w:t>
      </w:r>
    </w:p>
    <w:p w:rsidR="00801BDA" w:rsidRDefault="00801BDA" w:rsidP="007B0CF7">
      <w:pPr>
        <w:jc w:val="both"/>
        <w:rPr>
          <w:b/>
        </w:rPr>
      </w:pPr>
      <w:r w:rsidRPr="00801BDA">
        <w:rPr>
          <w:b/>
        </w:rPr>
        <w:t>Pengolahan data</w:t>
      </w:r>
    </w:p>
    <w:p w:rsidR="00323FC7" w:rsidRDefault="00801BDA" w:rsidP="00323FC7">
      <w:pPr>
        <w:jc w:val="both"/>
      </w:pPr>
      <w:r>
        <w:t xml:space="preserve">Berikut adalah data KPI yang didapatkan dari hasil wawancara dengan pihak pt mbs </w:t>
      </w:r>
      <w:proofErr w:type="gramStart"/>
      <w:r>
        <w:t>cctv</w:t>
      </w:r>
      <w:proofErr w:type="gramEnd"/>
      <w:r>
        <w:t>. Total KPI yang diperoleh berjumlah 43 dapat dilihat pada table 1 berikut</w:t>
      </w:r>
    </w:p>
    <w:tbl>
      <w:tblPr>
        <w:tblStyle w:val="TableGrid"/>
        <w:tblW w:w="0" w:type="auto"/>
        <w:tblLayout w:type="fixed"/>
        <w:tblLook w:val="04A0" w:firstRow="1" w:lastRow="0" w:firstColumn="1" w:lastColumn="0" w:noHBand="0" w:noVBand="1"/>
      </w:tblPr>
      <w:tblGrid>
        <w:gridCol w:w="1291"/>
        <w:gridCol w:w="1007"/>
        <w:gridCol w:w="6189"/>
      </w:tblGrid>
      <w:tr w:rsidR="00801BDA" w:rsidRPr="00801BDA" w:rsidTr="00801BDA">
        <w:trPr>
          <w:trHeight w:val="300"/>
        </w:trPr>
        <w:tc>
          <w:tcPr>
            <w:tcW w:w="8487"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Kepuasan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 </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KPI-K 1 </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kepercayaan konsumen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2</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Loyalitas konsumen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3</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kepuasan konsumen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4</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Responsif terhadap kebutuhan konsumen</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5</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kenyamanan bekerja</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6</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Fasilitas Kerja</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7</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produktivitas karyawan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8</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Pengakuan atas prestasi kerja</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9</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Saran dari karyawan</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10</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Kerjasama berkelanjutan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11</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keuntungan yang didapatkan</w:t>
            </w:r>
          </w:p>
        </w:tc>
      </w:tr>
      <w:tr w:rsidR="00801BDA" w:rsidRPr="00801BDA" w:rsidTr="00801BDA">
        <w:trPr>
          <w:trHeight w:val="300"/>
        </w:trPr>
        <w:tc>
          <w:tcPr>
            <w:tcW w:w="8487"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Kontribusi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1</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Saran dan kritik dari konsumen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2</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Meningkatkan pengalaman konsumen</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3</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Saran dan kritik dari karyawan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4</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Bekerja secara kompeten untuk meningkatkan kinerja</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5</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Frekuensi pemberian pelatihan karyawan </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6</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Efektivitas pemberian rewards dan </w:t>
            </w:r>
            <w:r w:rsidRPr="00801BDA">
              <w:rPr>
                <w:rFonts w:ascii="Calibri" w:eastAsia="Times New Roman" w:hAnsi="Calibri" w:cs="Calibri"/>
                <w:i/>
                <w:iCs/>
                <w:color w:val="000000"/>
              </w:rPr>
              <w:t>compensation</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MitraBisnis</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7</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Menerapkan sistem </w:t>
            </w:r>
            <w:r w:rsidRPr="00801BDA">
              <w:rPr>
                <w:rFonts w:ascii="Calibri" w:eastAsia="Times New Roman" w:hAnsi="Calibri" w:cs="Calibri"/>
                <w:i/>
                <w:iCs/>
                <w:color w:val="000000"/>
              </w:rPr>
              <w:t>MoU</w:t>
            </w:r>
            <w:r w:rsidRPr="00801BDA">
              <w:rPr>
                <w:rFonts w:ascii="Calibri" w:eastAsia="Times New Roman" w:hAnsi="Calibri" w:cs="Calibri"/>
                <w:color w:val="000000"/>
              </w:rPr>
              <w:t xml:space="preserve"> yang telah disepakati oleh dua pihak</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8</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Perencanaan kerjasama</w:t>
            </w:r>
          </w:p>
        </w:tc>
      </w:tr>
      <w:tr w:rsidR="00801BDA" w:rsidRPr="00801BDA" w:rsidTr="00801BDA">
        <w:trPr>
          <w:trHeight w:val="300"/>
        </w:trPr>
        <w:tc>
          <w:tcPr>
            <w:tcW w:w="8487"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Strategi </w:t>
            </w:r>
            <w:r w:rsidRPr="00801BDA">
              <w:rPr>
                <w:rFonts w:ascii="Calibri" w:eastAsia="Times New Roman" w:hAnsi="Calibri" w:cs="Calibri"/>
                <w:b/>
                <w:bCs/>
                <w:i/>
                <w:iCs/>
                <w:color w:val="000000"/>
              </w:rPr>
              <w:t>Stakeholder MBS CCTV</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1</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Menyusun rencana pembelajaran yang jelas</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2</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Keramahan pada saat melayani konsumen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3</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Penyediaan layanan konsumen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4</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Memberikan fasilitas terbaik</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5</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Tempat kerja yang nyaman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6</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Pemberian upah yang sesuai</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7</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Menghargai hak-hak karyawan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8</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Pemberian reward</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9</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Layanan konseling untuk karyawan</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10</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Memberikan standar sistem MoU yang telah disepakati dua pihak</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11</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Transparansi dan Komunikasi Terbuka</w:t>
            </w:r>
          </w:p>
        </w:tc>
      </w:tr>
      <w:tr w:rsidR="00801BDA" w:rsidRPr="00801BDA" w:rsidTr="00801BDA">
        <w:trPr>
          <w:trHeight w:val="300"/>
        </w:trPr>
        <w:tc>
          <w:tcPr>
            <w:tcW w:w="8487"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Proses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1</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memberikan layanan yang berkualitas</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2</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Mensosialisasi layanan fasilitas kritik dan saran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3</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meningkatkan transparansi dan komunikasi</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4</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Memahami kebutuhan karyawan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5</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Mensosialisasi layanan fasilitas kritik dan saran kepada karyawan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6</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Penilaian terhadap kinerja karyawan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7</w:t>
            </w:r>
          </w:p>
        </w:tc>
        <w:tc>
          <w:tcPr>
            <w:tcW w:w="6189" w:type="dxa"/>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Forum rapat dengan karyawan</w:t>
            </w:r>
          </w:p>
        </w:tc>
      </w:tr>
      <w:tr w:rsidR="00801BDA" w:rsidRPr="00801BDA" w:rsidTr="00801BDA">
        <w:trPr>
          <w:trHeight w:val="300"/>
        </w:trPr>
        <w:tc>
          <w:tcPr>
            <w:tcW w:w="1291" w:type="dxa"/>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8</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Melakukan rapat dengan mitra bisnis</w:t>
            </w:r>
          </w:p>
        </w:tc>
      </w:tr>
      <w:tr w:rsidR="00801BDA" w:rsidRPr="00801BDA" w:rsidTr="00801BDA">
        <w:trPr>
          <w:trHeight w:val="300"/>
        </w:trPr>
        <w:tc>
          <w:tcPr>
            <w:tcW w:w="8487"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Kapabilitas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w:t>
            </w:r>
          </w:p>
        </w:tc>
      </w:tr>
      <w:tr w:rsidR="00801BDA" w:rsidRPr="00801BDA" w:rsidTr="00801BDA">
        <w:trPr>
          <w:trHeight w:val="300"/>
        </w:trPr>
        <w:tc>
          <w:tcPr>
            <w:tcW w:w="1291"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Konsumen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1</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Menyediakan layanan kritik dan saran</w:t>
            </w:r>
          </w:p>
        </w:tc>
      </w:tr>
      <w:tr w:rsidR="00801BDA" w:rsidRPr="00801BDA" w:rsidTr="00801BDA">
        <w:trPr>
          <w:trHeight w:val="300"/>
        </w:trPr>
        <w:tc>
          <w:tcPr>
            <w:tcW w:w="1291"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2</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Forum evaluasi kepada karyawan</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3</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Fasilitas pada kantor</w:t>
            </w:r>
          </w:p>
        </w:tc>
      </w:tr>
      <w:tr w:rsidR="00801BDA" w:rsidRPr="00801BDA" w:rsidTr="00801BDA">
        <w:trPr>
          <w:trHeight w:val="300"/>
        </w:trPr>
        <w:tc>
          <w:tcPr>
            <w:tcW w:w="1291" w:type="dxa"/>
            <w:vMerge/>
            <w:hideMark/>
          </w:tcPr>
          <w:p w:rsidR="00801BDA" w:rsidRPr="00801BDA" w:rsidRDefault="00801BDA" w:rsidP="00801BDA">
            <w:pPr>
              <w:rPr>
                <w:rFonts w:ascii="Calibri" w:eastAsia="Times New Roman" w:hAnsi="Calibri" w:cs="Calibri"/>
                <w:color w:val="000000"/>
              </w:rPr>
            </w:pP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4</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Pelatihan pada karyawan</w:t>
            </w:r>
          </w:p>
        </w:tc>
      </w:tr>
      <w:tr w:rsidR="00801BDA" w:rsidRPr="00801BDA" w:rsidTr="00801BDA">
        <w:trPr>
          <w:trHeight w:val="300"/>
        </w:trPr>
        <w:tc>
          <w:tcPr>
            <w:tcW w:w="1291" w:type="dxa"/>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1007"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5</w:t>
            </w:r>
          </w:p>
        </w:tc>
        <w:tc>
          <w:tcPr>
            <w:tcW w:w="618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Mengadakan forum evaluasi kepada mitra industri</w:t>
            </w:r>
          </w:p>
        </w:tc>
      </w:tr>
    </w:tbl>
    <w:p w:rsidR="00801BDA" w:rsidRDefault="00801BDA" w:rsidP="007B0CF7">
      <w:pPr>
        <w:jc w:val="both"/>
      </w:pPr>
    </w:p>
    <w:p w:rsidR="00801BDA" w:rsidRDefault="00801BDA" w:rsidP="007B0CF7">
      <w:pPr>
        <w:jc w:val="both"/>
        <w:rPr>
          <w:b/>
        </w:rPr>
      </w:pPr>
      <w:r w:rsidRPr="00801BDA">
        <w:rPr>
          <w:b/>
        </w:rPr>
        <w:t>Pembahasan</w:t>
      </w:r>
    </w:p>
    <w:p w:rsidR="00801BDA" w:rsidRDefault="00323FC7" w:rsidP="00801BDA">
      <w:pPr>
        <w:jc w:val="both"/>
      </w:pPr>
      <w:proofErr w:type="gramStart"/>
      <w:r>
        <w:t>Setelah melakukan validasi KPI dengan pihak terkait, langkah selanjutnya adalah melakukan pembobotan KPI.</w:t>
      </w:r>
      <w:proofErr w:type="gramEnd"/>
      <w:r>
        <w:t xml:space="preserve"> </w:t>
      </w:r>
      <w:proofErr w:type="gramStart"/>
      <w:r>
        <w:t>Pembobotan dilakukan dengan bantuan software seperti expert choice untuk menentukan bobot masing-masing KPI.</w:t>
      </w:r>
      <w:proofErr w:type="gramEnd"/>
      <w:r>
        <w:t xml:space="preserve"> </w:t>
      </w:r>
      <w:proofErr w:type="gramStart"/>
      <w:r>
        <w:t xml:space="preserve">Setelah dilakukan perhitungan pembobotan dengan software expert choice, didapatkan bobot untuk hierarki kepuasan, kontribusi, strategi, proses, dan kapabilitas setiap stakeholder masing-masing adalah </w:t>
      </w:r>
      <w:r>
        <w:t>0.090; 0,148; 0,183; 0,267; 0,311</w:t>
      </w:r>
      <w:r w:rsidR="00801BDA" w:rsidRPr="00801BDA">
        <w:t>.</w:t>
      </w:r>
      <w:proofErr w:type="gramEnd"/>
      <w:r w:rsidR="00801BDA" w:rsidRPr="00801BDA">
        <w:t xml:space="preserve"> Hasil pembobotan juga</w:t>
      </w:r>
      <w:r>
        <w:t xml:space="preserve"> dapat dilihat pada gambar 1</w:t>
      </w:r>
    </w:p>
    <w:p w:rsidR="00801BDA" w:rsidRDefault="00801BDA" w:rsidP="00801BDA">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5pt;height:212.25pt">
            <v:imagedata r:id="rId5" o:title="Screenshot_135"/>
          </v:shape>
        </w:pict>
      </w:r>
    </w:p>
    <w:p w:rsidR="00801BDA" w:rsidRDefault="00D14956" w:rsidP="00801BDA">
      <w:pPr>
        <w:jc w:val="both"/>
      </w:pPr>
      <w:proofErr w:type="gramStart"/>
      <w:r>
        <w:t>Setelah pembobotan untuk hierarki pertama selesai dilakukan, langkah selanjutnya adalah menentukan bobot untuk setiap stakeholder.</w:t>
      </w:r>
      <w:proofErr w:type="gramEnd"/>
      <w:r>
        <w:t xml:space="preserve"> </w:t>
      </w:r>
      <w:proofErr w:type="gramStart"/>
      <w:r>
        <w:t>Dalam penelitian ini, stakeholder yang dipilih adalah konsumen, tenaga kerja, dan mitra kerja, dengan bobot y</w:t>
      </w:r>
      <w:r>
        <w:t xml:space="preserve">ang berbeda untuk masing-masingnya adalah </w:t>
      </w:r>
      <w:r w:rsidR="00801BDA">
        <w:t>0,329; 0,493 dan 0,178.</w:t>
      </w:r>
      <w:proofErr w:type="gramEnd"/>
      <w:r w:rsidR="00801BDA">
        <w:t xml:space="preserve"> </w:t>
      </w:r>
      <w:proofErr w:type="gramStart"/>
      <w:r w:rsidR="00801BDA">
        <w:t>Hasil pembobotan juga dapat dilihat pada gambar 2 berikut.</w:t>
      </w:r>
      <w:proofErr w:type="gramEnd"/>
    </w:p>
    <w:p w:rsidR="00801BDA" w:rsidRDefault="00801BDA" w:rsidP="00801BDA">
      <w:pPr>
        <w:jc w:val="both"/>
      </w:pPr>
    </w:p>
    <w:p w:rsidR="00801BDA" w:rsidRDefault="00801BDA" w:rsidP="00801BDA">
      <w:pPr>
        <w:jc w:val="both"/>
      </w:pPr>
      <w:r>
        <w:lastRenderedPageBreak/>
        <w:pict>
          <v:shape id="_x0000_i1026" type="#_x0000_t75" style="width:393.2pt;height:194.7pt">
            <v:imagedata r:id="rId6" o:title="Screenshot_134"/>
          </v:shape>
        </w:pict>
      </w:r>
    </w:p>
    <w:p w:rsidR="00801BDA" w:rsidRDefault="00801BDA" w:rsidP="00801BDA">
      <w:pPr>
        <w:jc w:val="both"/>
      </w:pPr>
    </w:p>
    <w:p w:rsidR="00801BDA" w:rsidRDefault="00A228A5" w:rsidP="00801BDA">
      <w:pPr>
        <w:jc w:val="both"/>
      </w:pPr>
      <w:proofErr w:type="gramStart"/>
      <w:r>
        <w:t>Setelah ditentukan bobot untuk setiap stakeholder, langkah selanjutnya adalah menentukan bobot untuk masing-masing KPI.</w:t>
      </w:r>
      <w:proofErr w:type="gramEnd"/>
      <w:r>
        <w:t xml:space="preserve"> Penentuan bobot untuk KPI dilakukan dengan cara sebagai berikut:</w:t>
      </w:r>
      <w:r>
        <w:t xml:space="preserve"> </w:t>
      </w:r>
      <w:r w:rsidR="00801BDA">
        <w:rPr>
          <w:rFonts w:ascii="Cambria Math" w:hAnsi="Cambria Math" w:cs="Cambria Math"/>
        </w:rPr>
        <w:t>𝐵𝑜𝑏𝑜𝑡</w:t>
      </w:r>
      <w:r w:rsidR="00801BDA">
        <w:t xml:space="preserve"> </w:t>
      </w:r>
      <w:r w:rsidR="00801BDA">
        <w:rPr>
          <w:rFonts w:ascii="Cambria Math" w:hAnsi="Cambria Math" w:cs="Cambria Math"/>
        </w:rPr>
        <w:t>𝐾𝑃𝐼</w:t>
      </w:r>
      <w:r w:rsidR="00801BDA">
        <w:t xml:space="preserve"> = </w:t>
      </w:r>
      <w:r w:rsidR="00801BDA">
        <w:rPr>
          <w:rFonts w:ascii="Cambria Math" w:hAnsi="Cambria Math" w:cs="Cambria Math"/>
        </w:rPr>
        <w:t>𝑁𝑖𝑙𝑎𝑖</w:t>
      </w:r>
      <w:r w:rsidR="00801BDA">
        <w:t xml:space="preserve"> </w:t>
      </w:r>
      <w:r w:rsidR="00801BDA">
        <w:rPr>
          <w:rFonts w:ascii="Cambria Math" w:hAnsi="Cambria Math" w:cs="Cambria Math"/>
        </w:rPr>
        <w:t>𝑏𝑜𝑏𝑜𝑡</w:t>
      </w:r>
      <w:r w:rsidR="00801BDA">
        <w:t xml:space="preserve"> </w:t>
      </w:r>
      <w:r w:rsidR="00801BDA">
        <w:rPr>
          <w:rFonts w:ascii="Cambria Math" w:hAnsi="Cambria Math" w:cs="Cambria Math"/>
        </w:rPr>
        <w:t>𝑓𝑎𝑠𝑒𝑡</w:t>
      </w:r>
      <w:r w:rsidR="00801BDA">
        <w:t xml:space="preserve"> </w:t>
      </w:r>
      <w:r w:rsidR="00801BDA">
        <w:rPr>
          <w:rFonts w:ascii="Cambria Math" w:hAnsi="Cambria Math" w:cs="Cambria Math"/>
        </w:rPr>
        <w:t>𝑥</w:t>
      </w:r>
      <w:r w:rsidR="00801BDA">
        <w:t xml:space="preserve"> </w:t>
      </w:r>
      <w:r w:rsidR="00801BDA">
        <w:rPr>
          <w:rFonts w:ascii="Cambria Math" w:hAnsi="Cambria Math" w:cs="Cambria Math"/>
        </w:rPr>
        <w:t>𝑛𝑖𝑙𝑎𝑖</w:t>
      </w:r>
      <w:r w:rsidR="00801BDA">
        <w:t xml:space="preserve"> </w:t>
      </w:r>
      <w:r w:rsidR="00801BDA">
        <w:rPr>
          <w:rFonts w:ascii="Cambria Math" w:hAnsi="Cambria Math" w:cs="Cambria Math"/>
        </w:rPr>
        <w:t>𝑏𝑜𝑏𝑜𝑡</w:t>
      </w:r>
      <w:r w:rsidR="00801BDA">
        <w:t xml:space="preserve"> </w:t>
      </w:r>
      <w:r w:rsidR="00801BDA">
        <w:rPr>
          <w:rFonts w:ascii="Cambria Math" w:hAnsi="Cambria Math" w:cs="Cambria Math"/>
        </w:rPr>
        <w:t>𝑠𝑡𝑎𝑘𝑒ℎ𝑜𝑙𝑑𝑒𝑟</w:t>
      </w:r>
      <w:r w:rsidR="00801BDA">
        <w:t xml:space="preserve"> </w:t>
      </w:r>
      <w:r w:rsidR="00801BDA">
        <w:rPr>
          <w:rFonts w:ascii="Cambria Math" w:hAnsi="Cambria Math" w:cs="Cambria Math"/>
        </w:rPr>
        <w:t>𝑥</w:t>
      </w:r>
      <w:r w:rsidR="00801BDA">
        <w:t xml:space="preserve"> </w:t>
      </w:r>
      <w:r w:rsidR="00801BDA">
        <w:rPr>
          <w:rFonts w:ascii="Cambria Math" w:hAnsi="Cambria Math" w:cs="Cambria Math"/>
        </w:rPr>
        <w:t>𝑛</w:t>
      </w:r>
      <w:r w:rsidR="00E86103">
        <w:rPr>
          <w:rFonts w:ascii="Cambria Math" w:hAnsi="Cambria Math" w:cs="Cambria Math"/>
        </w:rPr>
        <w:t>i</w:t>
      </w:r>
      <w:r w:rsidR="00801BDA">
        <w:rPr>
          <w:rFonts w:ascii="Cambria Math" w:hAnsi="Cambria Math" w:cs="Cambria Math"/>
        </w:rPr>
        <w:t>𝑙𝑎𝑖</w:t>
      </w:r>
      <w:r w:rsidR="00801BDA">
        <w:t xml:space="preserve"> </w:t>
      </w:r>
      <w:r w:rsidR="00801BDA">
        <w:rPr>
          <w:rFonts w:ascii="Cambria Math" w:hAnsi="Cambria Math" w:cs="Cambria Math"/>
        </w:rPr>
        <w:t>𝑏𝑜𝑏𝑜𝑡</w:t>
      </w:r>
      <w:r w:rsidR="00801BDA">
        <w:t xml:space="preserve"> </w:t>
      </w:r>
      <w:r w:rsidR="00801BDA">
        <w:rPr>
          <w:rFonts w:ascii="Cambria Math" w:hAnsi="Cambria Math" w:cs="Cambria Math"/>
        </w:rPr>
        <w:t>𝐾𝑃𝐼</w:t>
      </w:r>
      <w:r w:rsidR="00801BDA">
        <w:t xml:space="preserve"> </w:t>
      </w:r>
      <w:r w:rsidR="00801BDA">
        <w:rPr>
          <w:rFonts w:ascii="Cambria Math" w:hAnsi="Cambria Math" w:cs="Cambria Math"/>
        </w:rPr>
        <w:t>𝑑𝑎𝑙𝑎𝑚</w:t>
      </w:r>
      <w:r w:rsidR="00801BDA">
        <w:t xml:space="preserve"> </w:t>
      </w:r>
      <w:r w:rsidR="00801BDA">
        <w:rPr>
          <w:rFonts w:ascii="Cambria Math" w:hAnsi="Cambria Math" w:cs="Cambria Math"/>
        </w:rPr>
        <w:t>𝑓𝑎𝑠𝑒𝑡</w:t>
      </w:r>
      <w:r w:rsidR="00801BDA">
        <w:t xml:space="preserve"> Contoh perhitungan untuk KPI-</w:t>
      </w:r>
      <w:proofErr w:type="gramStart"/>
      <w:r w:rsidR="00801BDA">
        <w:t>K1 :</w:t>
      </w:r>
      <w:proofErr w:type="gramEnd"/>
      <w:r w:rsidR="00801BDA">
        <w:t xml:space="preserve"> </w:t>
      </w:r>
    </w:p>
    <w:p w:rsidR="00801BDA" w:rsidRDefault="00801BDA" w:rsidP="00801BDA">
      <w:pPr>
        <w:jc w:val="both"/>
      </w:pPr>
      <w:r>
        <w:rPr>
          <w:rFonts w:ascii="Cambria Math" w:hAnsi="Cambria Math" w:cs="Cambria Math"/>
        </w:rPr>
        <w:t>𝐾𝑃𝐼</w:t>
      </w:r>
      <w:r>
        <w:t xml:space="preserve"> </w:t>
      </w:r>
      <w:r>
        <w:rPr>
          <w:rFonts w:ascii="Cambria Math" w:hAnsi="Cambria Math" w:cs="Cambria Math"/>
        </w:rPr>
        <w:t>𝐾</w:t>
      </w:r>
      <w:r>
        <w:t xml:space="preserve"> − 1 = 0,189 </w:t>
      </w:r>
      <w:r>
        <w:rPr>
          <w:rFonts w:ascii="Cambria Math" w:hAnsi="Cambria Math" w:cs="Cambria Math"/>
        </w:rPr>
        <w:t>𝑥</w:t>
      </w:r>
      <w:r>
        <w:t xml:space="preserve"> 0,329 </w:t>
      </w:r>
      <w:r>
        <w:rPr>
          <w:rFonts w:ascii="Cambria Math" w:hAnsi="Cambria Math" w:cs="Cambria Math"/>
        </w:rPr>
        <w:t>𝑥</w:t>
      </w:r>
      <w:r>
        <w:t xml:space="preserve"> 0,017 = 0</w:t>
      </w:r>
      <w:proofErr w:type="gramStart"/>
      <w:r>
        <w:t>,0010</w:t>
      </w:r>
      <w:proofErr w:type="gramEnd"/>
    </w:p>
    <w:p w:rsidR="00801BDA" w:rsidRDefault="00801BDA" w:rsidP="00801BDA">
      <w:pPr>
        <w:jc w:val="both"/>
      </w:pPr>
      <w:r>
        <w:t xml:space="preserve">Total nilai bobot dari seluruh KPI adalah 1. </w:t>
      </w:r>
      <w:proofErr w:type="gramStart"/>
      <w:r>
        <w:t>Adapun untuk keseluruhan nilai bobot KPI dapat dilihat pada tabel 2 berikut.</w:t>
      </w:r>
      <w:proofErr w:type="gramEnd"/>
    </w:p>
    <w:tbl>
      <w:tblPr>
        <w:tblStyle w:val="TableGrid"/>
        <w:tblW w:w="0" w:type="auto"/>
        <w:tblLayout w:type="fixed"/>
        <w:tblLook w:val="04A0" w:firstRow="1" w:lastRow="0" w:firstColumn="1" w:lastColumn="0" w:noHBand="0" w:noVBand="1"/>
      </w:tblPr>
      <w:tblGrid>
        <w:gridCol w:w="1158"/>
        <w:gridCol w:w="906"/>
        <w:gridCol w:w="5459"/>
        <w:gridCol w:w="964"/>
      </w:tblGrid>
      <w:tr w:rsidR="00801BDA" w:rsidRPr="00801BDA" w:rsidTr="00801BDA">
        <w:trPr>
          <w:trHeight w:val="300"/>
        </w:trPr>
        <w:tc>
          <w:tcPr>
            <w:tcW w:w="7523"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Kepuasan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 </w:t>
            </w:r>
          </w:p>
        </w:tc>
        <w:tc>
          <w:tcPr>
            <w:tcW w:w="964" w:type="dxa"/>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KPI-K 1 </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kepercayaan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0.00379</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2</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Loyalitas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0.008625</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3</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kepuasan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0.013939</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4</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Responsif terhadap kebutuhan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0.017163</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5</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kenyamanan bekerja</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0.002387</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6</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Fasilitas Kerja</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0.003738</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7</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produktivitas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0.005245</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8</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Pengakuan atas prestasi kerja</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0.007664</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9</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Saran dari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0.012376</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10</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Kerjasama berkelanjutan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0.005035</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 11</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Tingkat keuntungan yang didapatkan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0.010085</w:t>
            </w:r>
          </w:p>
        </w:tc>
      </w:tr>
      <w:tr w:rsidR="00801BDA" w:rsidRPr="00801BDA" w:rsidTr="00801BDA">
        <w:trPr>
          <w:trHeight w:val="300"/>
        </w:trPr>
        <w:tc>
          <w:tcPr>
            <w:tcW w:w="7523"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Kontribusi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w:t>
            </w:r>
          </w:p>
        </w:tc>
        <w:tc>
          <w:tcPr>
            <w:tcW w:w="964" w:type="dxa"/>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1</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Saran dan kritik dari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0.017908</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2</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Meningkatkan pengalaman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0.053724</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3</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Saran dan kritik dari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0.005837</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4</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Bekerja secara kompeten untuk meningkatkan kinerja</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0.007593</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5</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Frekuensi pemberian pelatihan karyawan </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0.013275</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6</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Efektivitas pemberian rewards dan </w:t>
            </w:r>
            <w:r w:rsidRPr="00801BDA">
              <w:rPr>
                <w:rFonts w:ascii="Calibri" w:eastAsia="Times New Roman" w:hAnsi="Calibri" w:cs="Calibri"/>
                <w:i/>
                <w:iCs/>
                <w:color w:val="000000"/>
              </w:rPr>
              <w:t>compensation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0.024948</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MitraBisnis</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7</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 xml:space="preserve">Menerapkan sistem </w:t>
            </w:r>
            <w:r w:rsidRPr="00801BDA">
              <w:rPr>
                <w:rFonts w:ascii="Calibri" w:eastAsia="Times New Roman" w:hAnsi="Calibri" w:cs="Calibri"/>
                <w:i/>
                <w:iCs/>
                <w:color w:val="000000"/>
              </w:rPr>
              <w:t>MoU</w:t>
            </w:r>
            <w:r w:rsidRPr="00801BDA">
              <w:rPr>
                <w:rFonts w:ascii="Calibri" w:eastAsia="Times New Roman" w:hAnsi="Calibri" w:cs="Calibri"/>
                <w:color w:val="000000"/>
              </w:rPr>
              <w:t xml:space="preserve"> yang telah disepakati oleh dua pihak</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0.006216</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KPI-KO 8</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Perencanaan kerjasama</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0.018648</w:t>
            </w:r>
          </w:p>
        </w:tc>
      </w:tr>
      <w:tr w:rsidR="00801BDA" w:rsidRPr="00801BDA" w:rsidTr="00801BDA">
        <w:trPr>
          <w:trHeight w:val="300"/>
        </w:trPr>
        <w:tc>
          <w:tcPr>
            <w:tcW w:w="7523"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Strategi </w:t>
            </w:r>
            <w:r w:rsidRPr="00801BDA">
              <w:rPr>
                <w:rFonts w:ascii="Calibri" w:eastAsia="Times New Roman" w:hAnsi="Calibri" w:cs="Calibri"/>
                <w:b/>
                <w:bCs/>
                <w:i/>
                <w:iCs/>
                <w:color w:val="000000"/>
              </w:rPr>
              <w:t>Stakeholder MBS CCTV</w:t>
            </w:r>
          </w:p>
        </w:tc>
        <w:tc>
          <w:tcPr>
            <w:tcW w:w="964" w:type="dxa"/>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1</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Menyusun rencana pembelajaran yang jelas</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0.00744</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2</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Keramahan pada saat melayani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0.014437</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3</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Penyediaan layanan konsumen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0.031886</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4</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Memberikan fasilitas terbaik</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0.034897</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5</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Tempat kerja yang nyaman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0.003832</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6</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Pemberian upah yang sesuai</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0.00594</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7</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Menghargai hak-hak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0.010474</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8</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Pemberian reward</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0.017116</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9</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Layanan konseling untuk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0.026569</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10</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Memberikan standar sistem MoU yang telah disepakati dua pihak</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0.007686</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KPI-S 11</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Transparansi dan Komunikasi Terbuka</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0.023058</w:t>
            </w:r>
          </w:p>
        </w:tc>
      </w:tr>
      <w:tr w:rsidR="00801BDA" w:rsidRPr="00801BDA" w:rsidTr="00801BDA">
        <w:trPr>
          <w:trHeight w:val="300"/>
        </w:trPr>
        <w:tc>
          <w:tcPr>
            <w:tcW w:w="7523"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Proses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w:t>
            </w:r>
          </w:p>
        </w:tc>
        <w:tc>
          <w:tcPr>
            <w:tcW w:w="964" w:type="dxa"/>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1</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memberikan layanan yang berkualitas</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0.02171</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2</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Mensosialisasi layanan fasilitas kritik dan saran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0.045101</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3</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meningkatkan transparansi dan komunikasi</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0.062546</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4</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Memahami kebutuhan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0.007827</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5</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Mensosialisasi layanan fasilitas kritik dan saran kepada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0.016027</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6</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Penilaian terhadap kinerja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0.02255</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7</w:t>
            </w:r>
          </w:p>
        </w:tc>
        <w:tc>
          <w:tcPr>
            <w:tcW w:w="5459" w:type="dxa"/>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Forum rapat dengan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0.046778</w:t>
            </w:r>
          </w:p>
        </w:tc>
      </w:tr>
      <w:tr w:rsidR="00801BDA" w:rsidRPr="00801BDA" w:rsidTr="00801BDA">
        <w:trPr>
          <w:trHeight w:val="300"/>
        </w:trPr>
        <w:tc>
          <w:tcPr>
            <w:tcW w:w="1158" w:type="dxa"/>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KPI-P 8</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Melakukan rapat dengan mitra bisnis</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0.044856</w:t>
            </w:r>
          </w:p>
        </w:tc>
      </w:tr>
      <w:tr w:rsidR="00801BDA" w:rsidRPr="00801BDA" w:rsidTr="00801BDA">
        <w:trPr>
          <w:trHeight w:val="300"/>
        </w:trPr>
        <w:tc>
          <w:tcPr>
            <w:tcW w:w="7523" w:type="dxa"/>
            <w:gridSpan w:val="3"/>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Kapabilitas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MBS CCTV</w:t>
            </w:r>
          </w:p>
        </w:tc>
        <w:tc>
          <w:tcPr>
            <w:tcW w:w="964" w:type="dxa"/>
            <w:noWrap/>
            <w:hideMark/>
          </w:tcPr>
          <w:p w:rsidR="00801BDA" w:rsidRPr="00801BDA" w:rsidRDefault="00801BDA" w:rsidP="00801BDA">
            <w:pPr>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1158"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Konsumen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1</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Menyediakan layanan kritik dan saran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0.150524</w:t>
            </w:r>
          </w:p>
        </w:tc>
      </w:tr>
      <w:tr w:rsidR="00801BDA" w:rsidRPr="00801BDA" w:rsidTr="00801BDA">
        <w:trPr>
          <w:trHeight w:val="300"/>
        </w:trPr>
        <w:tc>
          <w:tcPr>
            <w:tcW w:w="1158" w:type="dxa"/>
            <w:vMerge w:val="restart"/>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2</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Forum evaluasi kepada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0.017692</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3</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Fasilitas pada kantor</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0.032236</w:t>
            </w:r>
          </w:p>
        </w:tc>
      </w:tr>
      <w:tr w:rsidR="00801BDA" w:rsidRPr="00801BDA" w:rsidTr="00801BDA">
        <w:trPr>
          <w:trHeight w:val="300"/>
        </w:trPr>
        <w:tc>
          <w:tcPr>
            <w:tcW w:w="1158" w:type="dxa"/>
            <w:vMerge/>
            <w:hideMark/>
          </w:tcPr>
          <w:p w:rsidR="00801BDA" w:rsidRPr="00801BDA" w:rsidRDefault="00801BDA" w:rsidP="00801BDA">
            <w:pPr>
              <w:rPr>
                <w:rFonts w:ascii="Calibri" w:eastAsia="Times New Roman" w:hAnsi="Calibri" w:cs="Calibri"/>
                <w:color w:val="000000"/>
              </w:rPr>
            </w:pP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4</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Pelatihan pada karyawan</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0.058611</w:t>
            </w:r>
          </w:p>
        </w:tc>
      </w:tr>
      <w:tr w:rsidR="00801BDA" w:rsidRPr="00801BDA" w:rsidTr="00801BDA">
        <w:trPr>
          <w:trHeight w:val="300"/>
        </w:trPr>
        <w:tc>
          <w:tcPr>
            <w:tcW w:w="1158" w:type="dxa"/>
            <w:noWrap/>
            <w:hideMark/>
          </w:tcPr>
          <w:p w:rsidR="00801BDA" w:rsidRPr="00801BDA" w:rsidRDefault="00801BDA" w:rsidP="00801BDA">
            <w:pPr>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906"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KPI-KA 5</w:t>
            </w:r>
          </w:p>
        </w:tc>
        <w:tc>
          <w:tcPr>
            <w:tcW w:w="5459" w:type="dxa"/>
            <w:noWrap/>
            <w:hideMark/>
          </w:tcPr>
          <w:p w:rsidR="00801BDA" w:rsidRPr="00801BDA" w:rsidRDefault="00801BDA" w:rsidP="00801BDA">
            <w:pPr>
              <w:rPr>
                <w:rFonts w:ascii="Calibri" w:eastAsia="Times New Roman" w:hAnsi="Calibri" w:cs="Calibri"/>
                <w:color w:val="000000"/>
              </w:rPr>
            </w:pPr>
            <w:r w:rsidRPr="00801BDA">
              <w:rPr>
                <w:rFonts w:ascii="Calibri" w:eastAsia="Times New Roman" w:hAnsi="Calibri" w:cs="Calibri"/>
                <w:color w:val="000000"/>
              </w:rPr>
              <w:t>Mengadakan forum evaluasi kepada mitra industri</w:t>
            </w:r>
          </w:p>
        </w:tc>
        <w:tc>
          <w:tcPr>
            <w:tcW w:w="964" w:type="dxa"/>
            <w:noWrap/>
            <w:hideMark/>
          </w:tcPr>
          <w:p w:rsidR="00801BDA" w:rsidRPr="00801BDA" w:rsidRDefault="00801BDA" w:rsidP="00801BDA">
            <w:pPr>
              <w:jc w:val="right"/>
              <w:rPr>
                <w:rFonts w:ascii="Calibri" w:eastAsia="Times New Roman" w:hAnsi="Calibri" w:cs="Calibri"/>
                <w:color w:val="000000"/>
              </w:rPr>
            </w:pPr>
            <w:r w:rsidRPr="00801BDA">
              <w:rPr>
                <w:rFonts w:ascii="Calibri" w:eastAsia="Times New Roman" w:hAnsi="Calibri" w:cs="Calibri"/>
                <w:color w:val="000000"/>
              </w:rPr>
              <w:t>0.052248</w:t>
            </w:r>
          </w:p>
        </w:tc>
      </w:tr>
    </w:tbl>
    <w:p w:rsidR="00801BDA" w:rsidRDefault="00801BDA" w:rsidP="00801BDA">
      <w:pPr>
        <w:jc w:val="both"/>
      </w:pPr>
    </w:p>
    <w:p w:rsidR="00801BDA" w:rsidRDefault="008055D5" w:rsidP="00801BDA">
      <w:pPr>
        <w:jc w:val="both"/>
      </w:pPr>
      <w:r>
        <w:t>Langkah selanjutnya adalah memilih 4 KPI dari setiap faset yang memiliki bobot paling besar untuk dilakukan proses scoring dengan metode OMAX dan Traffic Light System. KPI yang digunakan dapat dilihat pada tabel 3 di bawah ini:</w:t>
      </w:r>
    </w:p>
    <w:tbl>
      <w:tblPr>
        <w:tblW w:w="5000" w:type="pct"/>
        <w:tblLook w:val="04A0" w:firstRow="1" w:lastRow="0" w:firstColumn="1" w:lastColumn="0" w:noHBand="0" w:noVBand="1"/>
      </w:tblPr>
      <w:tblGrid>
        <w:gridCol w:w="1488"/>
        <w:gridCol w:w="1024"/>
        <w:gridCol w:w="4885"/>
        <w:gridCol w:w="1090"/>
      </w:tblGrid>
      <w:tr w:rsidR="00801BDA" w:rsidRPr="00801BDA" w:rsidTr="00801BDA">
        <w:trPr>
          <w:trHeight w:val="300"/>
        </w:trPr>
        <w:tc>
          <w:tcPr>
            <w:tcW w:w="4358" w:type="pct"/>
            <w:gridSpan w:val="3"/>
            <w:tcBorders>
              <w:top w:val="single" w:sz="4" w:space="0" w:color="auto"/>
              <w:left w:val="single" w:sz="4" w:space="0" w:color="auto"/>
              <w:bottom w:val="nil"/>
              <w:right w:val="single" w:sz="4" w:space="0" w:color="auto"/>
            </w:tcBorders>
            <w:shd w:val="clear" w:color="auto" w:fill="auto"/>
            <w:noWrap/>
            <w:vAlign w:val="bottom"/>
            <w:hideMark/>
          </w:tcPr>
          <w:p w:rsidR="00801BDA" w:rsidRPr="00801BDA" w:rsidRDefault="00801BDA" w:rsidP="008055D5">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Kepuasan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w:t>
            </w:r>
            <w:r w:rsidR="008055D5">
              <w:rPr>
                <w:rFonts w:ascii="Calibri" w:eastAsia="Times New Roman" w:hAnsi="Calibri" w:cs="Calibri"/>
                <w:b/>
                <w:bCs/>
                <w:color w:val="000000"/>
              </w:rPr>
              <w:t>MBS CCTV</w:t>
            </w:r>
            <w:r w:rsidRPr="00801BDA">
              <w:rPr>
                <w:rFonts w:ascii="Calibri" w:eastAsia="Times New Roman" w:hAnsi="Calibri" w:cs="Calibri"/>
                <w:b/>
                <w:bCs/>
                <w:color w:val="000000"/>
              </w:rPr>
              <w:t xml:space="preserve"> </w:t>
            </w:r>
          </w:p>
        </w:tc>
        <w:tc>
          <w:tcPr>
            <w:tcW w:w="642" w:type="pct"/>
            <w:tcBorders>
              <w:top w:val="single" w:sz="4" w:space="0" w:color="auto"/>
              <w:left w:val="nil"/>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8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603"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 3</w:t>
            </w:r>
          </w:p>
        </w:tc>
        <w:tc>
          <w:tcPr>
            <w:tcW w:w="2878"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Tingkat kepuasan konsumen</w:t>
            </w:r>
          </w:p>
        </w:tc>
        <w:tc>
          <w:tcPr>
            <w:tcW w:w="642"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0.013939</w:t>
            </w:r>
          </w:p>
        </w:tc>
      </w:tr>
      <w:tr w:rsidR="00801BDA" w:rsidRPr="00801BDA" w:rsidTr="00801BDA">
        <w:trPr>
          <w:trHeight w:val="300"/>
        </w:trPr>
        <w:tc>
          <w:tcPr>
            <w:tcW w:w="877" w:type="pct"/>
            <w:vMerge/>
            <w:tcBorders>
              <w:top w:val="single" w:sz="4" w:space="0" w:color="auto"/>
              <w:left w:val="single" w:sz="4" w:space="0" w:color="auto"/>
              <w:bottom w:val="single" w:sz="4" w:space="0" w:color="auto"/>
              <w:right w:val="single" w:sz="4" w:space="0" w:color="auto"/>
            </w:tcBorders>
            <w:vAlign w:val="center"/>
            <w:hideMark/>
          </w:tcPr>
          <w:p w:rsidR="00801BDA" w:rsidRPr="00801BDA" w:rsidRDefault="00801BDA" w:rsidP="00801BDA">
            <w:pPr>
              <w:spacing w:after="0" w:line="240" w:lineRule="auto"/>
              <w:rPr>
                <w:rFonts w:ascii="Calibri" w:eastAsia="Times New Roman" w:hAnsi="Calibri" w:cs="Calibri"/>
                <w:color w:val="000000"/>
              </w:rPr>
            </w:pP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 4</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Responsif terhadap kebutuhan konsumen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0.017163</w:t>
            </w:r>
          </w:p>
        </w:tc>
      </w:tr>
      <w:tr w:rsidR="00801BDA" w:rsidRPr="00801BDA" w:rsidTr="00801BDA">
        <w:trPr>
          <w:trHeight w:val="300"/>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 9</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Saran dari karyawan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0.012376</w:t>
            </w:r>
          </w:p>
        </w:tc>
      </w:tr>
      <w:tr w:rsidR="00801BDA" w:rsidRPr="00801BDA" w:rsidTr="00801BDA">
        <w:trPr>
          <w:trHeight w:val="300"/>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 11</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Tingkat keuntungan yang didapatkan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0.010085</w:t>
            </w:r>
          </w:p>
        </w:tc>
      </w:tr>
      <w:tr w:rsidR="00801BDA" w:rsidRPr="00801BDA" w:rsidTr="00801BDA">
        <w:trPr>
          <w:trHeight w:val="300"/>
        </w:trPr>
        <w:tc>
          <w:tcPr>
            <w:tcW w:w="4358" w:type="pct"/>
            <w:gridSpan w:val="3"/>
            <w:tcBorders>
              <w:top w:val="nil"/>
              <w:left w:val="single" w:sz="4" w:space="0" w:color="auto"/>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Kontribusi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w:t>
            </w:r>
            <w:r w:rsidR="009168DD">
              <w:rPr>
                <w:rFonts w:ascii="Calibri" w:eastAsia="Times New Roman" w:hAnsi="Calibri" w:cs="Calibri"/>
                <w:b/>
                <w:bCs/>
                <w:color w:val="000000"/>
              </w:rPr>
              <w:t>MBS CCTV</w:t>
            </w:r>
          </w:p>
        </w:tc>
        <w:tc>
          <w:tcPr>
            <w:tcW w:w="642" w:type="pct"/>
            <w:tcBorders>
              <w:top w:val="nil"/>
              <w:left w:val="nil"/>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603"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KPI-KO 1</w:t>
            </w:r>
          </w:p>
        </w:tc>
        <w:tc>
          <w:tcPr>
            <w:tcW w:w="2878"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Saran dan kritik dari konsumen</w:t>
            </w:r>
          </w:p>
        </w:tc>
        <w:tc>
          <w:tcPr>
            <w:tcW w:w="642"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0.017908</w:t>
            </w:r>
          </w:p>
        </w:tc>
      </w:tr>
      <w:tr w:rsidR="00801BDA" w:rsidRPr="00801BDA" w:rsidTr="00801BDA">
        <w:trPr>
          <w:trHeight w:val="300"/>
        </w:trPr>
        <w:tc>
          <w:tcPr>
            <w:tcW w:w="87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lastRenderedPageBreak/>
              <w:t>KARYAWAN</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KPI-KO 5</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 xml:space="preserve">Frekuensi pemberian pelatihan karyawan </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0.013275</w:t>
            </w:r>
          </w:p>
        </w:tc>
      </w:tr>
      <w:tr w:rsidR="00801BDA" w:rsidRPr="00801BDA" w:rsidTr="00801BDA">
        <w:trPr>
          <w:trHeight w:val="300"/>
        </w:trPr>
        <w:tc>
          <w:tcPr>
            <w:tcW w:w="877" w:type="pct"/>
            <w:vMerge/>
            <w:tcBorders>
              <w:top w:val="nil"/>
              <w:left w:val="single" w:sz="4" w:space="0" w:color="auto"/>
              <w:bottom w:val="single" w:sz="4" w:space="0" w:color="auto"/>
              <w:right w:val="single" w:sz="4" w:space="0" w:color="auto"/>
            </w:tcBorders>
            <w:vAlign w:val="center"/>
            <w:hideMark/>
          </w:tcPr>
          <w:p w:rsidR="00801BDA" w:rsidRPr="00801BDA" w:rsidRDefault="00801BDA" w:rsidP="00801BDA">
            <w:pPr>
              <w:spacing w:after="0" w:line="240" w:lineRule="auto"/>
              <w:rPr>
                <w:rFonts w:ascii="Calibri" w:eastAsia="Times New Roman" w:hAnsi="Calibri" w:cs="Calibri"/>
                <w:color w:val="000000"/>
              </w:rPr>
            </w:pP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KPI-KO 6</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 xml:space="preserve">Efektivitas pemberian rewards dan </w:t>
            </w:r>
            <w:r w:rsidRPr="00801BDA">
              <w:rPr>
                <w:rFonts w:ascii="Calibri" w:eastAsia="Times New Roman" w:hAnsi="Calibri" w:cs="Calibri"/>
                <w:i/>
                <w:iCs/>
                <w:color w:val="000000"/>
              </w:rPr>
              <w:t>compensation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0.024948</w:t>
            </w:r>
          </w:p>
        </w:tc>
      </w:tr>
      <w:tr w:rsidR="00801BDA" w:rsidRPr="00801BDA" w:rsidTr="00801BDA">
        <w:trPr>
          <w:trHeight w:val="300"/>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KPI-KO 8</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Perencanaan kerjasama</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0.018648</w:t>
            </w:r>
          </w:p>
        </w:tc>
      </w:tr>
      <w:tr w:rsidR="00801BDA" w:rsidRPr="00801BDA" w:rsidTr="00801BDA">
        <w:trPr>
          <w:trHeight w:val="300"/>
        </w:trPr>
        <w:tc>
          <w:tcPr>
            <w:tcW w:w="4358" w:type="pct"/>
            <w:gridSpan w:val="3"/>
            <w:tcBorders>
              <w:top w:val="nil"/>
              <w:left w:val="single" w:sz="4" w:space="0" w:color="auto"/>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Strategi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w:t>
            </w:r>
            <w:r w:rsidR="009168DD">
              <w:rPr>
                <w:rFonts w:ascii="Calibri" w:eastAsia="Times New Roman" w:hAnsi="Calibri" w:cs="Calibri"/>
                <w:b/>
                <w:bCs/>
                <w:color w:val="000000"/>
              </w:rPr>
              <w:t>MBS CCTV</w:t>
            </w:r>
          </w:p>
        </w:tc>
        <w:tc>
          <w:tcPr>
            <w:tcW w:w="642" w:type="pct"/>
            <w:tcBorders>
              <w:top w:val="nil"/>
              <w:left w:val="nil"/>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603"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KPI-S 3</w:t>
            </w:r>
          </w:p>
        </w:tc>
        <w:tc>
          <w:tcPr>
            <w:tcW w:w="2878"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Penyediaan layanan konsumen</w:t>
            </w:r>
          </w:p>
        </w:tc>
        <w:tc>
          <w:tcPr>
            <w:tcW w:w="642"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0.031886</w:t>
            </w:r>
          </w:p>
        </w:tc>
      </w:tr>
      <w:tr w:rsidR="00801BDA" w:rsidRPr="00801BDA" w:rsidTr="00801BDA">
        <w:trPr>
          <w:trHeight w:val="300"/>
        </w:trPr>
        <w:tc>
          <w:tcPr>
            <w:tcW w:w="87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KPI-S 8</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Pemberian reward</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0.017116</w:t>
            </w:r>
          </w:p>
        </w:tc>
      </w:tr>
      <w:tr w:rsidR="00801BDA" w:rsidRPr="00801BDA" w:rsidTr="00801BDA">
        <w:trPr>
          <w:trHeight w:val="300"/>
        </w:trPr>
        <w:tc>
          <w:tcPr>
            <w:tcW w:w="877" w:type="pct"/>
            <w:vMerge/>
            <w:tcBorders>
              <w:top w:val="nil"/>
              <w:left w:val="single" w:sz="4" w:space="0" w:color="auto"/>
              <w:bottom w:val="single" w:sz="4" w:space="0" w:color="auto"/>
              <w:right w:val="single" w:sz="4" w:space="0" w:color="auto"/>
            </w:tcBorders>
            <w:vAlign w:val="center"/>
            <w:hideMark/>
          </w:tcPr>
          <w:p w:rsidR="00801BDA" w:rsidRPr="00801BDA" w:rsidRDefault="00801BDA" w:rsidP="00801BDA">
            <w:pPr>
              <w:spacing w:after="0" w:line="240" w:lineRule="auto"/>
              <w:rPr>
                <w:rFonts w:ascii="Calibri" w:eastAsia="Times New Roman" w:hAnsi="Calibri" w:cs="Calibri"/>
                <w:color w:val="000000"/>
              </w:rPr>
            </w:pP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KPI-S 9</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Layanan konseling untuk karyawan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0.026569</w:t>
            </w:r>
          </w:p>
        </w:tc>
      </w:tr>
      <w:tr w:rsidR="00801BDA" w:rsidRPr="00801BDA" w:rsidTr="00801BDA">
        <w:trPr>
          <w:trHeight w:val="300"/>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KPI-S 11</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Transparansi dan Komunikasi Terbuka</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0.023058</w:t>
            </w:r>
          </w:p>
        </w:tc>
      </w:tr>
      <w:tr w:rsidR="00801BDA" w:rsidRPr="00801BDA" w:rsidTr="00801BDA">
        <w:trPr>
          <w:trHeight w:val="300"/>
        </w:trPr>
        <w:tc>
          <w:tcPr>
            <w:tcW w:w="4358" w:type="pct"/>
            <w:gridSpan w:val="3"/>
            <w:tcBorders>
              <w:top w:val="nil"/>
              <w:left w:val="single" w:sz="4" w:space="0" w:color="auto"/>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Proses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w:t>
            </w:r>
            <w:r w:rsidR="009168DD">
              <w:rPr>
                <w:rFonts w:ascii="Calibri" w:eastAsia="Times New Roman" w:hAnsi="Calibri" w:cs="Calibri"/>
                <w:b/>
                <w:bCs/>
                <w:color w:val="000000"/>
              </w:rPr>
              <w:t>MBS CCTV</w:t>
            </w:r>
          </w:p>
        </w:tc>
        <w:tc>
          <w:tcPr>
            <w:tcW w:w="642" w:type="pct"/>
            <w:tcBorders>
              <w:top w:val="nil"/>
              <w:left w:val="nil"/>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KONSUMEN</w:t>
            </w:r>
          </w:p>
        </w:tc>
        <w:tc>
          <w:tcPr>
            <w:tcW w:w="603"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KPI-P 3</w:t>
            </w:r>
          </w:p>
        </w:tc>
        <w:tc>
          <w:tcPr>
            <w:tcW w:w="2878"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meningkatkan transparansi dan komunikasi</w:t>
            </w:r>
          </w:p>
        </w:tc>
        <w:tc>
          <w:tcPr>
            <w:tcW w:w="642"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0.062546</w:t>
            </w:r>
          </w:p>
        </w:tc>
      </w:tr>
      <w:tr w:rsidR="00801BDA" w:rsidRPr="00801BDA" w:rsidTr="00801BDA">
        <w:trPr>
          <w:trHeight w:val="300"/>
        </w:trPr>
        <w:tc>
          <w:tcPr>
            <w:tcW w:w="87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KPI-P 6</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Penilaian terhadap kinerja karyawan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0.02255</w:t>
            </w:r>
          </w:p>
        </w:tc>
      </w:tr>
      <w:tr w:rsidR="00801BDA" w:rsidRPr="00801BDA" w:rsidTr="00801BDA">
        <w:trPr>
          <w:trHeight w:val="300"/>
        </w:trPr>
        <w:tc>
          <w:tcPr>
            <w:tcW w:w="877" w:type="pct"/>
            <w:vMerge/>
            <w:tcBorders>
              <w:top w:val="nil"/>
              <w:left w:val="single" w:sz="4" w:space="0" w:color="auto"/>
              <w:bottom w:val="single" w:sz="4" w:space="0" w:color="auto"/>
              <w:right w:val="single" w:sz="4" w:space="0" w:color="auto"/>
            </w:tcBorders>
            <w:vAlign w:val="center"/>
            <w:hideMark/>
          </w:tcPr>
          <w:p w:rsidR="00801BDA" w:rsidRPr="00801BDA" w:rsidRDefault="00801BDA" w:rsidP="00801BDA">
            <w:pPr>
              <w:spacing w:after="0" w:line="240" w:lineRule="auto"/>
              <w:rPr>
                <w:rFonts w:ascii="Calibri" w:eastAsia="Times New Roman" w:hAnsi="Calibri" w:cs="Calibri"/>
                <w:color w:val="000000"/>
              </w:rPr>
            </w:pP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KPI-P 7</w:t>
            </w:r>
          </w:p>
        </w:tc>
        <w:tc>
          <w:tcPr>
            <w:tcW w:w="2878" w:type="pct"/>
            <w:tcBorders>
              <w:top w:val="nil"/>
              <w:left w:val="nil"/>
              <w:bottom w:val="single" w:sz="4" w:space="0" w:color="auto"/>
              <w:right w:val="single" w:sz="4" w:space="0" w:color="auto"/>
            </w:tcBorders>
            <w:shd w:val="clear" w:color="auto" w:fill="auto"/>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Forum rapat dengan karyawan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0.046778</w:t>
            </w:r>
          </w:p>
        </w:tc>
      </w:tr>
      <w:tr w:rsidR="00801BDA" w:rsidRPr="00801BDA" w:rsidTr="00801BDA">
        <w:trPr>
          <w:trHeight w:val="300"/>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KPI-P 8</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Melakukan rapat dengan mitra bisnis</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0.044856</w:t>
            </w:r>
          </w:p>
        </w:tc>
      </w:tr>
      <w:tr w:rsidR="00801BDA" w:rsidRPr="00801BDA" w:rsidTr="00801BDA">
        <w:trPr>
          <w:trHeight w:val="300"/>
        </w:trPr>
        <w:tc>
          <w:tcPr>
            <w:tcW w:w="4358" w:type="pct"/>
            <w:gridSpan w:val="3"/>
            <w:tcBorders>
              <w:top w:val="nil"/>
              <w:left w:val="single" w:sz="4" w:space="0" w:color="auto"/>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 xml:space="preserve">Kinerja Kapabilitas </w:t>
            </w:r>
            <w:r w:rsidRPr="00801BDA">
              <w:rPr>
                <w:rFonts w:ascii="Calibri" w:eastAsia="Times New Roman" w:hAnsi="Calibri" w:cs="Calibri"/>
                <w:b/>
                <w:bCs/>
                <w:i/>
                <w:iCs/>
                <w:color w:val="000000"/>
              </w:rPr>
              <w:t>Stakeholder</w:t>
            </w:r>
            <w:r w:rsidRPr="00801BDA">
              <w:rPr>
                <w:rFonts w:ascii="Calibri" w:eastAsia="Times New Roman" w:hAnsi="Calibri" w:cs="Calibri"/>
                <w:b/>
                <w:bCs/>
                <w:color w:val="000000"/>
              </w:rPr>
              <w:t xml:space="preserve"> </w:t>
            </w:r>
            <w:r w:rsidR="009168DD">
              <w:rPr>
                <w:rFonts w:ascii="Calibri" w:eastAsia="Times New Roman" w:hAnsi="Calibri" w:cs="Calibri"/>
                <w:b/>
                <w:bCs/>
                <w:color w:val="000000"/>
              </w:rPr>
              <w:t>MBS CCTV</w:t>
            </w:r>
          </w:p>
        </w:tc>
        <w:tc>
          <w:tcPr>
            <w:tcW w:w="642" w:type="pct"/>
            <w:tcBorders>
              <w:top w:val="nil"/>
              <w:left w:val="nil"/>
              <w:bottom w:val="nil"/>
              <w:right w:val="single" w:sz="4" w:space="0" w:color="auto"/>
            </w:tcBorders>
            <w:shd w:val="clear" w:color="auto" w:fill="auto"/>
            <w:noWrap/>
            <w:vAlign w:val="bottom"/>
            <w:hideMark/>
          </w:tcPr>
          <w:p w:rsidR="00801BDA" w:rsidRPr="00801BDA" w:rsidRDefault="00801BDA" w:rsidP="00801BDA">
            <w:pPr>
              <w:spacing w:after="0" w:line="240" w:lineRule="auto"/>
              <w:jc w:val="center"/>
              <w:rPr>
                <w:rFonts w:ascii="Calibri" w:eastAsia="Times New Roman" w:hAnsi="Calibri" w:cs="Calibri"/>
                <w:b/>
                <w:bCs/>
                <w:color w:val="000000"/>
              </w:rPr>
            </w:pPr>
            <w:r w:rsidRPr="00801BDA">
              <w:rPr>
                <w:rFonts w:ascii="Calibri" w:eastAsia="Times New Roman" w:hAnsi="Calibri" w:cs="Calibri"/>
                <w:b/>
                <w:bCs/>
                <w:color w:val="000000"/>
              </w:rPr>
              <w:t>Bobot</w:t>
            </w:r>
          </w:p>
        </w:tc>
      </w:tr>
      <w:tr w:rsidR="00801BDA" w:rsidRPr="00801BDA" w:rsidTr="00801BDA">
        <w:trPr>
          <w:trHeight w:val="300"/>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Konsumen</w:t>
            </w:r>
          </w:p>
        </w:tc>
        <w:tc>
          <w:tcPr>
            <w:tcW w:w="603"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KPI-KA 1</w:t>
            </w:r>
          </w:p>
        </w:tc>
        <w:tc>
          <w:tcPr>
            <w:tcW w:w="2878"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Menyediakan layanan kritik dan saran</w:t>
            </w:r>
          </w:p>
        </w:tc>
        <w:tc>
          <w:tcPr>
            <w:tcW w:w="642" w:type="pct"/>
            <w:tcBorders>
              <w:top w:val="single" w:sz="4" w:space="0" w:color="auto"/>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0.150524</w:t>
            </w:r>
          </w:p>
        </w:tc>
      </w:tr>
      <w:tr w:rsidR="00801BDA" w:rsidRPr="00801BDA" w:rsidTr="00801BDA">
        <w:trPr>
          <w:trHeight w:val="300"/>
        </w:trPr>
        <w:tc>
          <w:tcPr>
            <w:tcW w:w="87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KARYAWAN</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KPI-KA 3</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Fasilitas pada kantor</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0.032236</w:t>
            </w:r>
          </w:p>
        </w:tc>
      </w:tr>
      <w:tr w:rsidR="00801BDA" w:rsidRPr="00801BDA" w:rsidTr="00801BDA">
        <w:trPr>
          <w:trHeight w:val="300"/>
        </w:trPr>
        <w:tc>
          <w:tcPr>
            <w:tcW w:w="877" w:type="pct"/>
            <w:vMerge/>
            <w:tcBorders>
              <w:top w:val="nil"/>
              <w:left w:val="single" w:sz="4" w:space="0" w:color="auto"/>
              <w:bottom w:val="single" w:sz="4" w:space="0" w:color="auto"/>
              <w:right w:val="single" w:sz="4" w:space="0" w:color="auto"/>
            </w:tcBorders>
            <w:vAlign w:val="center"/>
            <w:hideMark/>
          </w:tcPr>
          <w:p w:rsidR="00801BDA" w:rsidRPr="00801BDA" w:rsidRDefault="00801BDA" w:rsidP="00801BDA">
            <w:pPr>
              <w:spacing w:after="0" w:line="240" w:lineRule="auto"/>
              <w:rPr>
                <w:rFonts w:ascii="Calibri" w:eastAsia="Times New Roman" w:hAnsi="Calibri" w:cs="Calibri"/>
                <w:color w:val="000000"/>
              </w:rPr>
            </w:pP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KPI-KA 4</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Pelatihan pada karyawan</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0.058611</w:t>
            </w:r>
          </w:p>
        </w:tc>
      </w:tr>
      <w:tr w:rsidR="00801BDA" w:rsidRPr="00801BDA" w:rsidTr="00801BDA">
        <w:trPr>
          <w:trHeight w:val="300"/>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801BDA" w:rsidRPr="00801BDA" w:rsidRDefault="00801BDA" w:rsidP="00801BDA">
            <w:pPr>
              <w:spacing w:after="0" w:line="240" w:lineRule="auto"/>
              <w:jc w:val="center"/>
              <w:rPr>
                <w:rFonts w:ascii="Calibri" w:eastAsia="Times New Roman" w:hAnsi="Calibri" w:cs="Calibri"/>
                <w:color w:val="000000"/>
              </w:rPr>
            </w:pPr>
            <w:r w:rsidRPr="00801BDA">
              <w:rPr>
                <w:rFonts w:ascii="Calibri" w:eastAsia="Times New Roman" w:hAnsi="Calibri" w:cs="Calibri"/>
                <w:color w:val="000000"/>
              </w:rPr>
              <w:t>MITRA BISNIS</w:t>
            </w:r>
          </w:p>
        </w:tc>
        <w:tc>
          <w:tcPr>
            <w:tcW w:w="603"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KPI-KA 5</w:t>
            </w:r>
          </w:p>
        </w:tc>
        <w:tc>
          <w:tcPr>
            <w:tcW w:w="2878"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rPr>
                <w:rFonts w:ascii="Calibri" w:eastAsia="Times New Roman" w:hAnsi="Calibri" w:cs="Calibri"/>
                <w:color w:val="000000"/>
              </w:rPr>
            </w:pPr>
            <w:r w:rsidRPr="00801BDA">
              <w:rPr>
                <w:rFonts w:ascii="Calibri" w:eastAsia="Times New Roman" w:hAnsi="Calibri" w:cs="Calibri"/>
                <w:color w:val="000000"/>
              </w:rPr>
              <w:t>Mengadakan forum evaluasi kepada mitra industri</w:t>
            </w:r>
          </w:p>
        </w:tc>
        <w:tc>
          <w:tcPr>
            <w:tcW w:w="642" w:type="pct"/>
            <w:tcBorders>
              <w:top w:val="nil"/>
              <w:left w:val="nil"/>
              <w:bottom w:val="single" w:sz="4" w:space="0" w:color="auto"/>
              <w:right w:val="single" w:sz="4" w:space="0" w:color="auto"/>
            </w:tcBorders>
            <w:shd w:val="clear" w:color="auto" w:fill="auto"/>
            <w:noWrap/>
            <w:vAlign w:val="bottom"/>
            <w:hideMark/>
          </w:tcPr>
          <w:p w:rsidR="00801BDA" w:rsidRPr="00801BDA" w:rsidRDefault="00801BDA" w:rsidP="00801BDA">
            <w:pPr>
              <w:spacing w:after="0" w:line="240" w:lineRule="auto"/>
              <w:jc w:val="right"/>
              <w:rPr>
                <w:rFonts w:ascii="Calibri" w:eastAsia="Times New Roman" w:hAnsi="Calibri" w:cs="Calibri"/>
                <w:color w:val="000000"/>
              </w:rPr>
            </w:pPr>
            <w:r w:rsidRPr="00801BDA">
              <w:rPr>
                <w:rFonts w:ascii="Calibri" w:eastAsia="Times New Roman" w:hAnsi="Calibri" w:cs="Calibri"/>
                <w:color w:val="000000"/>
              </w:rPr>
              <w:t>0.052248</w:t>
            </w:r>
          </w:p>
        </w:tc>
      </w:tr>
    </w:tbl>
    <w:p w:rsidR="00801BDA" w:rsidRDefault="00801BDA" w:rsidP="00801BDA">
      <w:pPr>
        <w:jc w:val="both"/>
      </w:pPr>
    </w:p>
    <w:p w:rsidR="00083546" w:rsidRDefault="007B5FC8" w:rsidP="007B5FC8">
      <w:pPr>
        <w:jc w:val="both"/>
      </w:pPr>
      <w:proofErr w:type="gramStart"/>
      <w:r>
        <w:t xml:space="preserve">Setelah didapatkan data yang dibutuhkan, </w:t>
      </w:r>
      <w:r>
        <w:t xml:space="preserve">maka langkah selanjutnya adalah </w:t>
      </w:r>
      <w:r>
        <w:t>melakukan perhitungan (scoring) dengan metod</w:t>
      </w:r>
      <w:r>
        <w:t xml:space="preserve">e OMAX dan metode Traffic Light </w:t>
      </w:r>
      <w:r>
        <w:t>System.</w:t>
      </w:r>
      <w:proofErr w:type="gramEnd"/>
    </w:p>
    <w:tbl>
      <w:tblPr>
        <w:tblW w:w="8700" w:type="dxa"/>
        <w:tblInd w:w="93" w:type="dxa"/>
        <w:tblLook w:val="04A0" w:firstRow="1" w:lastRow="0" w:firstColumn="1" w:lastColumn="0" w:noHBand="0" w:noVBand="1"/>
      </w:tblPr>
      <w:tblGrid>
        <w:gridCol w:w="740"/>
        <w:gridCol w:w="442"/>
        <w:gridCol w:w="830"/>
        <w:gridCol w:w="830"/>
        <w:gridCol w:w="830"/>
        <w:gridCol w:w="830"/>
        <w:gridCol w:w="830"/>
        <w:gridCol w:w="830"/>
        <w:gridCol w:w="830"/>
        <w:gridCol w:w="830"/>
        <w:gridCol w:w="830"/>
        <w:gridCol w:w="830"/>
      </w:tblGrid>
      <w:tr w:rsidR="007B5FC8" w:rsidRPr="007B5FC8" w:rsidTr="007B5FC8">
        <w:trPr>
          <w:trHeight w:val="300"/>
        </w:trPr>
        <w:tc>
          <w:tcPr>
            <w:tcW w:w="1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b/>
                <w:bCs/>
                <w:color w:val="000000"/>
                <w:sz w:val="18"/>
                <w:szCs w:val="18"/>
              </w:rPr>
            </w:pPr>
            <w:r w:rsidRPr="007B5FC8">
              <w:rPr>
                <w:rFonts w:ascii="Calibri" w:eastAsia="Times New Roman" w:hAnsi="Calibri" w:cs="Calibri"/>
                <w:b/>
                <w:bCs/>
                <w:color w:val="000000"/>
                <w:sz w:val="18"/>
                <w:szCs w:val="18"/>
              </w:rPr>
              <w:t>KPI No</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 3</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 4</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 9</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 11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KPI-KO 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KPI-KO 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KPI-KO 6</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KPI-KO 8</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KPI-S 3</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sz w:val="16"/>
                <w:szCs w:val="16"/>
              </w:rPr>
            </w:pPr>
            <w:r w:rsidRPr="007B5FC8">
              <w:rPr>
                <w:rFonts w:ascii="Calibri" w:eastAsia="Times New Roman" w:hAnsi="Calibri" w:cs="Calibri"/>
                <w:b/>
                <w:bCs/>
                <w:color w:val="000000"/>
                <w:sz w:val="16"/>
                <w:szCs w:val="16"/>
              </w:rPr>
              <w:t>KPI-S 8</w:t>
            </w:r>
          </w:p>
        </w:tc>
      </w:tr>
      <w:tr w:rsidR="007B5FC8" w:rsidRPr="007B5FC8" w:rsidTr="007B5FC8">
        <w:trPr>
          <w:trHeight w:val="300"/>
        </w:trPr>
        <w:tc>
          <w:tcPr>
            <w:tcW w:w="1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b/>
                <w:bCs/>
                <w:color w:val="000000"/>
                <w:sz w:val="18"/>
                <w:szCs w:val="18"/>
              </w:rPr>
            </w:pPr>
            <w:r w:rsidRPr="007B5FC8">
              <w:rPr>
                <w:rFonts w:ascii="Calibri" w:eastAsia="Times New Roman" w:hAnsi="Calibri" w:cs="Calibri"/>
                <w:b/>
                <w:bCs/>
                <w:color w:val="000000"/>
                <w:sz w:val="18"/>
                <w:szCs w:val="18"/>
              </w:rPr>
              <w:t>Performance</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80</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55</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48</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55</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60</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51</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51</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40</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41</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b/>
                <w:bCs/>
                <w:color w:val="000000"/>
              </w:rPr>
            </w:pPr>
            <w:r w:rsidRPr="007B5FC8">
              <w:rPr>
                <w:rFonts w:ascii="Calibri" w:eastAsia="Times New Roman" w:hAnsi="Calibri" w:cs="Calibri"/>
                <w:b/>
                <w:bCs/>
                <w:color w:val="000000"/>
              </w:rPr>
              <w:t>38</w:t>
            </w:r>
          </w:p>
        </w:tc>
      </w:tr>
      <w:tr w:rsidR="007B5FC8" w:rsidRPr="007B5FC8" w:rsidTr="007B5FC8">
        <w:trPr>
          <w:trHeight w:val="315"/>
        </w:trPr>
        <w:tc>
          <w:tcPr>
            <w:tcW w:w="7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i/>
                <w:iCs/>
                <w:color w:val="000000"/>
              </w:rPr>
            </w:pPr>
            <w:r w:rsidRPr="007B5FC8">
              <w:rPr>
                <w:rFonts w:ascii="Calibri" w:eastAsia="Times New Roman" w:hAnsi="Calibri" w:cs="Calibri"/>
                <w:i/>
                <w:iCs/>
                <w:color w:val="000000"/>
              </w:rPr>
              <w:t>Score</w:t>
            </w:r>
          </w:p>
        </w:tc>
        <w:tc>
          <w:tcPr>
            <w:tcW w:w="363" w:type="dxa"/>
            <w:tcBorders>
              <w:top w:val="nil"/>
              <w:left w:val="nil"/>
              <w:bottom w:val="single" w:sz="4" w:space="0" w:color="auto"/>
              <w:right w:val="single" w:sz="4" w:space="0" w:color="auto"/>
            </w:tcBorders>
            <w:shd w:val="clear" w:color="000000" w:fill="92D05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10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90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80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90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75</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80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60</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55</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92D05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84.286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65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55.714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74.286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84.286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69.286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78.571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74.286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55.714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50.714</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92D05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8</w:t>
            </w:r>
          </w:p>
        </w:tc>
        <w:tc>
          <w:tcPr>
            <w:tcW w:w="760" w:type="dxa"/>
            <w:tcBorders>
              <w:top w:val="nil"/>
              <w:left w:val="nil"/>
              <w:bottom w:val="single" w:sz="4" w:space="0" w:color="auto"/>
              <w:right w:val="single" w:sz="4" w:space="0" w:color="auto"/>
            </w:tcBorders>
            <w:shd w:val="clear" w:color="000000" w:fill="92D050"/>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78.571</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60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51.429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68.571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78.571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63.571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60.714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68.571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51.429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46.429</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76.667</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55</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47.143</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62.857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72.857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57.857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53.571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62.857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47.143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42.143</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67.143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42.857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57.143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67.143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52.143</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46.429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57.143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42.857</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37.857</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61.429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45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38.571</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51.429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61.429</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46.429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39.286</w:t>
            </w:r>
          </w:p>
        </w:tc>
        <w:tc>
          <w:tcPr>
            <w:tcW w:w="760" w:type="dxa"/>
            <w:tcBorders>
              <w:top w:val="nil"/>
              <w:left w:val="nil"/>
              <w:bottom w:val="single" w:sz="4" w:space="0" w:color="auto"/>
              <w:right w:val="single" w:sz="4" w:space="0" w:color="auto"/>
            </w:tcBorders>
            <w:shd w:val="clear" w:color="000000" w:fill="FFFFFF"/>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51.429</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38.571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33.571</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55.714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40.714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34.286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right"/>
              <w:rPr>
                <w:rFonts w:ascii="Calibri" w:eastAsia="Times New Roman" w:hAnsi="Calibri" w:cs="Calibri"/>
                <w:color w:val="000000"/>
              </w:rPr>
            </w:pPr>
            <w:r w:rsidRPr="007B5FC8">
              <w:rPr>
                <w:rFonts w:ascii="Calibri" w:eastAsia="Times New Roman" w:hAnsi="Calibri" w:cs="Calibri"/>
                <w:color w:val="000000"/>
              </w:rPr>
              <w:t>45.714</w:t>
            </w:r>
          </w:p>
        </w:tc>
        <w:tc>
          <w:tcPr>
            <w:tcW w:w="760" w:type="dxa"/>
            <w:tcBorders>
              <w:top w:val="nil"/>
              <w:left w:val="nil"/>
              <w:bottom w:val="single" w:sz="4" w:space="0" w:color="auto"/>
              <w:right w:val="single" w:sz="4" w:space="0" w:color="auto"/>
            </w:tcBorders>
            <w:shd w:val="clear" w:color="000000" w:fill="FFFF00"/>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55.714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40.714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32.143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45.714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34.286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29.286</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000000" w:fill="FF0000"/>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25</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33.333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28.333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31.667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36.667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38.333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32.333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26.667</w:t>
            </w:r>
          </w:p>
        </w:tc>
      </w:tr>
      <w:tr w:rsidR="007B5FC8" w:rsidRPr="007B5FC8" w:rsidTr="007B5FC8">
        <w:trPr>
          <w:trHeight w:val="315"/>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31.667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26.667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28.333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38.333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36.667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34.667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28.333</w:t>
            </w:r>
          </w:p>
        </w:tc>
      </w:tr>
      <w:tr w:rsidR="007B5FC8" w:rsidRPr="007B5FC8" w:rsidTr="007B5FC8">
        <w:trPr>
          <w:trHeight w:val="300"/>
        </w:trPr>
        <w:tc>
          <w:tcPr>
            <w:tcW w:w="737" w:type="dxa"/>
            <w:vMerge/>
            <w:tcBorders>
              <w:top w:val="nil"/>
              <w:left w:val="single" w:sz="4" w:space="0" w:color="auto"/>
              <w:bottom w:val="single" w:sz="4" w:space="0" w:color="auto"/>
              <w:right w:val="single" w:sz="4" w:space="0" w:color="auto"/>
            </w:tcBorders>
            <w:vAlign w:val="center"/>
            <w:hideMark/>
          </w:tcPr>
          <w:p w:rsidR="007B5FC8" w:rsidRPr="007B5FC8" w:rsidRDefault="007B5FC8" w:rsidP="007B5FC8">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30</w:t>
            </w:r>
          </w:p>
        </w:tc>
        <w:tc>
          <w:tcPr>
            <w:tcW w:w="760" w:type="dxa"/>
            <w:tcBorders>
              <w:top w:val="nil"/>
              <w:left w:val="nil"/>
              <w:bottom w:val="single" w:sz="4" w:space="0" w:color="auto"/>
              <w:right w:val="single" w:sz="4" w:space="0" w:color="auto"/>
            </w:tcBorders>
            <w:shd w:val="clear" w:color="auto" w:fill="auto"/>
            <w:noWrap/>
            <w:vAlign w:val="center"/>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25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30</w:t>
            </w:r>
          </w:p>
        </w:tc>
      </w:tr>
    </w:tbl>
    <w:p w:rsidR="007B5FC8" w:rsidRDefault="007B5FC8" w:rsidP="007B5FC8">
      <w:pPr>
        <w:jc w:val="both"/>
      </w:pPr>
    </w:p>
    <w:tbl>
      <w:tblPr>
        <w:tblW w:w="8700" w:type="dxa"/>
        <w:tblInd w:w="93" w:type="dxa"/>
        <w:tblLook w:val="04A0" w:firstRow="1" w:lastRow="0" w:firstColumn="1" w:lastColumn="0" w:noHBand="0" w:noVBand="1"/>
      </w:tblPr>
      <w:tblGrid>
        <w:gridCol w:w="1100"/>
        <w:gridCol w:w="830"/>
        <w:gridCol w:w="830"/>
        <w:gridCol w:w="830"/>
        <w:gridCol w:w="830"/>
        <w:gridCol w:w="830"/>
        <w:gridCol w:w="830"/>
        <w:gridCol w:w="830"/>
        <w:gridCol w:w="830"/>
        <w:gridCol w:w="830"/>
        <w:gridCol w:w="830"/>
      </w:tblGrid>
      <w:tr w:rsidR="007B5FC8" w:rsidRPr="007B5FC8" w:rsidTr="007B5FC8">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lastRenderedPageBreak/>
              <w:t>Score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8</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7</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3</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6</w:t>
            </w:r>
          </w:p>
        </w:tc>
      </w:tr>
      <w:tr w:rsidR="007B5FC8" w:rsidRPr="007B5FC8" w:rsidTr="007B5FC8">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Bobot</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0.0139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0.0172</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0.0124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0.0101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0.0179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0.0133</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0.025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0.0187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0.0319</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0.0171</w:t>
            </w:r>
          </w:p>
        </w:tc>
      </w:tr>
      <w:tr w:rsidR="007B5FC8" w:rsidRPr="007B5FC8" w:rsidTr="007B5FC8">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value</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0.1115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0.1201</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0.0867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0.0605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0.0716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0.0664</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0.1497</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0.056</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0.1595</w:t>
            </w:r>
          </w:p>
        </w:tc>
        <w:tc>
          <w:tcPr>
            <w:tcW w:w="760" w:type="dxa"/>
            <w:tcBorders>
              <w:top w:val="nil"/>
              <w:left w:val="nil"/>
              <w:bottom w:val="single" w:sz="4" w:space="0" w:color="auto"/>
              <w:right w:val="single" w:sz="4" w:space="0" w:color="auto"/>
            </w:tcBorders>
            <w:shd w:val="clear" w:color="auto" w:fill="auto"/>
            <w:noWrap/>
            <w:vAlign w:val="bottom"/>
            <w:hideMark/>
          </w:tcPr>
          <w:p w:rsidR="007B5FC8" w:rsidRPr="007B5FC8" w:rsidRDefault="007B5FC8" w:rsidP="007B5FC8">
            <w:pPr>
              <w:spacing w:after="0" w:line="240" w:lineRule="auto"/>
              <w:jc w:val="center"/>
              <w:rPr>
                <w:rFonts w:ascii="Calibri" w:eastAsia="Times New Roman" w:hAnsi="Calibri" w:cs="Calibri"/>
                <w:color w:val="000000"/>
              </w:rPr>
            </w:pPr>
            <w:r w:rsidRPr="007B5FC8">
              <w:rPr>
                <w:rFonts w:ascii="Calibri" w:eastAsia="Times New Roman" w:hAnsi="Calibri" w:cs="Calibri"/>
                <w:color w:val="000000"/>
              </w:rPr>
              <w:t>0.1027</w:t>
            </w:r>
          </w:p>
        </w:tc>
      </w:tr>
    </w:tbl>
    <w:p w:rsidR="007B5FC8" w:rsidRDefault="007B5FC8" w:rsidP="007B5FC8">
      <w:pPr>
        <w:jc w:val="both"/>
      </w:pPr>
    </w:p>
    <w:tbl>
      <w:tblPr>
        <w:tblW w:w="8700" w:type="dxa"/>
        <w:tblInd w:w="93" w:type="dxa"/>
        <w:tblLook w:val="04A0" w:firstRow="1" w:lastRow="0" w:firstColumn="1" w:lastColumn="0" w:noHBand="0" w:noVBand="1"/>
      </w:tblPr>
      <w:tblGrid>
        <w:gridCol w:w="740"/>
        <w:gridCol w:w="442"/>
        <w:gridCol w:w="830"/>
        <w:gridCol w:w="830"/>
        <w:gridCol w:w="830"/>
        <w:gridCol w:w="830"/>
        <w:gridCol w:w="830"/>
        <w:gridCol w:w="830"/>
        <w:gridCol w:w="830"/>
        <w:gridCol w:w="830"/>
        <w:gridCol w:w="830"/>
        <w:gridCol w:w="830"/>
      </w:tblGrid>
      <w:tr w:rsidR="003C2905" w:rsidRPr="003C2905" w:rsidTr="003C2905">
        <w:trPr>
          <w:trHeight w:val="300"/>
        </w:trPr>
        <w:tc>
          <w:tcPr>
            <w:tcW w:w="11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b/>
                <w:bCs/>
                <w:color w:val="000000"/>
                <w:sz w:val="18"/>
                <w:szCs w:val="18"/>
              </w:rPr>
            </w:pPr>
            <w:r w:rsidRPr="003C2905">
              <w:rPr>
                <w:rFonts w:ascii="Calibri" w:eastAsia="Times New Roman" w:hAnsi="Calibri" w:cs="Calibri"/>
                <w:b/>
                <w:bCs/>
                <w:color w:val="000000"/>
                <w:sz w:val="18"/>
                <w:szCs w:val="18"/>
              </w:rPr>
              <w:t>KPI No</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KPI-S 9</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KPI-S 11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KPI-P 3</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KPI-P 6</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KPI-P 7</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KPI-P 8</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KPI-KA 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KPI-KA 3</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KPI-KA 4</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sz w:val="16"/>
                <w:szCs w:val="16"/>
              </w:rPr>
            </w:pPr>
            <w:r w:rsidRPr="003C2905">
              <w:rPr>
                <w:rFonts w:ascii="Calibri" w:eastAsia="Times New Roman" w:hAnsi="Calibri" w:cs="Calibri"/>
                <w:b/>
                <w:bCs/>
                <w:color w:val="000000"/>
                <w:sz w:val="16"/>
                <w:szCs w:val="16"/>
              </w:rPr>
              <w:t>KPI-KA 5</w:t>
            </w:r>
          </w:p>
        </w:tc>
      </w:tr>
      <w:tr w:rsidR="003C2905" w:rsidRPr="003C2905" w:rsidTr="003C2905">
        <w:trPr>
          <w:trHeight w:val="300"/>
        </w:trPr>
        <w:tc>
          <w:tcPr>
            <w:tcW w:w="11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b/>
                <w:bCs/>
                <w:color w:val="000000"/>
                <w:sz w:val="18"/>
                <w:szCs w:val="18"/>
              </w:rPr>
            </w:pPr>
            <w:r w:rsidRPr="003C2905">
              <w:rPr>
                <w:rFonts w:ascii="Calibri" w:eastAsia="Times New Roman" w:hAnsi="Calibri" w:cs="Calibri"/>
                <w:b/>
                <w:bCs/>
                <w:color w:val="000000"/>
                <w:sz w:val="18"/>
                <w:szCs w:val="18"/>
              </w:rPr>
              <w:t>Performance</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46</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56</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48</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52</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55</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72</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66</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67</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51</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b/>
                <w:bCs/>
                <w:color w:val="000000"/>
              </w:rPr>
            </w:pPr>
            <w:r w:rsidRPr="003C2905">
              <w:rPr>
                <w:rFonts w:ascii="Calibri" w:eastAsia="Times New Roman" w:hAnsi="Calibri" w:cs="Calibri"/>
                <w:b/>
                <w:bCs/>
                <w:color w:val="000000"/>
              </w:rPr>
              <w:t>60</w:t>
            </w:r>
          </w:p>
        </w:tc>
      </w:tr>
      <w:tr w:rsidR="003C2905" w:rsidRPr="003C2905" w:rsidTr="003C2905">
        <w:trPr>
          <w:trHeight w:val="300"/>
        </w:trPr>
        <w:tc>
          <w:tcPr>
            <w:tcW w:w="7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i/>
                <w:iCs/>
                <w:color w:val="000000"/>
              </w:rPr>
            </w:pPr>
            <w:r w:rsidRPr="003C2905">
              <w:rPr>
                <w:rFonts w:ascii="Calibri" w:eastAsia="Times New Roman" w:hAnsi="Calibri" w:cs="Calibri"/>
                <w:i/>
                <w:iCs/>
                <w:color w:val="000000"/>
              </w:rPr>
              <w:t>Score</w:t>
            </w:r>
          </w:p>
        </w:tc>
        <w:tc>
          <w:tcPr>
            <w:tcW w:w="363" w:type="dxa"/>
            <w:tcBorders>
              <w:top w:val="nil"/>
              <w:left w:val="nil"/>
              <w:bottom w:val="single" w:sz="4" w:space="0" w:color="auto"/>
              <w:right w:val="single" w:sz="4" w:space="0" w:color="auto"/>
            </w:tcBorders>
            <w:shd w:val="clear" w:color="000000" w:fill="92D05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10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65</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65</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90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90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90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75</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80</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92D05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9</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60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65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66.714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67.143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86.857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85.429</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85.571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70.571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76.429</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92D05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55</w:t>
            </w:r>
          </w:p>
        </w:tc>
        <w:tc>
          <w:tcPr>
            <w:tcW w:w="760" w:type="dxa"/>
            <w:tcBorders>
              <w:top w:val="nil"/>
              <w:left w:val="nil"/>
              <w:bottom w:val="single" w:sz="4" w:space="0" w:color="auto"/>
              <w:right w:val="single" w:sz="4" w:space="0" w:color="auto"/>
            </w:tcBorders>
            <w:shd w:val="clear" w:color="000000" w:fill="92D050"/>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55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61.714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63.429</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64.286</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83.714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80.857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81.143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66.143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72.857</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57.571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60.143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61.429</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80.571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76.286</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76.714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61.714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69.286</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45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53.429</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56.857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58.571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77.429</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71.714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72.286</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57.286</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65.714</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40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49.286</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53.571</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55.714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74.286</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67.143</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67.857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52.857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62.143</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FF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45.143</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right"/>
              <w:rPr>
                <w:rFonts w:ascii="Calibri" w:eastAsia="Times New Roman" w:hAnsi="Calibri" w:cs="Calibri"/>
                <w:color w:val="000000"/>
              </w:rPr>
            </w:pPr>
            <w:r w:rsidRPr="003C2905">
              <w:rPr>
                <w:rFonts w:ascii="Calibri" w:eastAsia="Times New Roman" w:hAnsi="Calibri" w:cs="Calibri"/>
                <w:color w:val="000000"/>
              </w:rPr>
              <w:t>50.286</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52.857</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71.143</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62.571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63.429</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48.429</w:t>
            </w:r>
          </w:p>
        </w:tc>
        <w:tc>
          <w:tcPr>
            <w:tcW w:w="760" w:type="dxa"/>
            <w:tcBorders>
              <w:top w:val="nil"/>
              <w:left w:val="nil"/>
              <w:bottom w:val="single" w:sz="4" w:space="0" w:color="auto"/>
              <w:right w:val="single" w:sz="4" w:space="0" w:color="auto"/>
            </w:tcBorders>
            <w:shd w:val="clear" w:color="000000" w:fill="FFFF00"/>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58.571</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30</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35</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45</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33.667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38.333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35.667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36.667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52.667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49.333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49.667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38</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48.333</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37.333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46.667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39</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41.333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43.333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60.333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53.667</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54.333</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41</w:t>
            </w:r>
          </w:p>
        </w:tc>
        <w:tc>
          <w:tcPr>
            <w:tcW w:w="760" w:type="dxa"/>
            <w:tcBorders>
              <w:top w:val="nil"/>
              <w:left w:val="nil"/>
              <w:bottom w:val="single" w:sz="4" w:space="0" w:color="auto"/>
              <w:right w:val="single" w:sz="4" w:space="0" w:color="auto"/>
            </w:tcBorders>
            <w:shd w:val="clear" w:color="auto" w:fill="auto"/>
            <w:noWrap/>
            <w:vAlign w:val="bottom"/>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51.667</w:t>
            </w:r>
          </w:p>
        </w:tc>
      </w:tr>
      <w:tr w:rsidR="003C2905" w:rsidRPr="003C2905" w:rsidTr="003C2905">
        <w:trPr>
          <w:trHeight w:val="300"/>
        </w:trPr>
        <w:tc>
          <w:tcPr>
            <w:tcW w:w="737" w:type="dxa"/>
            <w:vMerge/>
            <w:tcBorders>
              <w:top w:val="nil"/>
              <w:left w:val="single" w:sz="4" w:space="0" w:color="auto"/>
              <w:bottom w:val="single" w:sz="4" w:space="0" w:color="000000"/>
              <w:right w:val="single" w:sz="4" w:space="0" w:color="auto"/>
            </w:tcBorders>
            <w:vAlign w:val="center"/>
            <w:hideMark/>
          </w:tcPr>
          <w:p w:rsidR="003C2905" w:rsidRPr="003C2905" w:rsidRDefault="003C2905" w:rsidP="003C2905">
            <w:pPr>
              <w:spacing w:after="0" w:line="240" w:lineRule="auto"/>
              <w:rPr>
                <w:rFonts w:ascii="Calibri" w:eastAsia="Times New Roman" w:hAnsi="Calibri" w:cs="Calibri"/>
                <w:i/>
                <w:iCs/>
                <w:color w:val="000000"/>
              </w:rPr>
            </w:pPr>
          </w:p>
        </w:tc>
        <w:tc>
          <w:tcPr>
            <w:tcW w:w="363" w:type="dxa"/>
            <w:tcBorders>
              <w:top w:val="nil"/>
              <w:left w:val="nil"/>
              <w:bottom w:val="single" w:sz="4" w:space="0" w:color="auto"/>
              <w:right w:val="single" w:sz="4" w:space="0" w:color="auto"/>
            </w:tcBorders>
            <w:shd w:val="clear" w:color="000000" w:fill="FF0000"/>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41</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55</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41</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47</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50</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68</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58</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59</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44</w:t>
            </w:r>
          </w:p>
        </w:tc>
        <w:tc>
          <w:tcPr>
            <w:tcW w:w="760" w:type="dxa"/>
            <w:tcBorders>
              <w:top w:val="nil"/>
              <w:left w:val="nil"/>
              <w:bottom w:val="single" w:sz="4" w:space="0" w:color="auto"/>
              <w:right w:val="single" w:sz="4" w:space="0" w:color="auto"/>
            </w:tcBorders>
            <w:shd w:val="clear" w:color="auto" w:fill="auto"/>
            <w:noWrap/>
            <w:vAlign w:val="center"/>
            <w:hideMark/>
          </w:tcPr>
          <w:p w:rsidR="003C2905" w:rsidRPr="003C2905" w:rsidRDefault="003C2905" w:rsidP="003C2905">
            <w:pPr>
              <w:spacing w:after="0" w:line="240" w:lineRule="auto"/>
              <w:jc w:val="center"/>
              <w:rPr>
                <w:rFonts w:ascii="Calibri" w:eastAsia="Times New Roman" w:hAnsi="Calibri" w:cs="Calibri"/>
                <w:color w:val="000000"/>
              </w:rPr>
            </w:pPr>
            <w:r w:rsidRPr="003C2905">
              <w:rPr>
                <w:rFonts w:ascii="Calibri" w:eastAsia="Times New Roman" w:hAnsi="Calibri" w:cs="Calibri"/>
                <w:color w:val="000000"/>
              </w:rPr>
              <w:t>55</w:t>
            </w:r>
          </w:p>
        </w:tc>
      </w:tr>
    </w:tbl>
    <w:p w:rsidR="007B5FC8" w:rsidRDefault="007B5FC8" w:rsidP="007B5FC8">
      <w:pPr>
        <w:jc w:val="both"/>
      </w:pPr>
    </w:p>
    <w:tbl>
      <w:tblPr>
        <w:tblW w:w="8700" w:type="dxa"/>
        <w:tblInd w:w="93" w:type="dxa"/>
        <w:tblLook w:val="04A0" w:firstRow="1" w:lastRow="0" w:firstColumn="1" w:lastColumn="0" w:noHBand="0" w:noVBand="1"/>
      </w:tblPr>
      <w:tblGrid>
        <w:gridCol w:w="1100"/>
        <w:gridCol w:w="830"/>
        <w:gridCol w:w="830"/>
        <w:gridCol w:w="830"/>
        <w:gridCol w:w="830"/>
        <w:gridCol w:w="830"/>
        <w:gridCol w:w="830"/>
        <w:gridCol w:w="830"/>
        <w:gridCol w:w="830"/>
        <w:gridCol w:w="830"/>
        <w:gridCol w:w="830"/>
      </w:tblGrid>
      <w:tr w:rsidR="00156276" w:rsidRPr="00156276" w:rsidTr="00156276">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Score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8</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4</w:t>
            </w:r>
          </w:p>
        </w:tc>
      </w:tr>
      <w:tr w:rsidR="00156276" w:rsidRPr="00156276" w:rsidTr="00156276">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Bobot</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0.0266</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0.0231</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0.0626</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0.0226</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0.0468</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0.0449</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0.1505</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0.0322</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0.0586</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0.0523</w:t>
            </w:r>
          </w:p>
        </w:tc>
      </w:tr>
      <w:tr w:rsidR="00156276" w:rsidRPr="00156276" w:rsidTr="00156276">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value</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0.1594</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0.1845</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0.2502</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0.0902</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0.2339</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0.1794</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0.6021</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0.1612</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0.2344</w:t>
            </w:r>
          </w:p>
        </w:tc>
        <w:tc>
          <w:tcPr>
            <w:tcW w:w="760" w:type="dxa"/>
            <w:tcBorders>
              <w:top w:val="nil"/>
              <w:left w:val="nil"/>
              <w:bottom w:val="single" w:sz="4" w:space="0" w:color="auto"/>
              <w:right w:val="single" w:sz="4" w:space="0" w:color="auto"/>
            </w:tcBorders>
            <w:shd w:val="clear" w:color="auto" w:fill="auto"/>
            <w:noWrap/>
            <w:vAlign w:val="bottom"/>
            <w:hideMark/>
          </w:tcPr>
          <w:p w:rsidR="00156276" w:rsidRPr="00156276" w:rsidRDefault="00156276" w:rsidP="00156276">
            <w:pPr>
              <w:spacing w:after="0" w:line="240" w:lineRule="auto"/>
              <w:jc w:val="center"/>
              <w:rPr>
                <w:rFonts w:ascii="Calibri" w:eastAsia="Times New Roman" w:hAnsi="Calibri" w:cs="Calibri"/>
                <w:color w:val="000000"/>
              </w:rPr>
            </w:pPr>
            <w:r w:rsidRPr="00156276">
              <w:rPr>
                <w:rFonts w:ascii="Calibri" w:eastAsia="Times New Roman" w:hAnsi="Calibri" w:cs="Calibri"/>
                <w:color w:val="000000"/>
              </w:rPr>
              <w:t>0.209</w:t>
            </w:r>
          </w:p>
        </w:tc>
      </w:tr>
    </w:tbl>
    <w:p w:rsidR="003C2905" w:rsidRDefault="003C2905" w:rsidP="007B5FC8">
      <w:pPr>
        <w:jc w:val="both"/>
      </w:pPr>
    </w:p>
    <w:p w:rsidR="007C3884" w:rsidRPr="007C3884" w:rsidRDefault="007C3884" w:rsidP="007B5FC8">
      <w:pPr>
        <w:jc w:val="both"/>
        <w:rPr>
          <w:b/>
        </w:rPr>
      </w:pPr>
      <w:r w:rsidRPr="007C3884">
        <w:rPr>
          <w:b/>
        </w:rPr>
        <w:t>Perbaikan</w:t>
      </w:r>
    </w:p>
    <w:p w:rsidR="007B5FC8" w:rsidRDefault="007C3884" w:rsidP="007C3884">
      <w:pPr>
        <w:jc w:val="both"/>
      </w:pPr>
      <w:r>
        <w:t>Dari hasil scoring, terdapat 2</w:t>
      </w:r>
      <w:r>
        <w:t xml:space="preserve"> KPI yang termasu</w:t>
      </w:r>
      <w:r>
        <w:t xml:space="preserve">k dalam kategori baik, </w:t>
      </w:r>
      <w:proofErr w:type="gramStart"/>
      <w:r>
        <w:t xml:space="preserve">17 KPI </w:t>
      </w:r>
      <w:r>
        <w:t>ter</w:t>
      </w:r>
      <w:r>
        <w:t>masuk dalam kategori cukup dan 1</w:t>
      </w:r>
      <w:r>
        <w:t xml:space="preserve"> KPI ter</w:t>
      </w:r>
      <w:r>
        <w:t>masuk dalam KPI buruk</w:t>
      </w:r>
      <w:proofErr w:type="gramEnd"/>
      <w:r>
        <w:t xml:space="preserve">. </w:t>
      </w:r>
      <w:proofErr w:type="gramStart"/>
      <w:r>
        <w:t xml:space="preserve">KPI yang </w:t>
      </w:r>
      <w:r>
        <w:t>termasuk dalam kategori buruk adalah</w:t>
      </w:r>
      <w:r>
        <w:t xml:space="preserve"> </w:t>
      </w:r>
      <w:bookmarkStart w:id="0" w:name="_GoBack"/>
      <w:bookmarkEnd w:id="0"/>
      <w:r>
        <w:t>KPI-KO 8</w:t>
      </w:r>
      <w:r>
        <w:t>.</w:t>
      </w:r>
      <w:proofErr w:type="gramEnd"/>
    </w:p>
    <w:p w:rsidR="00083546" w:rsidRPr="00801BDA" w:rsidRDefault="00083546" w:rsidP="00DE1242">
      <w:pPr>
        <w:jc w:val="both"/>
      </w:pPr>
    </w:p>
    <w:sectPr w:rsidR="00083546" w:rsidRPr="00801BDA" w:rsidSect="00801BDA">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17"/>
    <w:rsid w:val="00083546"/>
    <w:rsid w:val="00156276"/>
    <w:rsid w:val="00323FC7"/>
    <w:rsid w:val="003C2905"/>
    <w:rsid w:val="005D45D6"/>
    <w:rsid w:val="006B3DF9"/>
    <w:rsid w:val="00723A17"/>
    <w:rsid w:val="007B0CF7"/>
    <w:rsid w:val="007B5FC8"/>
    <w:rsid w:val="007C3884"/>
    <w:rsid w:val="00801BDA"/>
    <w:rsid w:val="008055D5"/>
    <w:rsid w:val="009168DD"/>
    <w:rsid w:val="00A228A5"/>
    <w:rsid w:val="00B24343"/>
    <w:rsid w:val="00BD0EF1"/>
    <w:rsid w:val="00D14956"/>
    <w:rsid w:val="00DE1242"/>
    <w:rsid w:val="00E75E60"/>
    <w:rsid w:val="00E86103"/>
    <w:rsid w:val="00FE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EF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1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1B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EF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1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1B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77036">
      <w:bodyDiv w:val="1"/>
      <w:marLeft w:val="0"/>
      <w:marRight w:val="0"/>
      <w:marTop w:val="0"/>
      <w:marBottom w:val="0"/>
      <w:divBdr>
        <w:top w:val="none" w:sz="0" w:space="0" w:color="auto"/>
        <w:left w:val="none" w:sz="0" w:space="0" w:color="auto"/>
        <w:bottom w:val="none" w:sz="0" w:space="0" w:color="auto"/>
        <w:right w:val="none" w:sz="0" w:space="0" w:color="auto"/>
      </w:divBdr>
    </w:div>
    <w:div w:id="270404711">
      <w:bodyDiv w:val="1"/>
      <w:marLeft w:val="0"/>
      <w:marRight w:val="0"/>
      <w:marTop w:val="0"/>
      <w:marBottom w:val="0"/>
      <w:divBdr>
        <w:top w:val="none" w:sz="0" w:space="0" w:color="auto"/>
        <w:left w:val="none" w:sz="0" w:space="0" w:color="auto"/>
        <w:bottom w:val="none" w:sz="0" w:space="0" w:color="auto"/>
        <w:right w:val="none" w:sz="0" w:space="0" w:color="auto"/>
      </w:divBdr>
      <w:divsChild>
        <w:div w:id="53967227">
          <w:marLeft w:val="0"/>
          <w:marRight w:val="0"/>
          <w:marTop w:val="0"/>
          <w:marBottom w:val="0"/>
          <w:divBdr>
            <w:top w:val="none" w:sz="0" w:space="0" w:color="auto"/>
            <w:left w:val="none" w:sz="0" w:space="0" w:color="auto"/>
            <w:bottom w:val="none" w:sz="0" w:space="0" w:color="auto"/>
            <w:right w:val="none" w:sz="0" w:space="0" w:color="auto"/>
          </w:divBdr>
          <w:divsChild>
            <w:div w:id="325279957">
              <w:marLeft w:val="0"/>
              <w:marRight w:val="0"/>
              <w:marTop w:val="0"/>
              <w:marBottom w:val="0"/>
              <w:divBdr>
                <w:top w:val="none" w:sz="0" w:space="0" w:color="auto"/>
                <w:left w:val="none" w:sz="0" w:space="0" w:color="auto"/>
                <w:bottom w:val="none" w:sz="0" w:space="0" w:color="auto"/>
                <w:right w:val="none" w:sz="0" w:space="0" w:color="auto"/>
              </w:divBdr>
              <w:divsChild>
                <w:div w:id="4628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7150">
      <w:bodyDiv w:val="1"/>
      <w:marLeft w:val="0"/>
      <w:marRight w:val="0"/>
      <w:marTop w:val="0"/>
      <w:marBottom w:val="0"/>
      <w:divBdr>
        <w:top w:val="none" w:sz="0" w:space="0" w:color="auto"/>
        <w:left w:val="none" w:sz="0" w:space="0" w:color="auto"/>
        <w:bottom w:val="none" w:sz="0" w:space="0" w:color="auto"/>
        <w:right w:val="none" w:sz="0" w:space="0" w:color="auto"/>
      </w:divBdr>
    </w:div>
    <w:div w:id="319693655">
      <w:bodyDiv w:val="1"/>
      <w:marLeft w:val="0"/>
      <w:marRight w:val="0"/>
      <w:marTop w:val="0"/>
      <w:marBottom w:val="0"/>
      <w:divBdr>
        <w:top w:val="none" w:sz="0" w:space="0" w:color="auto"/>
        <w:left w:val="none" w:sz="0" w:space="0" w:color="auto"/>
        <w:bottom w:val="none" w:sz="0" w:space="0" w:color="auto"/>
        <w:right w:val="none" w:sz="0" w:space="0" w:color="auto"/>
      </w:divBdr>
    </w:div>
    <w:div w:id="322977933">
      <w:bodyDiv w:val="1"/>
      <w:marLeft w:val="0"/>
      <w:marRight w:val="0"/>
      <w:marTop w:val="0"/>
      <w:marBottom w:val="0"/>
      <w:divBdr>
        <w:top w:val="none" w:sz="0" w:space="0" w:color="auto"/>
        <w:left w:val="none" w:sz="0" w:space="0" w:color="auto"/>
        <w:bottom w:val="none" w:sz="0" w:space="0" w:color="auto"/>
        <w:right w:val="none" w:sz="0" w:space="0" w:color="auto"/>
      </w:divBdr>
    </w:div>
    <w:div w:id="333268325">
      <w:bodyDiv w:val="1"/>
      <w:marLeft w:val="0"/>
      <w:marRight w:val="0"/>
      <w:marTop w:val="0"/>
      <w:marBottom w:val="0"/>
      <w:divBdr>
        <w:top w:val="none" w:sz="0" w:space="0" w:color="auto"/>
        <w:left w:val="none" w:sz="0" w:space="0" w:color="auto"/>
        <w:bottom w:val="none" w:sz="0" w:space="0" w:color="auto"/>
        <w:right w:val="none" w:sz="0" w:space="0" w:color="auto"/>
      </w:divBdr>
    </w:div>
    <w:div w:id="792211073">
      <w:bodyDiv w:val="1"/>
      <w:marLeft w:val="0"/>
      <w:marRight w:val="0"/>
      <w:marTop w:val="0"/>
      <w:marBottom w:val="0"/>
      <w:divBdr>
        <w:top w:val="none" w:sz="0" w:space="0" w:color="auto"/>
        <w:left w:val="none" w:sz="0" w:space="0" w:color="auto"/>
        <w:bottom w:val="none" w:sz="0" w:space="0" w:color="auto"/>
        <w:right w:val="none" w:sz="0" w:space="0" w:color="auto"/>
      </w:divBdr>
    </w:div>
    <w:div w:id="1144160109">
      <w:bodyDiv w:val="1"/>
      <w:marLeft w:val="0"/>
      <w:marRight w:val="0"/>
      <w:marTop w:val="0"/>
      <w:marBottom w:val="0"/>
      <w:divBdr>
        <w:top w:val="none" w:sz="0" w:space="0" w:color="auto"/>
        <w:left w:val="none" w:sz="0" w:space="0" w:color="auto"/>
        <w:bottom w:val="none" w:sz="0" w:space="0" w:color="auto"/>
        <w:right w:val="none" w:sz="0" w:space="0" w:color="auto"/>
      </w:divBdr>
    </w:div>
    <w:div w:id="1498039358">
      <w:bodyDiv w:val="1"/>
      <w:marLeft w:val="0"/>
      <w:marRight w:val="0"/>
      <w:marTop w:val="0"/>
      <w:marBottom w:val="0"/>
      <w:divBdr>
        <w:top w:val="none" w:sz="0" w:space="0" w:color="auto"/>
        <w:left w:val="none" w:sz="0" w:space="0" w:color="auto"/>
        <w:bottom w:val="none" w:sz="0" w:space="0" w:color="auto"/>
        <w:right w:val="none" w:sz="0" w:space="0" w:color="auto"/>
      </w:divBdr>
    </w:div>
    <w:div w:id="1609892620">
      <w:bodyDiv w:val="1"/>
      <w:marLeft w:val="0"/>
      <w:marRight w:val="0"/>
      <w:marTop w:val="0"/>
      <w:marBottom w:val="0"/>
      <w:divBdr>
        <w:top w:val="none" w:sz="0" w:space="0" w:color="auto"/>
        <w:left w:val="none" w:sz="0" w:space="0" w:color="auto"/>
        <w:bottom w:val="none" w:sz="0" w:space="0" w:color="auto"/>
        <w:right w:val="none" w:sz="0" w:space="0" w:color="auto"/>
      </w:divBdr>
    </w:div>
    <w:div w:id="1649440218">
      <w:bodyDiv w:val="1"/>
      <w:marLeft w:val="0"/>
      <w:marRight w:val="0"/>
      <w:marTop w:val="0"/>
      <w:marBottom w:val="0"/>
      <w:divBdr>
        <w:top w:val="none" w:sz="0" w:space="0" w:color="auto"/>
        <w:left w:val="none" w:sz="0" w:space="0" w:color="auto"/>
        <w:bottom w:val="none" w:sz="0" w:space="0" w:color="auto"/>
        <w:right w:val="none" w:sz="0" w:space="0" w:color="auto"/>
      </w:divBdr>
    </w:div>
    <w:div w:id="20196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Sky</cp:lastModifiedBy>
  <cp:revision>13</cp:revision>
  <dcterms:created xsi:type="dcterms:W3CDTF">2023-07-05T06:51:00Z</dcterms:created>
  <dcterms:modified xsi:type="dcterms:W3CDTF">2023-07-06T03:16:00Z</dcterms:modified>
</cp:coreProperties>
</file>