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45B89" w14:textId="77777777" w:rsidR="0086145C" w:rsidRDefault="00000000">
      <w:pPr>
        <w:pStyle w:val="Subtitle"/>
        <w:ind w:hanging="274"/>
      </w:pPr>
      <w:r>
        <w:t>UNIT 8 ASSIGNMENT</w:t>
      </w:r>
    </w:p>
    <w:p w14:paraId="33287B2D" w14:textId="77777777" w:rsidR="0086145C" w:rsidRDefault="00000000">
      <w:pPr>
        <w:pStyle w:val="Title"/>
        <w:ind w:hanging="274"/>
        <w:rPr>
          <w:sz w:val="60"/>
          <w:szCs w:val="60"/>
        </w:rPr>
      </w:pPr>
      <w:r>
        <w:rPr>
          <w:sz w:val="60"/>
          <w:szCs w:val="60"/>
        </w:rPr>
        <w:t>Natural Language Processing</w:t>
      </w:r>
      <w:r>
        <mc:AlternateContent>
          <mc:Choice Requires="wps">
            <w:drawing>
              <wp:anchor distT="0" distB="0" distL="114300" distR="114300" simplePos="0" relativeHeight="251658240" behindDoc="0" locked="0" layoutInCell="1" hidden="0" allowOverlap="1" wp14:anchorId="41378734" wp14:editId="0A4AA398">
                <wp:simplePos x="0" y="0"/>
                <wp:positionH relativeFrom="column">
                  <wp:posOffset>-190499</wp:posOffset>
                </wp:positionH>
                <wp:positionV relativeFrom="paragraph">
                  <wp:posOffset>482600</wp:posOffset>
                </wp:positionV>
                <wp:extent cx="0" cy="38100"/>
                <wp:effectExtent l="0" t="0" r="0" b="0"/>
                <wp:wrapNone/>
                <wp:docPr id="4" name="Straight Arrow Connector 4"/>
                <wp:cNvGraphicFramePr/>
                <a:graphic xmlns:a="http://schemas.openxmlformats.org/drawingml/2006/main">
                  <a:graphicData uri="http://schemas.microsoft.com/office/word/2010/wordprocessingShape">
                    <wps:wsp>
                      <wps:cNvCnPr/>
                      <wps:spPr>
                        <a:xfrm>
                          <a:off x="1982638" y="3780000"/>
                          <a:ext cx="6726725" cy="0"/>
                        </a:xfrm>
                        <a:prstGeom prst="straightConnector1">
                          <a:avLst/>
                        </a:prstGeom>
                        <a:noFill/>
                        <a:ln w="38100" cap="flat" cmpd="sng">
                          <a:solidFill>
                            <a:schemeClr val="accent3"/>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-190499</wp:posOffset>
                </wp:positionH>
                <wp:positionV relativeFrom="paragraph">
                  <wp:posOffset>482600</wp:posOffset>
                </wp:positionV>
                <wp:extent cx="0" cy="38100"/>
                <wp:effectExtent b="0" l="0" r="0" t="0"/>
                <wp:wrapNone/>
                <wp:docPr id="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14:paraId="330A301C" w14:textId="77777777" w:rsidR="0086145C" w:rsidRDefault="00000000">
      <w:pPr>
        <w:pStyle w:val="Heading2"/>
        <w:spacing w:before="600" w:after="90"/>
        <w:ind w:hanging="274"/>
      </w:pPr>
      <w:r>
        <w:t>Instructions</w:t>
      </w:r>
    </w:p>
    <w:p w14:paraId="28E475F2" w14:textId="77777777" w:rsidR="0086145C"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 xml:space="preserve">The questions below will prepare you for future interviews as they relate to concepts discussed throughout the week. You’ve practiced these concepts in the coding activities, exercises and coding portion of the assignment. Now, let’s formulate your programming into well-thought responses. </w:t>
      </w:r>
    </w:p>
    <w:p w14:paraId="5F8D7B3C" w14:textId="77777777" w:rsidR="0086145C"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Except as indicated, use this document to record all your assignment work and responses to any questions. At a minimum, you will need to turn in a digital copy of this document to your facilitator as part of your assignment completion. You may also have additional supporting documents that you will need to submit. Your facilitator will provide feedback to help you work through your findings.</w:t>
      </w:r>
    </w:p>
    <w:p w14:paraId="51BDA116" w14:textId="77777777" w:rsidR="0086145C"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b/>
          <w:color w:val="373F47"/>
        </w:rPr>
        <w:t xml:space="preserve">Note: </w:t>
      </w:r>
      <w:r>
        <w:rPr>
          <w:rFonts w:ascii="Arial" w:eastAsia="Arial" w:hAnsi="Arial" w:cs="Arial"/>
          <w:color w:val="373F47"/>
        </w:rPr>
        <w:t>Though your work will only be seen by those grading the course and will not be used or shared outside the course, you should take care to obscure any information you feel might be of a sensitive or confidential nature.</w:t>
      </w:r>
    </w:p>
    <w:p w14:paraId="72D99F3B" w14:textId="77777777" w:rsidR="0086145C" w:rsidRDefault="00000000">
      <w:pPr>
        <w:pStyle w:val="Title"/>
        <w:ind w:hanging="274"/>
      </w:pPr>
      <w:r>
        <w:rPr>
          <w:i/>
          <w:color w:val="373F47"/>
          <w:sz w:val="24"/>
          <w:szCs w:val="24"/>
        </w:rPr>
        <w:t>Begin your assignment by completing the questions below. Directions to submit your work can be found on the assignment page. Information about the grading rubric is available on any of the course assignment pages online. Do not hesitate to contact your facilitator if you have any questions about the assignment.</w:t>
      </w:r>
      <w:r>
        <w:br w:type="page"/>
      </w:r>
    </w:p>
    <w:p w14:paraId="21BE9D43" w14:textId="77777777" w:rsidR="0086145C" w:rsidRDefault="00000000">
      <w:pPr>
        <w:pStyle w:val="Subtitle"/>
        <w:ind w:hanging="274"/>
      </w:pPr>
      <w:r>
        <w:lastRenderedPageBreak/>
        <w:t>Unit 8 Written Portion</w:t>
      </w:r>
    </w:p>
    <w:p w14:paraId="28A3CC5D" w14:textId="77777777" w:rsidR="0086145C" w:rsidRDefault="00000000">
      <w:pPr>
        <w:pStyle w:val="Heading1"/>
        <w:ind w:hanging="274"/>
      </w:pPr>
      <w:r>
        <w:t>Implementing NLP Tasks</w:t>
      </w:r>
    </w:p>
    <w:p w14:paraId="2EE3C807" w14:textId="77777777" w:rsidR="0086145C"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Answer the questions below about natural language processing.</w:t>
      </w:r>
    </w:p>
    <w:p w14:paraId="737D8FE1" w14:textId="77777777" w:rsidR="0086145C" w:rsidRDefault="00000000">
      <w:pPr>
        <w:pStyle w:val="Heading2"/>
        <w:ind w:hanging="274"/>
        <w:rPr>
          <w:sz w:val="28"/>
          <w:szCs w:val="28"/>
        </w:rPr>
      </w:pPr>
      <w:r>
        <w:rPr>
          <w:sz w:val="28"/>
          <w:szCs w:val="28"/>
        </w:rPr>
        <w:t>Questions:</w:t>
      </w:r>
    </w:p>
    <w:p w14:paraId="330594B0" w14:textId="77777777" w:rsidR="0086145C" w:rsidRDefault="00000000">
      <w:pPr>
        <w:numPr>
          <w:ilvl w:val="0"/>
          <w:numId w:val="1"/>
        </w:numPr>
        <w:pBdr>
          <w:top w:val="nil"/>
          <w:left w:val="nil"/>
          <w:bottom w:val="nil"/>
          <w:right w:val="nil"/>
          <w:between w:val="nil"/>
        </w:pBdr>
        <w:spacing w:before="60" w:after="120" w:line="288" w:lineRule="auto"/>
        <w:ind w:right="-446"/>
      </w:pPr>
      <w:bookmarkStart w:id="0" w:name="OLE_LINK1"/>
      <w:bookmarkStart w:id="1" w:name="OLE_LINK2"/>
      <w:r>
        <w:rPr>
          <w:rFonts w:ascii="Arial" w:eastAsia="Arial" w:hAnsi="Arial" w:cs="Arial"/>
          <w:color w:val="373F47"/>
        </w:rPr>
        <w:t>What is NLP? What are real-world applications of NLP?</w:t>
      </w:r>
    </w:p>
    <w:tbl>
      <w:tblPr>
        <w:tblStyle w:val="ab"/>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6399D791" w14:textId="77777777">
        <w:trPr>
          <w:trHeight w:val="889"/>
        </w:trPr>
        <w:tc>
          <w:tcPr>
            <w:tcW w:w="9900" w:type="dxa"/>
            <w:shd w:val="clear" w:color="auto" w:fill="auto"/>
            <w:tcMar>
              <w:top w:w="216" w:type="dxa"/>
              <w:left w:w="216" w:type="dxa"/>
              <w:bottom w:w="216" w:type="dxa"/>
              <w:right w:w="216" w:type="dxa"/>
            </w:tcMar>
          </w:tcPr>
          <w:bookmarkEnd w:id="0"/>
          <w:bookmarkEnd w:id="1"/>
          <w:p w14:paraId="7825F7A1" w14:textId="3ECE8329" w:rsidR="0086145C" w:rsidRDefault="001E3D05">
            <w:pPr>
              <w:pBdr>
                <w:top w:val="nil"/>
                <w:left w:val="nil"/>
                <w:bottom w:val="nil"/>
                <w:right w:val="nil"/>
                <w:between w:val="nil"/>
              </w:pBdr>
              <w:spacing w:line="288" w:lineRule="auto"/>
              <w:rPr>
                <w:rFonts w:ascii="Arial" w:eastAsia="Arial" w:hAnsi="Arial" w:cs="Arial"/>
                <w:color w:val="373F47"/>
              </w:rPr>
            </w:pPr>
            <w:r w:rsidRPr="001E3D05">
              <w:rPr>
                <w:rFonts w:ascii="Arial" w:eastAsia="Arial" w:hAnsi="Arial" w:cs="Arial"/>
                <w:color w:val="373F47"/>
              </w:rPr>
              <w:t>Natural Language Processing</w:t>
            </w:r>
            <w:r>
              <w:rPr>
                <w:rFonts w:ascii="Arial" w:eastAsia="Arial" w:hAnsi="Arial" w:cs="Arial"/>
                <w:color w:val="373F47"/>
              </w:rPr>
              <w:t xml:space="preserve"> (NLP)</w:t>
            </w:r>
            <w:r w:rsidRPr="001E3D05">
              <w:rPr>
                <w:rFonts w:ascii="Arial" w:eastAsia="Arial" w:hAnsi="Arial" w:cs="Arial"/>
                <w:color w:val="373F47"/>
              </w:rPr>
              <w:t xml:space="preserve"> is a field of Artificial Intelligence concerned with how computers understand and interact with human language.</w:t>
            </w:r>
            <w:r>
              <w:rPr>
                <w:rFonts w:ascii="Arial" w:eastAsia="Arial" w:hAnsi="Arial" w:cs="Arial"/>
                <w:color w:val="373F47"/>
              </w:rPr>
              <w:t xml:space="preserve"> NLP applications are sentiment analysis (determine the tone of the text), topic modeling, machine translation, text summarization, text extraction, text classification, text generation, etc.</w:t>
            </w:r>
          </w:p>
        </w:tc>
      </w:tr>
    </w:tbl>
    <w:p w14:paraId="1FEFCE16" w14:textId="77777777" w:rsidR="0086145C" w:rsidRDefault="0086145C">
      <w:pPr>
        <w:pBdr>
          <w:top w:val="nil"/>
          <w:left w:val="nil"/>
          <w:bottom w:val="nil"/>
          <w:right w:val="nil"/>
          <w:between w:val="nil"/>
        </w:pBdr>
        <w:spacing w:before="60" w:line="288" w:lineRule="auto"/>
        <w:ind w:left="446" w:right="-446" w:hanging="360"/>
        <w:rPr>
          <w:rFonts w:ascii="Arial" w:eastAsia="Arial" w:hAnsi="Arial" w:cs="Arial"/>
          <w:color w:val="373F47"/>
        </w:rPr>
      </w:pPr>
    </w:p>
    <w:p w14:paraId="4DC1F7DC" w14:textId="77777777" w:rsidR="0086145C" w:rsidRDefault="00000000">
      <w:pPr>
        <w:numPr>
          <w:ilvl w:val="0"/>
          <w:numId w:val="1"/>
        </w:numPr>
        <w:pBdr>
          <w:top w:val="nil"/>
          <w:left w:val="nil"/>
          <w:bottom w:val="nil"/>
          <w:right w:val="nil"/>
          <w:between w:val="nil"/>
        </w:pBdr>
        <w:spacing w:after="120" w:line="288" w:lineRule="auto"/>
        <w:ind w:right="-446"/>
      </w:pPr>
      <w:bookmarkStart w:id="2" w:name="_Hlk172500291"/>
      <w:bookmarkStart w:id="3" w:name="OLE_LINK3"/>
      <w:r>
        <w:rPr>
          <w:rFonts w:ascii="Arial" w:eastAsia="Arial" w:hAnsi="Arial" w:cs="Arial"/>
          <w:color w:val="373F47"/>
        </w:rPr>
        <w:t>Why and how do we have to transform raw text data for NLP tasks? Provide some examples of commonly used techniques in the NLP pipeline.</w:t>
      </w:r>
    </w:p>
    <w:tbl>
      <w:tblPr>
        <w:tblStyle w:val="ac"/>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52669BE8" w14:textId="77777777">
        <w:trPr>
          <w:trHeight w:val="1024"/>
        </w:trPr>
        <w:tc>
          <w:tcPr>
            <w:tcW w:w="9900" w:type="dxa"/>
            <w:shd w:val="clear" w:color="auto" w:fill="auto"/>
            <w:tcMar>
              <w:top w:w="216" w:type="dxa"/>
              <w:left w:w="216" w:type="dxa"/>
              <w:bottom w:w="216" w:type="dxa"/>
              <w:right w:w="216" w:type="dxa"/>
            </w:tcMar>
          </w:tcPr>
          <w:bookmarkEnd w:id="2"/>
          <w:bookmarkEnd w:id="3"/>
          <w:p w14:paraId="254E92E8" w14:textId="7EEBE3D5" w:rsidR="0086145C" w:rsidRDefault="001E3D05">
            <w:pPr>
              <w:pBdr>
                <w:top w:val="nil"/>
                <w:left w:val="nil"/>
                <w:bottom w:val="nil"/>
                <w:right w:val="nil"/>
                <w:between w:val="nil"/>
              </w:pBdr>
              <w:spacing w:line="288" w:lineRule="auto"/>
              <w:rPr>
                <w:rFonts w:ascii="Arial" w:eastAsia="Arial" w:hAnsi="Arial" w:cs="Arial"/>
                <w:color w:val="373F47"/>
              </w:rPr>
            </w:pPr>
            <w:r>
              <w:rPr>
                <w:rFonts w:ascii="Arial" w:eastAsia="Arial" w:hAnsi="Arial" w:cs="Arial"/>
                <w:color w:val="373F47"/>
              </w:rPr>
              <w:t xml:space="preserve">NLP use some techniques to convert raw text data. Common techniques are removing punctuation, converting </w:t>
            </w:r>
            <w:r w:rsidR="00A173A3">
              <w:rPr>
                <w:rFonts w:ascii="Arial" w:eastAsia="Arial" w:hAnsi="Arial" w:cs="Arial"/>
                <w:color w:val="373F47"/>
              </w:rPr>
              <w:t xml:space="preserve">to lowercase, removing stop words such as “and”, “is”, and “the”, lemmatization (identify root meaning), </w:t>
            </w:r>
            <w:proofErr w:type="gramStart"/>
            <w:r w:rsidR="00A173A3">
              <w:rPr>
                <w:rFonts w:ascii="Arial" w:eastAsia="Arial" w:hAnsi="Arial" w:cs="Arial"/>
                <w:color w:val="373F47"/>
              </w:rPr>
              <w:t>tokenization(</w:t>
            </w:r>
            <w:proofErr w:type="gramEnd"/>
            <w:r w:rsidR="00A173A3">
              <w:rPr>
                <w:rFonts w:ascii="Arial" w:eastAsia="Arial" w:hAnsi="Arial" w:cs="Arial"/>
                <w:color w:val="373F47"/>
              </w:rPr>
              <w:t>b</w:t>
            </w:r>
            <w:r w:rsidR="00A173A3" w:rsidRPr="00A173A3">
              <w:rPr>
                <w:rFonts w:ascii="Arial" w:eastAsia="Arial" w:hAnsi="Arial" w:cs="Arial"/>
                <w:color w:val="373F47"/>
              </w:rPr>
              <w:t>reak text into smaller units</w:t>
            </w:r>
            <w:r w:rsidR="00A173A3">
              <w:rPr>
                <w:rFonts w:ascii="Arial" w:eastAsia="Arial" w:hAnsi="Arial" w:cs="Arial"/>
                <w:color w:val="373F47"/>
              </w:rPr>
              <w:t>), etc.</w:t>
            </w:r>
          </w:p>
        </w:tc>
      </w:tr>
    </w:tbl>
    <w:p w14:paraId="4577F403" w14:textId="77777777" w:rsidR="0086145C" w:rsidRDefault="0086145C">
      <w:pPr>
        <w:pBdr>
          <w:top w:val="nil"/>
          <w:left w:val="nil"/>
          <w:bottom w:val="nil"/>
          <w:right w:val="nil"/>
          <w:between w:val="nil"/>
        </w:pBdr>
        <w:spacing w:before="60" w:line="288" w:lineRule="auto"/>
        <w:ind w:left="446" w:right="-446" w:hanging="360"/>
        <w:rPr>
          <w:rFonts w:ascii="Arial" w:eastAsia="Arial" w:hAnsi="Arial" w:cs="Arial"/>
          <w:color w:val="373F47"/>
        </w:rPr>
      </w:pPr>
    </w:p>
    <w:p w14:paraId="25D9040A" w14:textId="77777777" w:rsidR="0086145C" w:rsidRDefault="00000000">
      <w:pPr>
        <w:numPr>
          <w:ilvl w:val="0"/>
          <w:numId w:val="1"/>
        </w:numPr>
        <w:pBdr>
          <w:top w:val="nil"/>
          <w:left w:val="nil"/>
          <w:bottom w:val="nil"/>
          <w:right w:val="nil"/>
          <w:between w:val="nil"/>
        </w:pBdr>
        <w:spacing w:after="120" w:line="288" w:lineRule="auto"/>
        <w:ind w:right="-446"/>
      </w:pPr>
      <w:bookmarkStart w:id="4" w:name="_Hlk172500550"/>
      <w:bookmarkStart w:id="5" w:name="OLE_LINK4"/>
      <w:r>
        <w:rPr>
          <w:rFonts w:ascii="Arial" w:eastAsia="Arial" w:hAnsi="Arial" w:cs="Arial"/>
          <w:color w:val="373F47"/>
        </w:rPr>
        <w:t>What is TF-IDF? And how is it calculated?</w:t>
      </w:r>
    </w:p>
    <w:tbl>
      <w:tblPr>
        <w:tblStyle w:val="ad"/>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76BEE7DB" w14:textId="77777777">
        <w:trPr>
          <w:trHeight w:val="889"/>
        </w:trPr>
        <w:tc>
          <w:tcPr>
            <w:tcW w:w="9900" w:type="dxa"/>
            <w:shd w:val="clear" w:color="auto" w:fill="auto"/>
            <w:tcMar>
              <w:top w:w="216" w:type="dxa"/>
              <w:left w:w="216" w:type="dxa"/>
              <w:bottom w:w="216" w:type="dxa"/>
              <w:right w:w="216" w:type="dxa"/>
            </w:tcMar>
          </w:tcPr>
          <w:bookmarkEnd w:id="4"/>
          <w:bookmarkEnd w:id="5"/>
          <w:p w14:paraId="117CAB28" w14:textId="4614E60B" w:rsidR="0086145C" w:rsidRDefault="00A173A3">
            <w:pPr>
              <w:pBdr>
                <w:top w:val="nil"/>
                <w:left w:val="nil"/>
                <w:bottom w:val="nil"/>
                <w:right w:val="nil"/>
                <w:between w:val="nil"/>
              </w:pBdr>
              <w:spacing w:line="288" w:lineRule="auto"/>
              <w:rPr>
                <w:rFonts w:ascii="Arial" w:eastAsia="Arial" w:hAnsi="Arial" w:cs="Arial"/>
                <w:color w:val="373F47"/>
              </w:rPr>
            </w:pPr>
            <w:r w:rsidRPr="00A173A3">
              <w:rPr>
                <w:rFonts w:ascii="Arial" w:eastAsia="Arial" w:hAnsi="Arial" w:cs="Arial"/>
                <w:color w:val="373F47"/>
              </w:rPr>
              <w:t xml:space="preserve">Term Frequency Inverse Document </w:t>
            </w:r>
            <w:proofErr w:type="gramStart"/>
            <w:r w:rsidRPr="00A173A3">
              <w:rPr>
                <w:rFonts w:ascii="Arial" w:eastAsia="Arial" w:hAnsi="Arial" w:cs="Arial"/>
                <w:color w:val="373F47"/>
              </w:rPr>
              <w:t>Frequency(</w:t>
            </w:r>
            <w:proofErr w:type="gramEnd"/>
            <w:r w:rsidRPr="00A173A3">
              <w:rPr>
                <w:rFonts w:ascii="Arial" w:eastAsia="Arial" w:hAnsi="Arial" w:cs="Arial"/>
                <w:color w:val="373F47"/>
              </w:rPr>
              <w:t>TF-IDF)</w:t>
            </w:r>
            <w:r>
              <w:rPr>
                <w:rFonts w:ascii="Arial" w:eastAsia="Arial" w:hAnsi="Arial" w:cs="Arial"/>
                <w:color w:val="373F47"/>
              </w:rPr>
              <w:t xml:space="preserve"> </w:t>
            </w:r>
            <w:r w:rsidRPr="00A173A3">
              <w:rPr>
                <w:rFonts w:ascii="Arial" w:eastAsia="Arial" w:hAnsi="Arial" w:cs="Arial"/>
                <w:color w:val="373F47"/>
              </w:rPr>
              <w:t>use the term frequency within a doc divided by the document frequency</w:t>
            </w:r>
            <w:r>
              <w:rPr>
                <w:rFonts w:ascii="Arial" w:eastAsia="Arial" w:hAnsi="Arial" w:cs="Arial"/>
                <w:color w:val="373F47"/>
              </w:rPr>
              <w:t xml:space="preserve"> to </w:t>
            </w:r>
            <w:r w:rsidRPr="00A173A3">
              <w:rPr>
                <w:rFonts w:ascii="Arial" w:eastAsia="Arial" w:hAnsi="Arial" w:cs="Arial"/>
                <w:color w:val="373F47"/>
              </w:rPr>
              <w:t>assess a word's importance</w:t>
            </w:r>
            <w:r>
              <w:rPr>
                <w:rFonts w:ascii="Arial" w:eastAsia="Arial" w:hAnsi="Arial" w:cs="Arial"/>
                <w:color w:val="373F47"/>
              </w:rPr>
              <w:t>. I</w:t>
            </w:r>
            <w:r w:rsidRPr="00A173A3">
              <w:rPr>
                <w:rFonts w:ascii="Arial" w:eastAsia="Arial" w:hAnsi="Arial" w:cs="Arial"/>
                <w:color w:val="373F47"/>
              </w:rPr>
              <w:t xml:space="preserve">f the token appears a lot </w:t>
            </w:r>
            <w:proofErr w:type="gramStart"/>
            <w:r w:rsidRPr="00A173A3">
              <w:rPr>
                <w:rFonts w:ascii="Arial" w:eastAsia="Arial" w:hAnsi="Arial" w:cs="Arial"/>
                <w:color w:val="373F47"/>
              </w:rPr>
              <w:t>in a given</w:t>
            </w:r>
            <w:proofErr w:type="gramEnd"/>
            <w:r w:rsidRPr="00A173A3">
              <w:rPr>
                <w:rFonts w:ascii="Arial" w:eastAsia="Arial" w:hAnsi="Arial" w:cs="Arial"/>
                <w:color w:val="373F47"/>
              </w:rPr>
              <w:t xml:space="preserve"> document, importance to that document goes up</w:t>
            </w:r>
            <w:r>
              <w:rPr>
                <w:rFonts w:ascii="Arial" w:eastAsia="Arial" w:hAnsi="Arial" w:cs="Arial"/>
                <w:color w:val="373F47"/>
              </w:rPr>
              <w:t>, and vice versa.</w:t>
            </w:r>
            <w:r w:rsidRPr="00A173A3">
              <w:t xml:space="preserve"> </w:t>
            </w:r>
            <w:r w:rsidRPr="00A173A3">
              <w:rPr>
                <w:rFonts w:ascii="Arial" w:eastAsia="Arial" w:hAnsi="Arial" w:cs="Arial"/>
                <w:color w:val="373F47"/>
              </w:rPr>
              <w:t>It helps identify keywords that distinguish a document from others.</w:t>
            </w:r>
          </w:p>
        </w:tc>
      </w:tr>
    </w:tbl>
    <w:p w14:paraId="14D1C3F5" w14:textId="77777777" w:rsidR="0086145C" w:rsidRDefault="0086145C">
      <w:pPr>
        <w:pBdr>
          <w:top w:val="nil"/>
          <w:left w:val="nil"/>
          <w:bottom w:val="nil"/>
          <w:right w:val="nil"/>
          <w:between w:val="nil"/>
        </w:pBdr>
        <w:spacing w:before="60" w:line="288" w:lineRule="auto"/>
        <w:ind w:left="446" w:right="-446" w:hanging="360"/>
        <w:rPr>
          <w:rFonts w:ascii="Arial" w:eastAsia="Arial" w:hAnsi="Arial" w:cs="Arial"/>
          <w:color w:val="373F47"/>
        </w:rPr>
      </w:pPr>
    </w:p>
    <w:p w14:paraId="4E574A2C" w14:textId="77777777" w:rsidR="0086145C" w:rsidRDefault="00000000">
      <w:pPr>
        <w:numPr>
          <w:ilvl w:val="0"/>
          <w:numId w:val="1"/>
        </w:numPr>
        <w:pBdr>
          <w:top w:val="nil"/>
          <w:left w:val="nil"/>
          <w:bottom w:val="nil"/>
          <w:right w:val="nil"/>
          <w:between w:val="nil"/>
        </w:pBdr>
        <w:spacing w:after="120" w:line="288" w:lineRule="auto"/>
        <w:ind w:right="-446"/>
      </w:pPr>
      <w:bookmarkStart w:id="6" w:name="_Hlk172500649"/>
      <w:bookmarkStart w:id="7" w:name="OLE_LINK5"/>
      <w:r>
        <w:rPr>
          <w:rFonts w:ascii="Arial" w:eastAsia="Arial" w:hAnsi="Arial" w:cs="Arial"/>
          <w:color w:val="373F47"/>
        </w:rPr>
        <w:t>What is the difference between vectorizers and word embeddings?</w:t>
      </w:r>
    </w:p>
    <w:tbl>
      <w:tblPr>
        <w:tblStyle w:val="ae"/>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7D5BC0C3" w14:textId="77777777">
        <w:trPr>
          <w:trHeight w:val="1024"/>
        </w:trPr>
        <w:tc>
          <w:tcPr>
            <w:tcW w:w="9900" w:type="dxa"/>
            <w:shd w:val="clear" w:color="auto" w:fill="auto"/>
            <w:tcMar>
              <w:top w:w="216" w:type="dxa"/>
              <w:left w:w="216" w:type="dxa"/>
              <w:bottom w:w="216" w:type="dxa"/>
              <w:right w:w="216" w:type="dxa"/>
            </w:tcMar>
          </w:tcPr>
          <w:bookmarkEnd w:id="6"/>
          <w:bookmarkEnd w:id="7"/>
          <w:p w14:paraId="05C54E5C" w14:textId="48741565" w:rsidR="0086145C" w:rsidRDefault="00A173A3">
            <w:pPr>
              <w:pBdr>
                <w:top w:val="nil"/>
                <w:left w:val="nil"/>
                <w:bottom w:val="nil"/>
                <w:right w:val="nil"/>
                <w:between w:val="nil"/>
              </w:pBdr>
              <w:spacing w:line="288" w:lineRule="auto"/>
              <w:rPr>
                <w:rFonts w:ascii="Arial" w:eastAsia="Arial" w:hAnsi="Arial" w:cs="Arial"/>
                <w:color w:val="373F47"/>
              </w:rPr>
            </w:pPr>
            <w:r>
              <w:rPr>
                <w:rFonts w:ascii="Arial" w:eastAsia="Arial" w:hAnsi="Arial" w:cs="Arial"/>
                <w:color w:val="373F47"/>
              </w:rPr>
              <w:lastRenderedPageBreak/>
              <w:t xml:space="preserve">Both are </w:t>
            </w:r>
            <w:r w:rsidRPr="00A173A3">
              <w:rPr>
                <w:rFonts w:ascii="Arial" w:eastAsia="Arial" w:hAnsi="Arial" w:cs="Arial"/>
                <w:color w:val="373F47"/>
              </w:rPr>
              <w:t>used to represent text data numerically</w:t>
            </w:r>
            <w:r>
              <w:rPr>
                <w:rFonts w:ascii="Arial" w:eastAsia="Arial" w:hAnsi="Arial" w:cs="Arial"/>
                <w:color w:val="373F47"/>
              </w:rPr>
              <w:t xml:space="preserve">. However, word embeddings seek to capture the meaning of word within a body of text, while vectorizers simply convert words into numbers based on some predetermined rules. </w:t>
            </w:r>
            <w:r w:rsidRPr="00A173A3">
              <w:rPr>
                <w:rFonts w:ascii="Arial" w:eastAsia="Arial" w:hAnsi="Arial" w:cs="Arial"/>
                <w:color w:val="373F47"/>
              </w:rPr>
              <w:t>For a small vocabulary full of high-frequency words, TF-IDF is a good choice</w:t>
            </w:r>
            <w:r>
              <w:rPr>
                <w:rFonts w:ascii="Arial" w:eastAsia="Arial" w:hAnsi="Arial" w:cs="Arial"/>
                <w:color w:val="373F47"/>
              </w:rPr>
              <w:t>, and f</w:t>
            </w:r>
            <w:r w:rsidRPr="00A173A3">
              <w:rPr>
                <w:rFonts w:ascii="Arial" w:eastAsia="Arial" w:hAnsi="Arial" w:cs="Arial"/>
                <w:color w:val="373F47"/>
              </w:rPr>
              <w:t>or larger vocabularies full of low-frequency words, word embeddings are a good choice</w:t>
            </w:r>
            <w:r>
              <w:rPr>
                <w:rFonts w:ascii="Arial" w:eastAsia="Arial" w:hAnsi="Arial" w:cs="Arial"/>
                <w:color w:val="373F47"/>
              </w:rPr>
              <w:t>.</w:t>
            </w:r>
          </w:p>
        </w:tc>
      </w:tr>
    </w:tbl>
    <w:p w14:paraId="43FEF286" w14:textId="77777777" w:rsidR="0086145C" w:rsidRDefault="0086145C">
      <w:pPr>
        <w:pBdr>
          <w:top w:val="nil"/>
          <w:left w:val="nil"/>
          <w:bottom w:val="nil"/>
          <w:right w:val="nil"/>
          <w:between w:val="nil"/>
        </w:pBdr>
        <w:spacing w:before="60" w:line="288" w:lineRule="auto"/>
        <w:ind w:left="446" w:right="-446" w:hanging="360"/>
        <w:rPr>
          <w:rFonts w:ascii="Arial" w:eastAsia="Arial" w:hAnsi="Arial" w:cs="Arial"/>
          <w:color w:val="373F47"/>
        </w:rPr>
      </w:pPr>
    </w:p>
    <w:p w14:paraId="26AAD7EC" w14:textId="77777777" w:rsidR="0086145C" w:rsidRDefault="00000000">
      <w:pPr>
        <w:numPr>
          <w:ilvl w:val="0"/>
          <w:numId w:val="1"/>
        </w:numPr>
        <w:pBdr>
          <w:top w:val="nil"/>
          <w:left w:val="nil"/>
          <w:bottom w:val="nil"/>
          <w:right w:val="nil"/>
          <w:between w:val="nil"/>
        </w:pBdr>
        <w:spacing w:line="288" w:lineRule="auto"/>
        <w:ind w:right="-446"/>
      </w:pPr>
      <w:bookmarkStart w:id="8" w:name="_Hlk172500789"/>
      <w:bookmarkStart w:id="9" w:name="OLE_LINK6"/>
      <w:r>
        <w:rPr>
          <w:rFonts w:ascii="Arial" w:eastAsia="Arial" w:hAnsi="Arial" w:cs="Arial"/>
          <w:color w:val="373F47"/>
        </w:rPr>
        <w:t>What is the difference between a traditional neural network and a sequence-to sequence model? Why should sequence-to-sequence models be used in NLP? Explain the components of a sequence-to-sequence model.</w:t>
      </w:r>
    </w:p>
    <w:bookmarkEnd w:id="8"/>
    <w:bookmarkEnd w:id="9"/>
    <w:p w14:paraId="032A3907" w14:textId="77777777" w:rsidR="0086145C" w:rsidRDefault="0086145C">
      <w:pPr>
        <w:pBdr>
          <w:top w:val="nil"/>
          <w:left w:val="nil"/>
          <w:bottom w:val="nil"/>
          <w:right w:val="nil"/>
          <w:between w:val="nil"/>
        </w:pBdr>
        <w:spacing w:after="120" w:line="288" w:lineRule="auto"/>
        <w:ind w:left="446" w:right="-446" w:hanging="360"/>
        <w:rPr>
          <w:rFonts w:ascii="Arial" w:eastAsia="Arial" w:hAnsi="Arial" w:cs="Arial"/>
          <w:color w:val="373F47"/>
        </w:rPr>
      </w:pPr>
    </w:p>
    <w:tbl>
      <w:tblPr>
        <w:tblStyle w:val="af"/>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27E7DC94" w14:textId="77777777">
        <w:trPr>
          <w:trHeight w:val="889"/>
        </w:trPr>
        <w:tc>
          <w:tcPr>
            <w:tcW w:w="9900" w:type="dxa"/>
            <w:shd w:val="clear" w:color="auto" w:fill="auto"/>
            <w:tcMar>
              <w:top w:w="216" w:type="dxa"/>
              <w:left w:w="216" w:type="dxa"/>
              <w:bottom w:w="216" w:type="dxa"/>
              <w:right w:w="216" w:type="dxa"/>
            </w:tcMar>
          </w:tcPr>
          <w:p w14:paraId="05DA6F2E" w14:textId="0525C217" w:rsidR="0086145C" w:rsidRDefault="00A173A3">
            <w:pPr>
              <w:pBdr>
                <w:top w:val="nil"/>
                <w:left w:val="nil"/>
                <w:bottom w:val="nil"/>
                <w:right w:val="nil"/>
                <w:between w:val="nil"/>
              </w:pBdr>
              <w:spacing w:line="288" w:lineRule="auto"/>
              <w:rPr>
                <w:rFonts w:ascii="Arial" w:eastAsia="Arial" w:hAnsi="Arial" w:cs="Arial"/>
                <w:color w:val="373F47"/>
              </w:rPr>
            </w:pPr>
            <w:bookmarkStart w:id="10" w:name="OLE_LINK7"/>
            <w:bookmarkStart w:id="11" w:name="OLE_LINK8"/>
            <w:r w:rsidRPr="00A173A3">
              <w:rPr>
                <w:rFonts w:ascii="Arial" w:eastAsia="Arial" w:hAnsi="Arial" w:cs="Arial"/>
                <w:color w:val="373F47"/>
              </w:rPr>
              <w:t>Sequence-to-</w:t>
            </w:r>
            <w:r>
              <w:rPr>
                <w:rFonts w:ascii="Arial" w:eastAsia="Arial" w:hAnsi="Arial" w:cs="Arial"/>
                <w:color w:val="373F47"/>
              </w:rPr>
              <w:t>s</w:t>
            </w:r>
            <w:r w:rsidRPr="00A173A3">
              <w:rPr>
                <w:rFonts w:ascii="Arial" w:eastAsia="Arial" w:hAnsi="Arial" w:cs="Arial"/>
                <w:color w:val="373F47"/>
              </w:rPr>
              <w:t xml:space="preserve">equence </w:t>
            </w:r>
            <w:r>
              <w:rPr>
                <w:rFonts w:ascii="Arial" w:eastAsia="Arial" w:hAnsi="Arial" w:cs="Arial"/>
                <w:color w:val="373F47"/>
              </w:rPr>
              <w:t>m</w:t>
            </w:r>
            <w:r w:rsidRPr="00A173A3">
              <w:rPr>
                <w:rFonts w:ascii="Arial" w:eastAsia="Arial" w:hAnsi="Arial" w:cs="Arial"/>
                <w:color w:val="373F47"/>
              </w:rPr>
              <w:t>odels</w:t>
            </w:r>
            <w:r>
              <w:rPr>
                <w:rFonts w:ascii="Arial" w:eastAsia="Arial" w:hAnsi="Arial" w:cs="Arial"/>
                <w:color w:val="373F47"/>
              </w:rPr>
              <w:t xml:space="preserve"> </w:t>
            </w:r>
            <w:bookmarkEnd w:id="10"/>
            <w:bookmarkEnd w:id="11"/>
            <w:r>
              <w:rPr>
                <w:rFonts w:ascii="Arial" w:eastAsia="Arial" w:hAnsi="Arial" w:cs="Arial"/>
                <w:color w:val="373F47"/>
              </w:rPr>
              <w:t>are special</w:t>
            </w:r>
            <w:r w:rsidRPr="00A173A3">
              <w:rPr>
                <w:rFonts w:ascii="Arial" w:eastAsia="Arial" w:hAnsi="Arial" w:cs="Arial"/>
                <w:color w:val="373F47"/>
              </w:rPr>
              <w:t xml:space="preserve"> types of neural networks have been developed to deal with text data</w:t>
            </w:r>
            <w:r>
              <w:rPr>
                <w:rFonts w:ascii="Arial" w:eastAsia="Arial" w:hAnsi="Arial" w:cs="Arial"/>
                <w:color w:val="373F47"/>
              </w:rPr>
              <w:t xml:space="preserve">. </w:t>
            </w:r>
            <w:r w:rsidRPr="00A173A3">
              <w:rPr>
                <w:rFonts w:ascii="Arial" w:eastAsia="Arial" w:hAnsi="Arial" w:cs="Arial"/>
                <w:color w:val="373F47"/>
              </w:rPr>
              <w:t>Sequence-to-</w:t>
            </w:r>
            <w:r>
              <w:rPr>
                <w:rFonts w:ascii="Arial" w:eastAsia="Arial" w:hAnsi="Arial" w:cs="Arial"/>
                <w:color w:val="373F47"/>
              </w:rPr>
              <w:t>s</w:t>
            </w:r>
            <w:r w:rsidRPr="00A173A3">
              <w:rPr>
                <w:rFonts w:ascii="Arial" w:eastAsia="Arial" w:hAnsi="Arial" w:cs="Arial"/>
                <w:color w:val="373F47"/>
              </w:rPr>
              <w:t xml:space="preserve">equence </w:t>
            </w:r>
            <w:r>
              <w:rPr>
                <w:rFonts w:ascii="Arial" w:eastAsia="Arial" w:hAnsi="Arial" w:cs="Arial"/>
                <w:color w:val="373F47"/>
              </w:rPr>
              <w:t>m</w:t>
            </w:r>
            <w:r w:rsidRPr="00A173A3">
              <w:rPr>
                <w:rFonts w:ascii="Arial" w:eastAsia="Arial" w:hAnsi="Arial" w:cs="Arial"/>
                <w:color w:val="373F47"/>
              </w:rPr>
              <w:t>odels</w:t>
            </w:r>
            <w:r>
              <w:rPr>
                <w:rFonts w:ascii="Arial" w:eastAsia="Arial" w:hAnsi="Arial" w:cs="Arial"/>
                <w:color w:val="373F47"/>
              </w:rPr>
              <w:t xml:space="preserve"> should be used in NLP because texts are highly dependent on the context. The components are encoder and decoder. Encoder processes the input sequence and captures its meaning, and decoders generates a new sequence based on the encoder’s output.</w:t>
            </w:r>
          </w:p>
        </w:tc>
      </w:tr>
    </w:tbl>
    <w:p w14:paraId="0505F255" w14:textId="77777777" w:rsidR="0086145C" w:rsidRDefault="0086145C">
      <w:pPr>
        <w:pBdr>
          <w:top w:val="nil"/>
          <w:left w:val="nil"/>
          <w:bottom w:val="nil"/>
          <w:right w:val="nil"/>
          <w:between w:val="nil"/>
        </w:pBdr>
        <w:spacing w:before="60" w:line="288" w:lineRule="auto"/>
        <w:ind w:left="446" w:right="-446" w:hanging="360"/>
        <w:rPr>
          <w:rFonts w:ascii="Arial" w:eastAsia="Arial" w:hAnsi="Arial" w:cs="Arial"/>
          <w:color w:val="373F47"/>
        </w:rPr>
      </w:pPr>
    </w:p>
    <w:p w14:paraId="502E472C" w14:textId="77777777" w:rsidR="0086145C" w:rsidRDefault="00000000">
      <w:pPr>
        <w:numPr>
          <w:ilvl w:val="0"/>
          <w:numId w:val="1"/>
        </w:numPr>
        <w:pBdr>
          <w:top w:val="nil"/>
          <w:left w:val="nil"/>
          <w:bottom w:val="nil"/>
          <w:right w:val="nil"/>
          <w:between w:val="nil"/>
        </w:pBdr>
        <w:spacing w:after="120" w:line="288" w:lineRule="auto"/>
        <w:ind w:right="-446"/>
      </w:pPr>
      <w:bookmarkStart w:id="12" w:name="OLE_LINK9"/>
      <w:r>
        <w:rPr>
          <w:rFonts w:ascii="Arial" w:eastAsia="Arial" w:hAnsi="Arial" w:cs="Arial"/>
          <w:color w:val="373F47"/>
        </w:rPr>
        <w:t>Compare and contrast a deep averaging network to a recurrent neural network</w:t>
      </w:r>
      <w:bookmarkEnd w:id="12"/>
      <w:r>
        <w:rPr>
          <w:rFonts w:ascii="Arial" w:eastAsia="Arial" w:hAnsi="Arial" w:cs="Arial"/>
          <w:color w:val="373F47"/>
        </w:rPr>
        <w:t>.</w:t>
      </w:r>
    </w:p>
    <w:tbl>
      <w:tblPr>
        <w:tblStyle w:val="af0"/>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86145C" w14:paraId="6D69C950" w14:textId="77777777">
        <w:trPr>
          <w:trHeight w:val="889"/>
        </w:trPr>
        <w:tc>
          <w:tcPr>
            <w:tcW w:w="9900" w:type="dxa"/>
            <w:shd w:val="clear" w:color="auto" w:fill="auto"/>
            <w:tcMar>
              <w:top w:w="216" w:type="dxa"/>
              <w:left w:w="216" w:type="dxa"/>
              <w:bottom w:w="216" w:type="dxa"/>
              <w:right w:w="216" w:type="dxa"/>
            </w:tcMar>
          </w:tcPr>
          <w:p w14:paraId="1A6D47D7" w14:textId="63E6B986" w:rsidR="0086145C" w:rsidRDefault="00A173A3">
            <w:pPr>
              <w:pBdr>
                <w:top w:val="nil"/>
                <w:left w:val="nil"/>
                <w:bottom w:val="nil"/>
                <w:right w:val="nil"/>
                <w:between w:val="nil"/>
              </w:pBdr>
              <w:spacing w:line="288" w:lineRule="auto"/>
              <w:rPr>
                <w:rFonts w:ascii="Arial" w:eastAsia="Arial" w:hAnsi="Arial" w:cs="Arial"/>
                <w:color w:val="373F47"/>
              </w:rPr>
            </w:pPr>
            <w:r w:rsidRPr="00A173A3">
              <w:rPr>
                <w:rFonts w:ascii="Arial" w:eastAsia="Arial" w:hAnsi="Arial" w:cs="Arial"/>
                <w:color w:val="373F47"/>
              </w:rPr>
              <w:t>Deep Averaging Networks</w:t>
            </w:r>
            <w:r>
              <w:rPr>
                <w:rFonts w:ascii="Arial" w:eastAsia="Arial" w:hAnsi="Arial" w:cs="Arial"/>
                <w:color w:val="373F47"/>
              </w:rPr>
              <w:t xml:space="preserve"> </w:t>
            </w:r>
            <w:r w:rsidRPr="00A173A3">
              <w:rPr>
                <w:rFonts w:ascii="Arial" w:eastAsia="Arial" w:hAnsi="Arial" w:cs="Arial"/>
                <w:color w:val="373F47"/>
              </w:rPr>
              <w:t>(DAN)</w:t>
            </w:r>
            <w:r w:rsidR="00CE6693" w:rsidRPr="00CE6693">
              <w:t xml:space="preserve"> </w:t>
            </w:r>
            <w:r w:rsidR="00CE6693" w:rsidRPr="00CE6693">
              <w:rPr>
                <w:rFonts w:ascii="Arial" w:eastAsia="Arial" w:hAnsi="Arial" w:cs="Arial"/>
                <w:color w:val="373F47"/>
              </w:rPr>
              <w:t>and Recurrent Neural Networks (RNNs) both handle sequential data in NLP</w:t>
            </w:r>
            <w:r w:rsidR="00CE6693">
              <w:rPr>
                <w:rFonts w:ascii="Arial" w:eastAsia="Arial" w:hAnsi="Arial" w:cs="Arial"/>
                <w:color w:val="373F47"/>
              </w:rPr>
              <w:t xml:space="preserve">. DAN </w:t>
            </w:r>
            <w:r w:rsidR="00CE6693" w:rsidRPr="00CE6693">
              <w:rPr>
                <w:rFonts w:ascii="Arial" w:eastAsia="Arial" w:hAnsi="Arial" w:cs="Arial"/>
                <w:color w:val="373F47"/>
              </w:rPr>
              <w:t>treat a sequence as a bag of words, averaging word embeddings to capture overall sentiment</w:t>
            </w:r>
            <w:r w:rsidR="00CE6693">
              <w:rPr>
                <w:rFonts w:ascii="Arial" w:eastAsia="Arial" w:hAnsi="Arial" w:cs="Arial"/>
                <w:color w:val="373F47"/>
              </w:rPr>
              <w:t xml:space="preserve">. It is simpler and faster than </w:t>
            </w:r>
            <w:proofErr w:type="gramStart"/>
            <w:r w:rsidR="00CE6693">
              <w:rPr>
                <w:rFonts w:ascii="Arial" w:eastAsia="Arial" w:hAnsi="Arial" w:cs="Arial"/>
                <w:color w:val="373F47"/>
              </w:rPr>
              <w:t>RNN</w:t>
            </w:r>
            <w:proofErr w:type="gramEnd"/>
            <w:r w:rsidR="00CE6693">
              <w:rPr>
                <w:rFonts w:ascii="Arial" w:eastAsia="Arial" w:hAnsi="Arial" w:cs="Arial"/>
                <w:color w:val="373F47"/>
              </w:rPr>
              <w:t xml:space="preserve"> but it ignores the ordering of the input text. On the other hand, R</w:t>
            </w:r>
            <w:r w:rsidR="00CE6693" w:rsidRPr="00CE6693">
              <w:rPr>
                <w:rFonts w:ascii="Arial" w:eastAsia="Arial" w:hAnsi="Arial" w:cs="Arial"/>
                <w:color w:val="373F47"/>
              </w:rPr>
              <w:t>NNs process the sequence word-by-word, allowing them to capture the order and dependencies between words</w:t>
            </w:r>
            <w:r w:rsidR="00CE6693">
              <w:rPr>
                <w:rFonts w:ascii="Arial" w:eastAsia="Arial" w:hAnsi="Arial" w:cs="Arial"/>
                <w:color w:val="373F47"/>
              </w:rPr>
              <w:t>.</w:t>
            </w:r>
          </w:p>
        </w:tc>
      </w:tr>
    </w:tbl>
    <w:p w14:paraId="0E5CE379" w14:textId="77777777" w:rsidR="0086145C" w:rsidRDefault="00000000">
      <w:pPr>
        <w:pBdr>
          <w:top w:val="nil"/>
          <w:left w:val="nil"/>
          <w:bottom w:val="nil"/>
          <w:right w:val="nil"/>
          <w:between w:val="nil"/>
        </w:pBdr>
        <w:spacing w:before="60" w:line="288" w:lineRule="auto"/>
        <w:ind w:left="446" w:right="-446" w:hanging="360"/>
        <w:rPr>
          <w:rFonts w:ascii="Arial" w:eastAsia="Arial" w:hAnsi="Arial" w:cs="Arial"/>
          <w:color w:val="373F47"/>
        </w:rPr>
      </w:pPr>
      <w:r>
        <w:rPr>
          <w:noProof/>
        </w:rPr>
        <mc:AlternateContent>
          <mc:Choice Requires="wps">
            <w:drawing>
              <wp:anchor distT="0" distB="0" distL="114300" distR="114300" simplePos="0" relativeHeight="251659264" behindDoc="0" locked="0" layoutInCell="1" hidden="0" allowOverlap="1" wp14:anchorId="6C72BF8E" wp14:editId="092B936A">
                <wp:simplePos x="0" y="0"/>
                <wp:positionH relativeFrom="column">
                  <wp:posOffset>-190499</wp:posOffset>
                </wp:positionH>
                <wp:positionV relativeFrom="paragraph">
                  <wp:posOffset>177800</wp:posOffset>
                </wp:positionV>
                <wp:extent cx="0" cy="22225"/>
                <wp:effectExtent l="0" t="0" r="0" b="0"/>
                <wp:wrapNone/>
                <wp:docPr id="5" name="Straight Arrow Connector 5"/>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22225" cap="flat" cmpd="sng">
                          <a:solidFill>
                            <a:schemeClr val="lt2"/>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-190499</wp:posOffset>
                </wp:positionH>
                <wp:positionV relativeFrom="paragraph">
                  <wp:posOffset>177800</wp:posOffset>
                </wp:positionV>
                <wp:extent cx="0" cy="22225"/>
                <wp:effectExtent b="0" l="0" r="0" t="0"/>
                <wp:wrapNone/>
                <wp:docPr id="5"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0" cy="22225"/>
                        </a:xfrm>
                        <a:prstGeom prst="rect"/>
                        <a:ln/>
                      </pic:spPr>
                    </pic:pic>
                  </a:graphicData>
                </a:graphic>
              </wp:anchor>
            </w:drawing>
          </mc:Fallback>
        </mc:AlternateContent>
      </w:r>
    </w:p>
    <w:p w14:paraId="1C8F5188" w14:textId="77777777" w:rsidR="0086145C" w:rsidRDefault="00000000">
      <w:pPr>
        <w:pBdr>
          <w:top w:val="nil"/>
          <w:left w:val="nil"/>
          <w:bottom w:val="nil"/>
          <w:right w:val="nil"/>
          <w:between w:val="nil"/>
        </w:pBdr>
        <w:spacing w:after="120" w:line="288" w:lineRule="auto"/>
        <w:ind w:left="446" w:right="-446" w:hanging="360"/>
        <w:rPr>
          <w:rFonts w:ascii="Arial" w:eastAsia="Arial" w:hAnsi="Arial" w:cs="Arial"/>
          <w:color w:val="373F47"/>
        </w:rPr>
      </w:pPr>
      <w:r>
        <w:rPr>
          <w:rFonts w:ascii="Arial" w:eastAsia="Arial" w:hAnsi="Arial" w:cs="Arial"/>
          <w:i/>
          <w:color w:val="373F47"/>
        </w:rPr>
        <w:t>To submit this assignment, please refer to the instructions in the course</w:t>
      </w:r>
      <w:r>
        <w:rPr>
          <w:rFonts w:ascii="Arial" w:eastAsia="Arial" w:hAnsi="Arial" w:cs="Arial"/>
          <w:color w:val="373F47"/>
        </w:rPr>
        <w:t xml:space="preserve">. </w:t>
      </w:r>
    </w:p>
    <w:sectPr w:rsidR="0086145C">
      <w:headerReference w:type="even" r:id="rId10"/>
      <w:headerReference w:type="default" r:id="rId11"/>
      <w:footerReference w:type="even" r:id="rId12"/>
      <w:footerReference w:type="default" r:id="rId13"/>
      <w:pgSz w:w="12240" w:h="15840"/>
      <w:pgMar w:top="1440" w:right="1080" w:bottom="1440" w:left="108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DD185" w14:textId="77777777" w:rsidR="002F7BC7" w:rsidRDefault="002F7BC7">
      <w:r>
        <w:separator/>
      </w:r>
    </w:p>
  </w:endnote>
  <w:endnote w:type="continuationSeparator" w:id="0">
    <w:p w14:paraId="21B5A5E6" w14:textId="77777777" w:rsidR="002F7BC7" w:rsidRDefault="002F7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E8FD812F-FF0F-8946-822D-23BF87497C33}"/>
    <w:embedBold r:id="rId2" w:fontKey="{E32D37D0-8FAD-8445-A6D3-75D9D2F6C789}"/>
    <w:embedItalic r:id="rId3" w:fontKey="{151EB156-7677-1B44-82E8-80AAEF7C246E}"/>
  </w:font>
  <w:font w:name="Arial">
    <w:panose1 w:val="020B0604020202020204"/>
    <w:charset w:val="00"/>
    <w:family w:val="swiss"/>
    <w:pitch w:val="variable"/>
    <w:sig w:usb0="E0002AFF" w:usb1="C0007843" w:usb2="00000009" w:usb3="00000000" w:csb0="000001FF" w:csb1="00000000"/>
    <w:embedRegular r:id="rId4" w:fontKey="{7D6ADC88-7355-8845-BB6C-6CECC12E8690}"/>
    <w:embedBold r:id="rId5" w:fontKey="{A8DB2C79-0B7D-6349-B09B-0687E578FB92}"/>
    <w:embedItalic r:id="rId6" w:fontKey="{312457C8-0B42-AF46-9507-F6D79AEB8A8B}"/>
  </w:font>
  <w:font w:name="Gulim">
    <w:altName w:val="굴림"/>
    <w:panose1 w:val="020B0600000101010101"/>
    <w:charset w:val="81"/>
    <w:family w:val="swiss"/>
    <w:pitch w:val="variable"/>
    <w:sig w:usb0="B00002AF" w:usb1="69D77CFB" w:usb2="00000030" w:usb3="00000000" w:csb0="0008009F" w:csb1="00000000"/>
  </w:font>
  <w:font w:name="Minion Pro">
    <w:panose1 w:val="020B0604020202020204"/>
    <w:charset w:val="00"/>
    <w:family w:val="roman"/>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embedRegular r:id="rId8" w:fontKey="{B94E81FA-5CD0-7A47-8B79-F691FA308DA4}"/>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91F1F" w14:textId="77777777" w:rsidR="0086145C"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FFBEADD" w14:textId="77777777" w:rsidR="0086145C" w:rsidRDefault="00000000">
    <w:pPr>
      <w:pBdr>
        <w:top w:val="nil"/>
        <w:left w:val="nil"/>
        <w:bottom w:val="nil"/>
        <w:right w:val="nil"/>
        <w:between w:val="nil"/>
      </w:pBdr>
      <w:tabs>
        <w:tab w:val="center" w:pos="4680"/>
        <w:tab w:val="right" w:pos="9360"/>
      </w:tabs>
      <w:ind w:right="360"/>
      <w:jc w:val="right"/>
      <w:rPr>
        <w:color w:val="000000"/>
      </w:rPr>
    </w:pPr>
    <w:r>
      <w:t xml:space="preserve">     </w:t>
    </w:r>
  </w:p>
  <w:p w14:paraId="3E6DEAD7" w14:textId="77777777" w:rsidR="0086145C" w:rsidRDefault="0086145C">
    <w:pPr>
      <w:pBdr>
        <w:top w:val="nil"/>
        <w:left w:val="nil"/>
        <w:bottom w:val="nil"/>
        <w:right w:val="nil"/>
        <w:between w:val="nil"/>
      </w:pBdr>
      <w:tabs>
        <w:tab w:val="center" w:pos="4320"/>
        <w:tab w:val="right" w:pos="8640"/>
      </w:tabs>
      <w:ind w:right="360"/>
      <w:jc w:val="right"/>
      <w:rPr>
        <w:color w:val="000000"/>
      </w:rPr>
    </w:pPr>
  </w:p>
  <w:p w14:paraId="19D709AF" w14:textId="77777777" w:rsidR="0086145C" w:rsidRDefault="0086145C">
    <w:pPr>
      <w:pBdr>
        <w:top w:val="nil"/>
        <w:left w:val="nil"/>
        <w:bottom w:val="nil"/>
        <w:right w:val="nil"/>
        <w:between w:val="nil"/>
      </w:pBdr>
      <w:tabs>
        <w:tab w:val="center" w:pos="4320"/>
        <w:tab w:val="right" w:pos="8640"/>
      </w:tabs>
      <w:ind w:right="360"/>
      <w:rPr>
        <w:color w:val="000000"/>
      </w:rPr>
    </w:pPr>
  </w:p>
  <w:p w14:paraId="699B2E4D" w14:textId="77777777" w:rsidR="0086145C" w:rsidRDefault="0086145C"/>
  <w:p w14:paraId="014C34DD" w14:textId="77777777" w:rsidR="0086145C" w:rsidRDefault="0086145C"/>
  <w:p w14:paraId="6394C38C" w14:textId="77777777" w:rsidR="0086145C" w:rsidRDefault="0086145C"/>
  <w:p w14:paraId="5D1EB3B7" w14:textId="77777777" w:rsidR="0086145C" w:rsidRDefault="008614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F91EE" w14:textId="77777777" w:rsidR="0086145C" w:rsidRDefault="0086145C">
    <w:pPr>
      <w:ind w:right="360"/>
      <w:rPr>
        <w:rFonts w:ascii="Helvetica Neue" w:eastAsia="Helvetica Neue" w:hAnsi="Helvetica Neue" w:cs="Helvetica Neue"/>
        <w:color w:val="5C5C5C"/>
        <w:sz w:val="17"/>
        <w:szCs w:val="17"/>
      </w:rPr>
    </w:pPr>
  </w:p>
  <w:p w14:paraId="4F6E3D23" w14:textId="77777777" w:rsidR="0086145C" w:rsidRDefault="0086145C">
    <w:pPr>
      <w:pBdr>
        <w:top w:val="nil"/>
        <w:left w:val="nil"/>
        <w:bottom w:val="nil"/>
        <w:right w:val="nil"/>
        <w:between w:val="nil"/>
      </w:pBdr>
      <w:tabs>
        <w:tab w:val="center" w:pos="4680"/>
        <w:tab w:val="right" w:pos="9360"/>
      </w:tabs>
      <w:jc w:val="right"/>
      <w:rPr>
        <w:rFonts w:ascii="Arial" w:eastAsia="Arial" w:hAnsi="Arial" w:cs="Arial"/>
        <w:b/>
        <w:color w:val="000000"/>
      </w:rPr>
    </w:pPr>
  </w:p>
  <w:p w14:paraId="532C5436" w14:textId="77777777" w:rsidR="0086145C" w:rsidRDefault="00000000">
    <w:pPr>
      <w:pBdr>
        <w:top w:val="nil"/>
        <w:left w:val="nil"/>
        <w:bottom w:val="nil"/>
        <w:right w:val="nil"/>
        <w:between w:val="nil"/>
      </w:pBdr>
      <w:tabs>
        <w:tab w:val="center" w:pos="4680"/>
        <w:tab w:val="right" w:pos="9360"/>
      </w:tabs>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1E3D05">
      <w:rPr>
        <w:rFonts w:ascii="Arial" w:eastAsia="Arial" w:hAnsi="Arial" w:cs="Arial"/>
        <w:noProof/>
        <w:color w:val="000000"/>
        <w:sz w:val="20"/>
        <w:szCs w:val="20"/>
      </w:rPr>
      <w:t>1</w:t>
    </w:r>
    <w:r>
      <w:rPr>
        <w:rFonts w:ascii="Arial" w:eastAsia="Arial" w:hAnsi="Arial" w:cs="Arial"/>
        <w:color w:val="000000"/>
        <w:sz w:val="20"/>
        <w:szCs w:val="20"/>
      </w:rPr>
      <w:fldChar w:fldCharType="end"/>
    </w:r>
  </w:p>
  <w:tbl>
    <w:tblPr>
      <w:tblStyle w:val="af1"/>
      <w:tblW w:w="10422" w:type="dxa"/>
      <w:tblInd w:w="-522" w:type="dxa"/>
      <w:tblBorders>
        <w:top w:val="nil"/>
        <w:left w:val="nil"/>
        <w:bottom w:val="nil"/>
        <w:right w:val="nil"/>
        <w:insideH w:val="nil"/>
        <w:insideV w:val="nil"/>
      </w:tblBorders>
      <w:tblLayout w:type="fixed"/>
      <w:tblLook w:val="0400" w:firstRow="0" w:lastRow="0" w:firstColumn="0" w:lastColumn="0" w:noHBand="0" w:noVBand="1"/>
    </w:tblPr>
    <w:tblGrid>
      <w:gridCol w:w="2862"/>
      <w:gridCol w:w="4230"/>
      <w:gridCol w:w="3330"/>
    </w:tblGrid>
    <w:tr w:rsidR="0086145C" w14:paraId="6574012B" w14:textId="77777777">
      <w:trPr>
        <w:trHeight w:val="720"/>
      </w:trPr>
      <w:tc>
        <w:tcPr>
          <w:tcW w:w="2862" w:type="dxa"/>
          <w:tcBorders>
            <w:right w:val="single" w:sz="4" w:space="0" w:color="B0AEAE"/>
          </w:tcBorders>
        </w:tcPr>
        <w:p w14:paraId="66A7760E" w14:textId="77777777" w:rsidR="0086145C" w:rsidRDefault="00000000">
          <w:pPr>
            <w:tabs>
              <w:tab w:val="center" w:pos="4320"/>
              <w:tab w:val="right" w:pos="8640"/>
            </w:tabs>
            <w:rPr>
              <w:color w:val="000000"/>
            </w:rPr>
          </w:pPr>
          <w:r>
            <w:rPr>
              <w:noProof/>
            </w:rPr>
            <w:drawing>
              <wp:anchor distT="0" distB="0" distL="114300" distR="114300" simplePos="0" relativeHeight="251658240" behindDoc="0" locked="0" layoutInCell="1" hidden="0" allowOverlap="1" wp14:anchorId="0B458A9D" wp14:editId="05E34EE1">
                <wp:simplePos x="0" y="0"/>
                <wp:positionH relativeFrom="column">
                  <wp:posOffset>73026</wp:posOffset>
                </wp:positionH>
                <wp:positionV relativeFrom="paragraph">
                  <wp:posOffset>635</wp:posOffset>
                </wp:positionV>
                <wp:extent cx="1498600" cy="37465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8600" cy="374650"/>
                        </a:xfrm>
                        <a:prstGeom prst="rect">
                          <a:avLst/>
                        </a:prstGeom>
                        <a:ln/>
                      </pic:spPr>
                    </pic:pic>
                  </a:graphicData>
                </a:graphic>
              </wp:anchor>
            </w:drawing>
          </w:r>
        </w:p>
      </w:tc>
      <w:tc>
        <w:tcPr>
          <w:tcW w:w="4230" w:type="dxa"/>
          <w:tcBorders>
            <w:left w:val="single" w:sz="4" w:space="0" w:color="B0AEAE"/>
          </w:tcBorders>
        </w:tcPr>
        <w:p w14:paraId="4168DA24" w14:textId="77777777" w:rsidR="0086145C" w:rsidRDefault="00000000">
          <w:pPr>
            <w:tabs>
              <w:tab w:val="center" w:pos="4320"/>
              <w:tab w:val="right" w:pos="8640"/>
            </w:tabs>
            <w:spacing w:after="120" w:line="276" w:lineRule="auto"/>
            <w:ind w:left="172" w:right="-547" w:hanging="14"/>
            <w:rPr>
              <w:rFonts w:ascii="Arial" w:eastAsia="Arial" w:hAnsi="Arial" w:cs="Arial"/>
              <w:color w:val="373F47"/>
              <w:sz w:val="16"/>
              <w:szCs w:val="16"/>
            </w:rPr>
          </w:pPr>
          <w:r>
            <w:rPr>
              <w:rFonts w:ascii="Arial" w:eastAsia="Arial" w:hAnsi="Arial" w:cs="Arial"/>
              <w:color w:val="373F47"/>
              <w:sz w:val="16"/>
              <w:szCs w:val="16"/>
            </w:rPr>
            <w:t>Machine Learning Foundations</w:t>
          </w:r>
        </w:p>
        <w:p w14:paraId="6E8575DC" w14:textId="77777777" w:rsidR="0086145C" w:rsidRDefault="00000000">
          <w:pPr>
            <w:tabs>
              <w:tab w:val="center" w:pos="4320"/>
              <w:tab w:val="right" w:pos="8640"/>
            </w:tabs>
            <w:spacing w:line="276" w:lineRule="auto"/>
            <w:ind w:left="172" w:right="-547" w:hanging="14"/>
            <w:rPr>
              <w:rFonts w:ascii="Arial" w:eastAsia="Arial" w:hAnsi="Arial" w:cs="Arial"/>
              <w:b/>
              <w:color w:val="000000"/>
              <w:sz w:val="16"/>
              <w:szCs w:val="16"/>
            </w:rPr>
          </w:pPr>
          <w:r>
            <w:rPr>
              <w:rFonts w:ascii="Arial" w:eastAsia="Arial" w:hAnsi="Arial" w:cs="Arial"/>
              <w:b/>
              <w:color w:val="373F47"/>
              <w:sz w:val="16"/>
              <w:szCs w:val="16"/>
            </w:rPr>
            <w:t>Cornell University</w:t>
          </w:r>
        </w:p>
      </w:tc>
      <w:tc>
        <w:tcPr>
          <w:tcW w:w="3330" w:type="dxa"/>
          <w:vAlign w:val="center"/>
        </w:tcPr>
        <w:p w14:paraId="11077083" w14:textId="77777777" w:rsidR="0086145C" w:rsidRDefault="00000000">
          <w:pPr>
            <w:pBdr>
              <w:top w:val="nil"/>
              <w:left w:val="nil"/>
              <w:bottom w:val="nil"/>
              <w:right w:val="nil"/>
              <w:between w:val="nil"/>
            </w:pBdr>
            <w:spacing w:line="288" w:lineRule="auto"/>
            <w:ind w:left="173" w:right="72"/>
            <w:jc w:val="right"/>
            <w:rPr>
              <w:rFonts w:ascii="Arial" w:eastAsia="Arial" w:hAnsi="Arial" w:cs="Arial"/>
              <w:color w:val="AAAAAA"/>
              <w:sz w:val="14"/>
              <w:szCs w:val="14"/>
            </w:rPr>
          </w:pPr>
          <w:r>
            <w:rPr>
              <w:rFonts w:ascii="Arial" w:eastAsia="Arial" w:hAnsi="Arial" w:cs="Arial"/>
              <w:color w:val="373F47"/>
              <w:sz w:val="14"/>
              <w:szCs w:val="14"/>
            </w:rPr>
            <w:t>© 2022 Cornell University</w:t>
          </w:r>
        </w:p>
      </w:tc>
    </w:tr>
  </w:tbl>
  <w:p w14:paraId="2E5DB593" w14:textId="77777777" w:rsidR="0086145C" w:rsidRDefault="0086145C">
    <w:pPr>
      <w:pBdr>
        <w:top w:val="nil"/>
        <w:left w:val="nil"/>
        <w:bottom w:val="nil"/>
        <w:right w:val="nil"/>
        <w:between w:val="nil"/>
      </w:pBdr>
      <w:tabs>
        <w:tab w:val="center" w:pos="4320"/>
        <w:tab w:val="right" w:pos="8640"/>
      </w:tabs>
      <w:rPr>
        <w:color w:val="000000"/>
      </w:rPr>
    </w:pPr>
  </w:p>
  <w:p w14:paraId="5C0B91E8" w14:textId="77777777" w:rsidR="0086145C" w:rsidRDefault="008614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25A9" w14:textId="77777777" w:rsidR="002F7BC7" w:rsidRDefault="002F7BC7">
      <w:r>
        <w:separator/>
      </w:r>
    </w:p>
  </w:footnote>
  <w:footnote w:type="continuationSeparator" w:id="0">
    <w:p w14:paraId="55D9CAAD" w14:textId="77777777" w:rsidR="002F7BC7" w:rsidRDefault="002F7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16853" w14:textId="77777777" w:rsidR="0086145C" w:rsidRDefault="00000000">
    <w:pPr>
      <w:pBdr>
        <w:top w:val="nil"/>
        <w:left w:val="nil"/>
        <w:bottom w:val="nil"/>
        <w:right w:val="nil"/>
        <w:between w:val="nil"/>
      </w:pBdr>
      <w:tabs>
        <w:tab w:val="center" w:pos="4320"/>
        <w:tab w:val="right" w:pos="8640"/>
      </w:tabs>
      <w:rPr>
        <w:color w:val="000000"/>
      </w:rPr>
    </w:pPr>
    <w:r>
      <w:rPr>
        <w:color w:val="000000"/>
      </w:rPr>
      <w:t xml:space="preserve">[Type </w:t>
    </w:r>
    <w:proofErr w:type="gramStart"/>
    <w:r>
      <w:rPr>
        <w:color w:val="000000"/>
      </w:rPr>
      <w:t>text][</w:t>
    </w:r>
    <w:proofErr w:type="gramEnd"/>
    <w:r>
      <w:rPr>
        <w:color w:val="000000"/>
      </w:rPr>
      <w:t>Type text][Type text]</w:t>
    </w:r>
  </w:p>
  <w:p w14:paraId="0B6BFE70" w14:textId="77777777" w:rsidR="0086145C" w:rsidRDefault="0086145C">
    <w:pPr>
      <w:pBdr>
        <w:top w:val="nil"/>
        <w:left w:val="nil"/>
        <w:bottom w:val="nil"/>
        <w:right w:val="nil"/>
        <w:between w:val="nil"/>
      </w:pBdr>
      <w:tabs>
        <w:tab w:val="center" w:pos="4320"/>
        <w:tab w:val="right" w:pos="8640"/>
      </w:tabs>
      <w:rPr>
        <w:color w:val="000000"/>
      </w:rPr>
    </w:pPr>
  </w:p>
  <w:p w14:paraId="490CD0B3" w14:textId="77777777" w:rsidR="0086145C" w:rsidRDefault="0086145C"/>
  <w:p w14:paraId="0BAF3DD8" w14:textId="77777777" w:rsidR="0086145C" w:rsidRDefault="0086145C"/>
  <w:p w14:paraId="5CE440A3" w14:textId="77777777" w:rsidR="0086145C" w:rsidRDefault="0086145C"/>
  <w:p w14:paraId="3B909DC2" w14:textId="77777777" w:rsidR="0086145C" w:rsidRDefault="008614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D41BC" w14:textId="77777777" w:rsidR="0086145C" w:rsidRDefault="00000000">
    <w:pPr>
      <w:pBdr>
        <w:top w:val="nil"/>
        <w:left w:val="nil"/>
        <w:bottom w:val="nil"/>
        <w:right w:val="nil"/>
        <w:between w:val="nil"/>
      </w:pBdr>
      <w:tabs>
        <w:tab w:val="center" w:pos="4320"/>
        <w:tab w:val="right" w:pos="8640"/>
      </w:tabs>
      <w:ind w:left="630" w:hanging="180"/>
      <w:jc w:val="right"/>
      <w:rPr>
        <w:rFonts w:ascii="Arial" w:eastAsia="Arial" w:hAnsi="Arial" w:cs="Arial"/>
        <w:color w:val="000000"/>
        <w:sz w:val="20"/>
        <w:szCs w:val="20"/>
      </w:rPr>
    </w:pPr>
    <w:r>
      <w:rPr>
        <w:rFonts w:ascii="Calibri" w:eastAsia="Calibri" w:hAnsi="Calibri" w:cs="Calibri"/>
        <w:color w:val="000000"/>
      </w:rPr>
      <w:tab/>
    </w:r>
  </w:p>
  <w:p w14:paraId="495FBC50" w14:textId="77777777" w:rsidR="0086145C" w:rsidRDefault="00000000">
    <w:r>
      <w:t xml:space="preserve">     </w:t>
    </w:r>
  </w:p>
  <w:p w14:paraId="78C81BEE" w14:textId="77777777" w:rsidR="0086145C" w:rsidRDefault="0086145C"/>
  <w:p w14:paraId="2FE4759E" w14:textId="77777777" w:rsidR="0086145C" w:rsidRDefault="008614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B68A4"/>
    <w:multiLevelType w:val="multilevel"/>
    <w:tmpl w:val="6CBCC024"/>
    <w:lvl w:ilvl="0">
      <w:start w:val="1"/>
      <w:numFmt w:val="decimal"/>
      <w:pStyle w:val="ListNumber"/>
      <w:lvlText w:val="%1."/>
      <w:lvlJc w:val="left"/>
      <w:pPr>
        <w:ind w:left="360" w:hanging="360"/>
      </w:pPr>
      <w:rPr>
        <w:b/>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249195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45C"/>
    <w:rsid w:val="001E3D05"/>
    <w:rsid w:val="00237C06"/>
    <w:rsid w:val="002F7BC7"/>
    <w:rsid w:val="0086145C"/>
    <w:rsid w:val="00A173A3"/>
    <w:rsid w:val="00CE66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F529EA0"/>
  <w15:docId w15:val="{77EFAD0F-C601-7141-BA05-E73E696B7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9D"/>
  </w:style>
  <w:style w:type="paragraph" w:styleId="Heading1">
    <w:name w:val="heading 1"/>
    <w:basedOn w:val="Normal"/>
    <w:next w:val="eCornellStyle"/>
    <w:link w:val="Heading1Char"/>
    <w:uiPriority w:val="9"/>
    <w:qFormat/>
    <w:rsid w:val="00AE1118"/>
    <w:pPr>
      <w:pBdr>
        <w:top w:val="nil"/>
        <w:left w:val="nil"/>
        <w:bottom w:val="nil"/>
        <w:right w:val="nil"/>
        <w:between w:val="nil"/>
      </w:pBdr>
      <w:spacing w:after="360" w:line="288" w:lineRule="auto"/>
      <w:ind w:left="-274" w:right="-446"/>
      <w:outlineLvl w:val="0"/>
    </w:pPr>
    <w:rPr>
      <w:rFonts w:ascii="Arial" w:hAnsi="Arial" w:cs="Arial"/>
      <w:color w:val="B31B1B"/>
      <w:sz w:val="48"/>
      <w:szCs w:val="40"/>
    </w:rPr>
  </w:style>
  <w:style w:type="paragraph" w:styleId="Heading2">
    <w:name w:val="heading 2"/>
    <w:basedOn w:val="eCornellStyle"/>
    <w:next w:val="eCornellStyle"/>
    <w:uiPriority w:val="9"/>
    <w:unhideWhenUsed/>
    <w:qFormat/>
    <w:rsid w:val="00AE1118"/>
    <w:pPr>
      <w:outlineLvl w:val="1"/>
    </w:pPr>
    <w:rPr>
      <w:b/>
      <w:color w:val="B31B1B" w:themeColor="accent1"/>
      <w:sz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B01A9"/>
    <w:pPr>
      <w:keepNext/>
      <w:keepLines/>
      <w:spacing w:before="40"/>
      <w:outlineLvl w:val="6"/>
    </w:pPr>
    <w:rPr>
      <w:rFonts w:asciiTheme="majorHAnsi" w:eastAsiaTheme="majorEastAsia" w:hAnsiTheme="majorHAnsi" w:cstheme="majorBidi"/>
      <w:i/>
      <w:iCs/>
      <w:color w:val="580D0D"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eCornellStyle"/>
    <w:next w:val="Normal"/>
    <w:uiPriority w:val="10"/>
    <w:qFormat/>
    <w:rsid w:val="000B01A9"/>
    <w:rPr>
      <w:bCs/>
      <w:noProof/>
      <w:color w:val="B31B1B" w:themeColor="accent1"/>
      <w:sz w:val="96"/>
      <w:szCs w:val="44"/>
    </w:rPr>
  </w:style>
  <w:style w:type="paragraph" w:styleId="Subtitle">
    <w:name w:val="Subtitle"/>
    <w:basedOn w:val="Normal"/>
    <w:next w:val="Normal"/>
    <w:uiPriority w:val="11"/>
    <w:qFormat/>
    <w:pPr>
      <w:pBdr>
        <w:top w:val="nil"/>
        <w:left w:val="nil"/>
        <w:bottom w:val="nil"/>
        <w:right w:val="nil"/>
        <w:between w:val="nil"/>
      </w:pBdr>
      <w:spacing w:before="120" w:after="60" w:line="288" w:lineRule="auto"/>
      <w:ind w:left="-274" w:right="-446"/>
    </w:pPr>
    <w:rPr>
      <w:rFonts w:ascii="Arial" w:eastAsia="Arial" w:hAnsi="Arial" w:cs="Arial"/>
      <w:b/>
      <w:color w:val="373F47"/>
      <w:sz w:val="34"/>
      <w:szCs w:val="3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26936"/>
    <w:pPr>
      <w:tabs>
        <w:tab w:val="center" w:pos="4680"/>
        <w:tab w:val="right" w:pos="9360"/>
      </w:tabs>
    </w:pPr>
  </w:style>
  <w:style w:type="character" w:customStyle="1" w:styleId="HeaderChar">
    <w:name w:val="Header Char"/>
    <w:basedOn w:val="DefaultParagraphFont"/>
    <w:link w:val="Header"/>
    <w:uiPriority w:val="99"/>
    <w:rsid w:val="00026936"/>
  </w:style>
  <w:style w:type="paragraph" w:styleId="Footer">
    <w:name w:val="footer"/>
    <w:basedOn w:val="Normal"/>
    <w:link w:val="FooterChar"/>
    <w:uiPriority w:val="99"/>
    <w:unhideWhenUsed/>
    <w:rsid w:val="00026936"/>
    <w:pPr>
      <w:tabs>
        <w:tab w:val="center" w:pos="4680"/>
        <w:tab w:val="right" w:pos="9360"/>
      </w:tabs>
    </w:pPr>
  </w:style>
  <w:style w:type="character" w:customStyle="1" w:styleId="FooterChar">
    <w:name w:val="Footer Char"/>
    <w:basedOn w:val="DefaultParagraphFont"/>
    <w:link w:val="Footer"/>
    <w:uiPriority w:val="99"/>
    <w:rsid w:val="00026936"/>
  </w:style>
  <w:style w:type="paragraph" w:styleId="BalloonText">
    <w:name w:val="Balloon Text"/>
    <w:basedOn w:val="Normal"/>
    <w:link w:val="BalloonTextChar"/>
    <w:uiPriority w:val="99"/>
    <w:semiHidden/>
    <w:unhideWhenUsed/>
    <w:rsid w:val="00026936"/>
    <w:rPr>
      <w:sz w:val="18"/>
      <w:szCs w:val="18"/>
    </w:rPr>
  </w:style>
  <w:style w:type="character" w:customStyle="1" w:styleId="BalloonTextChar">
    <w:name w:val="Balloon Text Char"/>
    <w:basedOn w:val="DefaultParagraphFont"/>
    <w:link w:val="BalloonText"/>
    <w:uiPriority w:val="99"/>
    <w:semiHidden/>
    <w:rsid w:val="00026936"/>
    <w:rPr>
      <w:rFonts w:ascii="Times New Roman" w:hAnsi="Times New Roman" w:cs="Times New Roman"/>
      <w:sz w:val="18"/>
      <w:szCs w:val="18"/>
    </w:rPr>
  </w:style>
  <w:style w:type="table" w:styleId="TableGrid">
    <w:name w:val="Table Grid"/>
    <w:basedOn w:val="TableNormal"/>
    <w:uiPriority w:val="59"/>
    <w:rsid w:val="00026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ParagraphStyle">
    <w:name w:val="[No Paragraph Style]"/>
    <w:rsid w:val="00026936"/>
    <w:pPr>
      <w:autoSpaceDE w:val="0"/>
      <w:autoSpaceDN w:val="0"/>
      <w:adjustRightInd w:val="0"/>
      <w:spacing w:line="288" w:lineRule="auto"/>
      <w:textAlignment w:val="center"/>
    </w:pPr>
    <w:rPr>
      <w:rFonts w:ascii="Minion Pro" w:hAnsi="Minion Pro" w:cs="Minion Pro"/>
      <w:color w:val="000000"/>
    </w:rPr>
  </w:style>
  <w:style w:type="paragraph" w:customStyle="1" w:styleId="Normal1">
    <w:name w:val="Normal1"/>
    <w:rsid w:val="007B036F"/>
    <w:pPr>
      <w:spacing w:after="160" w:line="259" w:lineRule="auto"/>
    </w:pPr>
    <w:rPr>
      <w:rFonts w:ascii="Calibri" w:eastAsia="Calibri" w:hAnsi="Calibri" w:cs="Calibri"/>
      <w:sz w:val="22"/>
      <w:szCs w:val="22"/>
    </w:rPr>
  </w:style>
  <w:style w:type="paragraph" w:styleId="ListParagraph">
    <w:name w:val="List Paragraph"/>
    <w:basedOn w:val="Normal"/>
    <w:uiPriority w:val="34"/>
    <w:qFormat/>
    <w:rsid w:val="00BD0A93"/>
    <w:pPr>
      <w:ind w:left="720"/>
      <w:contextualSpacing/>
    </w:pPr>
  </w:style>
  <w:style w:type="paragraph" w:customStyle="1" w:styleId="eCornellStyle">
    <w:name w:val="eCornell Style"/>
    <w:basedOn w:val="Normal"/>
    <w:qFormat/>
    <w:rsid w:val="000B01A9"/>
    <w:pPr>
      <w:pBdr>
        <w:top w:val="nil"/>
        <w:left w:val="nil"/>
        <w:bottom w:val="nil"/>
        <w:right w:val="nil"/>
        <w:between w:val="nil"/>
      </w:pBdr>
      <w:spacing w:before="60" w:after="360" w:line="288" w:lineRule="auto"/>
      <w:ind w:left="-274" w:right="-446"/>
    </w:pPr>
    <w:rPr>
      <w:rFonts w:ascii="Arial" w:eastAsia="Arial" w:hAnsi="Arial" w:cs="Arial"/>
      <w:color w:val="373F47" w:themeColor="text1"/>
      <w:szCs w:val="20"/>
    </w:rPr>
  </w:style>
  <w:style w:type="character" w:styleId="PageNumber">
    <w:name w:val="page number"/>
    <w:basedOn w:val="DefaultParagraphFont"/>
    <w:uiPriority w:val="99"/>
    <w:semiHidden/>
    <w:unhideWhenUsed/>
    <w:rsid w:val="00EE6512"/>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80" w:type="dxa"/>
        <w:left w:w="180" w:type="dxa"/>
        <w:bottom w:w="180" w:type="dxa"/>
        <w:right w:w="18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1383B"/>
    <w:pPr>
      <w:spacing w:before="100" w:beforeAutospacing="1" w:after="100" w:afterAutospacing="1"/>
    </w:pPr>
  </w:style>
  <w:style w:type="character" w:styleId="Hyperlink">
    <w:name w:val="Hyperlink"/>
    <w:basedOn w:val="DefaultParagraphFont"/>
    <w:uiPriority w:val="99"/>
    <w:unhideWhenUsed/>
    <w:rsid w:val="00D47166"/>
    <w:rPr>
      <w:color w:val="92B2C3" w:themeColor="hyperlink"/>
      <w:u w:val="single"/>
    </w:rPr>
  </w:style>
  <w:style w:type="character" w:styleId="CommentReference">
    <w:name w:val="annotation reference"/>
    <w:basedOn w:val="DefaultParagraphFont"/>
    <w:uiPriority w:val="99"/>
    <w:semiHidden/>
    <w:unhideWhenUsed/>
    <w:rsid w:val="002F4826"/>
    <w:rPr>
      <w:sz w:val="16"/>
      <w:szCs w:val="16"/>
    </w:rPr>
  </w:style>
  <w:style w:type="paragraph" w:styleId="CommentText">
    <w:name w:val="annotation text"/>
    <w:basedOn w:val="Normal"/>
    <w:link w:val="CommentTextChar"/>
    <w:uiPriority w:val="99"/>
    <w:semiHidden/>
    <w:unhideWhenUsed/>
    <w:rsid w:val="002F4826"/>
    <w:rPr>
      <w:sz w:val="20"/>
      <w:szCs w:val="20"/>
    </w:rPr>
  </w:style>
  <w:style w:type="character" w:customStyle="1" w:styleId="CommentTextChar">
    <w:name w:val="Comment Text Char"/>
    <w:basedOn w:val="DefaultParagraphFont"/>
    <w:link w:val="CommentText"/>
    <w:uiPriority w:val="99"/>
    <w:semiHidden/>
    <w:rsid w:val="002F4826"/>
    <w:rPr>
      <w:sz w:val="20"/>
      <w:szCs w:val="20"/>
    </w:rPr>
  </w:style>
  <w:style w:type="paragraph" w:styleId="CommentSubject">
    <w:name w:val="annotation subject"/>
    <w:basedOn w:val="CommentText"/>
    <w:next w:val="CommentText"/>
    <w:link w:val="CommentSubjectChar"/>
    <w:uiPriority w:val="99"/>
    <w:semiHidden/>
    <w:unhideWhenUsed/>
    <w:rsid w:val="002F4826"/>
    <w:rPr>
      <w:b/>
      <w:bCs/>
    </w:rPr>
  </w:style>
  <w:style w:type="character" w:customStyle="1" w:styleId="CommentSubjectChar">
    <w:name w:val="Comment Subject Char"/>
    <w:basedOn w:val="CommentTextChar"/>
    <w:link w:val="CommentSubject"/>
    <w:uiPriority w:val="99"/>
    <w:semiHidden/>
    <w:rsid w:val="002F4826"/>
    <w:rPr>
      <w:b/>
      <w:bCs/>
      <w:sz w:val="20"/>
      <w:szCs w:val="20"/>
    </w:rPr>
  </w:style>
  <w:style w:type="character" w:styleId="FollowedHyperlink">
    <w:name w:val="FollowedHyperlink"/>
    <w:basedOn w:val="DefaultParagraphFont"/>
    <w:uiPriority w:val="99"/>
    <w:semiHidden/>
    <w:unhideWhenUsed/>
    <w:rsid w:val="003D4EBC"/>
    <w:rPr>
      <w:color w:val="F7BC67" w:themeColor="followedHyperlink"/>
      <w:u w:val="single"/>
    </w:rPr>
  </w:style>
  <w:style w:type="character" w:customStyle="1" w:styleId="apple-tab-span">
    <w:name w:val="apple-tab-span"/>
    <w:basedOn w:val="DefaultParagraphFont"/>
    <w:rsid w:val="00A916C7"/>
  </w:style>
  <w:style w:type="paragraph" w:styleId="ListNumber">
    <w:name w:val="List Number"/>
    <w:basedOn w:val="eCornellStyle"/>
    <w:uiPriority w:val="99"/>
    <w:unhideWhenUsed/>
    <w:rsid w:val="00AE1118"/>
    <w:pPr>
      <w:numPr>
        <w:numId w:val="1"/>
      </w:numPr>
      <w:tabs>
        <w:tab w:val="num" w:pos="450"/>
      </w:tabs>
      <w:spacing w:after="120"/>
      <w:ind w:left="446"/>
      <w:contextualSpacing/>
    </w:pPr>
  </w:style>
  <w:style w:type="character" w:customStyle="1" w:styleId="Heading7Char">
    <w:name w:val="Heading 7 Char"/>
    <w:basedOn w:val="DefaultParagraphFont"/>
    <w:link w:val="Heading7"/>
    <w:uiPriority w:val="9"/>
    <w:rsid w:val="000B01A9"/>
    <w:rPr>
      <w:rFonts w:asciiTheme="majorHAnsi" w:eastAsiaTheme="majorEastAsia" w:hAnsiTheme="majorHAnsi" w:cstheme="majorBidi"/>
      <w:i/>
      <w:iCs/>
      <w:color w:val="580D0D" w:themeColor="accent1" w:themeShade="7F"/>
    </w:rPr>
  </w:style>
  <w:style w:type="character" w:styleId="Emphasis">
    <w:name w:val="Emphasis"/>
    <w:aliases w:val="Body emphasis"/>
    <w:uiPriority w:val="20"/>
    <w:qFormat/>
    <w:rsid w:val="00063352"/>
    <w:rPr>
      <w:i/>
      <w:iCs/>
    </w:rPr>
  </w:style>
  <w:style w:type="paragraph" w:customStyle="1" w:styleId="eCornellStyle-frontpagelastpage">
    <w:name w:val="eCornell Style - front page &amp; last page"/>
    <w:basedOn w:val="eCornellStyle"/>
    <w:qFormat/>
    <w:rsid w:val="00063352"/>
    <w:pPr>
      <w:jc w:val="both"/>
    </w:pPr>
    <w:rPr>
      <w:i/>
    </w:rPr>
  </w:style>
  <w:style w:type="character" w:styleId="IntenseReference">
    <w:name w:val="Intense Reference"/>
    <w:basedOn w:val="DefaultParagraphFont"/>
    <w:uiPriority w:val="32"/>
    <w:qFormat/>
    <w:rsid w:val="0041383B"/>
    <w:rPr>
      <w:b/>
      <w:bCs/>
      <w:smallCaps/>
      <w:color w:val="B31B1B" w:themeColor="accent1"/>
      <w:spacing w:val="5"/>
    </w:rPr>
  </w:style>
  <w:style w:type="character" w:customStyle="1" w:styleId="Heading1Char">
    <w:name w:val="Heading 1 Char"/>
    <w:basedOn w:val="DefaultParagraphFont"/>
    <w:link w:val="Heading1"/>
    <w:uiPriority w:val="9"/>
    <w:rsid w:val="00047EE6"/>
    <w:rPr>
      <w:rFonts w:ascii="Arial" w:eastAsia="Times New Roman" w:hAnsi="Arial" w:cs="Arial"/>
      <w:color w:val="B31B1B"/>
      <w:sz w:val="48"/>
      <w:szCs w:val="40"/>
    </w:r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eCornell Theme">
  <a:themeElements>
    <a:clrScheme name="eCornell Theme">
      <a:dk1>
        <a:srgbClr val="373F47"/>
      </a:dk1>
      <a:lt1>
        <a:srgbClr val="FFFFFF"/>
      </a:lt1>
      <a:dk2>
        <a:srgbClr val="44546A"/>
      </a:dk2>
      <a:lt2>
        <a:srgbClr val="E7E6E6"/>
      </a:lt2>
      <a:accent1>
        <a:srgbClr val="B31B1B"/>
      </a:accent1>
      <a:accent2>
        <a:srgbClr val="ECEFF1"/>
      </a:accent2>
      <a:accent3>
        <a:srgbClr val="D3D6D7"/>
      </a:accent3>
      <a:accent4>
        <a:srgbClr val="606366"/>
      </a:accent4>
      <a:accent5>
        <a:srgbClr val="383F47"/>
      </a:accent5>
      <a:accent6>
        <a:srgbClr val="EC382F"/>
      </a:accent6>
      <a:hlink>
        <a:srgbClr val="92B2C3"/>
      </a:hlink>
      <a:folHlink>
        <a:srgbClr val="F7BC67"/>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eCornell Theme" id="{BF8A8552-5ED7-7E49-8185-82FB6DC82963}" vid="{4B30544C-23C2-714B-9F17-C88C0AC23FC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etcsd++rgSXAFpjU2LEbYsLRTg==">CgMxLjA4AHIhMTFQVW9ZS0NxV2N5RlNHbFdHV1JkOWtCdDJOcmd4OXhB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Colvin</dc:creator>
  <cp:lastModifiedBy>Sonya Kim</cp:lastModifiedBy>
  <cp:revision>2</cp:revision>
  <dcterms:created xsi:type="dcterms:W3CDTF">2024-05-30T02:46:00Z</dcterms:created>
  <dcterms:modified xsi:type="dcterms:W3CDTF">2024-07-22T07:39:00Z</dcterms:modified>
</cp:coreProperties>
</file>