
<file path=[Content_Types].xml><?xml version="1.0" encoding="utf-8"?>
<Types xmlns="http://schemas.openxmlformats.org/package/2006/content-types">
  <Default ContentType="application/vnd.openxmlformats-officedocument.spreadsheetml.sheet" Extension="xlsx"/>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drawingml.chart+xml" PartName="/word/charts/chart1.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themeOverride+xml" PartName="/word/theme/themeOverride1.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pageBreakBefore w:val="0"/>
        <w:rPr/>
      </w:pPr>
      <w:r w:rsidDel="00000000" w:rsidR="00000000" w:rsidRPr="00000000">
        <w:rPr>
          <w:sz w:val="32"/>
          <w:szCs w:val="32"/>
          <w:rtl w:val="0"/>
        </w:rPr>
        <w:t xml:space="preserve">Gunakan Template Journal of Applied Informatics and Computing (JAIC) Versi 2020 </w:t>
      </w:r>
      <w:r w:rsidDel="00000000" w:rsidR="00000000" w:rsidRPr="00000000">
        <w:rPr>
          <w:rtl w:val="0"/>
        </w:rPr>
        <w:t xml:space="preserve">(Sub title Center, Bold, 16pt)</w:t>
      </w:r>
    </w:p>
    <w:p w:rsidR="00000000" w:rsidDel="00000000" w:rsidP="00000000" w:rsidRDefault="00000000" w:rsidRPr="00000000" w14:paraId="00000002">
      <w:pPr>
        <w:pageBreakBefore w:val="0"/>
        <w:jc w:val="center"/>
        <w:rPr>
          <w:b w:val="1"/>
        </w:rPr>
      </w:pPr>
      <w:r w:rsidDel="00000000" w:rsidR="00000000" w:rsidRPr="00000000">
        <w:rPr>
          <w:rtl w:val="0"/>
        </w:rPr>
      </w:r>
    </w:p>
    <w:p w:rsidR="00000000" w:rsidDel="00000000" w:rsidP="00000000" w:rsidRDefault="00000000" w:rsidRPr="00000000" w14:paraId="00000003">
      <w:pPr>
        <w:pageBreakBefore w:val="0"/>
        <w:jc w:val="center"/>
        <w:rPr>
          <w:b w:val="1"/>
        </w:rPr>
      </w:pPr>
      <w:r w:rsidDel="00000000" w:rsidR="00000000" w:rsidRPr="00000000">
        <w:rPr>
          <w:rtl w:val="0"/>
        </w:rPr>
      </w:r>
    </w:p>
    <w:p w:rsidR="00000000" w:rsidDel="00000000" w:rsidP="00000000" w:rsidRDefault="00000000" w:rsidRPr="00000000" w14:paraId="00000004">
      <w:pPr>
        <w:pageBreakBefore w:val="0"/>
        <w:jc w:val="center"/>
        <w:rPr>
          <w:b w:val="1"/>
        </w:rPr>
      </w:pPr>
      <w:r w:rsidDel="00000000" w:rsidR="00000000" w:rsidRPr="00000000">
        <w:rPr>
          <w:b w:val="1"/>
          <w:rtl w:val="0"/>
        </w:rPr>
        <w:t xml:space="preserve">Penulis pertama </w:t>
      </w:r>
      <w:r w:rsidDel="00000000" w:rsidR="00000000" w:rsidRPr="00000000">
        <w:rPr>
          <w:b w:val="1"/>
          <w:vertAlign w:val="superscript"/>
          <w:rtl w:val="0"/>
        </w:rPr>
        <w:t xml:space="preserve">1</w:t>
      </w:r>
      <w:r w:rsidDel="00000000" w:rsidR="00000000" w:rsidRPr="00000000">
        <w:rPr>
          <w:b w:val="1"/>
          <w:rtl w:val="0"/>
        </w:rPr>
        <w:t xml:space="preserve">*, Penulis Kedua </w:t>
      </w:r>
      <w:r w:rsidDel="00000000" w:rsidR="00000000" w:rsidRPr="00000000">
        <w:rPr>
          <w:b w:val="1"/>
          <w:vertAlign w:val="superscript"/>
          <w:rtl w:val="0"/>
        </w:rPr>
        <w:t xml:space="preserve">2</w:t>
      </w:r>
      <w:r w:rsidDel="00000000" w:rsidR="00000000" w:rsidRPr="00000000">
        <w:rPr>
          <w:b w:val="1"/>
          <w:rtl w:val="0"/>
        </w:rPr>
        <w:t xml:space="preserve">**, Penulis Ketiga </w:t>
      </w:r>
      <w:r w:rsidDel="00000000" w:rsidR="00000000" w:rsidRPr="00000000">
        <w:rPr>
          <w:b w:val="1"/>
          <w:vertAlign w:val="superscript"/>
          <w:rtl w:val="0"/>
        </w:rPr>
        <w:t xml:space="preserve">3</w:t>
      </w:r>
      <w:r w:rsidDel="00000000" w:rsidR="00000000" w:rsidRPr="00000000">
        <w:rPr>
          <w:b w:val="1"/>
          <w:rtl w:val="0"/>
        </w:rPr>
        <w:t xml:space="preserve">*</w:t>
      </w:r>
    </w:p>
    <w:p w:rsidR="00000000" w:rsidDel="00000000" w:rsidP="00000000" w:rsidRDefault="00000000" w:rsidRPr="00000000" w14:paraId="00000005">
      <w:pPr>
        <w:pageBreakBefore w:val="0"/>
        <w:jc w:val="center"/>
        <w:rPr>
          <w:sz w:val="18"/>
          <w:szCs w:val="18"/>
        </w:rPr>
      </w:pPr>
      <w:r w:rsidDel="00000000" w:rsidR="00000000" w:rsidRPr="00000000">
        <w:rPr>
          <w:sz w:val="18"/>
          <w:szCs w:val="18"/>
          <w:rtl w:val="0"/>
        </w:rPr>
        <w:t xml:space="preserve">* Teknik Informatika, Politeknik Negeri Batam</w:t>
      </w:r>
    </w:p>
    <w:p w:rsidR="00000000" w:rsidDel="00000000" w:rsidP="00000000" w:rsidRDefault="00000000" w:rsidRPr="00000000" w14:paraId="00000006">
      <w:pPr>
        <w:pageBreakBefore w:val="0"/>
        <w:jc w:val="center"/>
        <w:rPr>
          <w:sz w:val="18"/>
          <w:szCs w:val="18"/>
        </w:rPr>
      </w:pPr>
      <w:r w:rsidDel="00000000" w:rsidR="00000000" w:rsidRPr="00000000">
        <w:rPr>
          <w:sz w:val="18"/>
          <w:szCs w:val="18"/>
          <w:rtl w:val="0"/>
        </w:rPr>
        <w:t xml:space="preserve">** Teknik Multimedia Jaringan, Politeknik Negeri Batam</w:t>
        <w:br w:type="textWrapping"/>
      </w:r>
      <w:hyperlink r:id="rId7">
        <w:r w:rsidDel="00000000" w:rsidR="00000000" w:rsidRPr="00000000">
          <w:rPr>
            <w:color w:val="0000ff"/>
            <w:sz w:val="18"/>
            <w:szCs w:val="18"/>
            <w:u w:val="single"/>
            <w:rtl w:val="0"/>
          </w:rPr>
          <w:t xml:space="preserve">mail1@polibatam.ac.id</w:t>
        </w:r>
      </w:hyperlink>
      <w:r w:rsidDel="00000000" w:rsidR="00000000" w:rsidRPr="00000000">
        <w:rPr>
          <w:sz w:val="18"/>
          <w:szCs w:val="18"/>
          <w:rtl w:val="0"/>
        </w:rPr>
        <w:t xml:space="preserve"> </w:t>
      </w:r>
      <w:r w:rsidDel="00000000" w:rsidR="00000000" w:rsidRPr="00000000">
        <w:rPr>
          <w:sz w:val="18"/>
          <w:szCs w:val="18"/>
          <w:vertAlign w:val="superscript"/>
          <w:rtl w:val="0"/>
        </w:rPr>
        <w:t xml:space="preserve">1</w:t>
      </w:r>
      <w:r w:rsidDel="00000000" w:rsidR="00000000" w:rsidRPr="00000000">
        <w:rPr>
          <w:sz w:val="18"/>
          <w:szCs w:val="18"/>
          <w:rtl w:val="0"/>
        </w:rPr>
        <w:t xml:space="preserve">, </w:t>
      </w:r>
      <w:hyperlink r:id="rId8">
        <w:r w:rsidDel="00000000" w:rsidR="00000000" w:rsidRPr="00000000">
          <w:rPr>
            <w:color w:val="0000ff"/>
            <w:sz w:val="18"/>
            <w:szCs w:val="18"/>
            <w:u w:val="single"/>
            <w:rtl w:val="0"/>
          </w:rPr>
          <w:t xml:space="preserve">mail2@polibatam.ac.id</w:t>
        </w:r>
      </w:hyperlink>
      <w:r w:rsidDel="00000000" w:rsidR="00000000" w:rsidRPr="00000000">
        <w:rPr>
          <w:sz w:val="18"/>
          <w:szCs w:val="18"/>
          <w:rtl w:val="0"/>
        </w:rPr>
        <w:t xml:space="preserve"> </w:t>
      </w:r>
      <w:r w:rsidDel="00000000" w:rsidR="00000000" w:rsidRPr="00000000">
        <w:rPr>
          <w:sz w:val="18"/>
          <w:szCs w:val="18"/>
          <w:vertAlign w:val="superscript"/>
          <w:rtl w:val="0"/>
        </w:rPr>
        <w:t xml:space="preserve">2</w:t>
      </w:r>
      <w:r w:rsidDel="00000000" w:rsidR="00000000" w:rsidRPr="00000000">
        <w:rPr>
          <w:sz w:val="18"/>
          <w:szCs w:val="18"/>
          <w:rtl w:val="0"/>
        </w:rPr>
        <w:t xml:space="preserve">, </w:t>
      </w:r>
      <w:hyperlink r:id="rId9">
        <w:r w:rsidDel="00000000" w:rsidR="00000000" w:rsidRPr="00000000">
          <w:rPr>
            <w:color w:val="0000ff"/>
            <w:sz w:val="18"/>
            <w:szCs w:val="18"/>
            <w:u w:val="single"/>
            <w:rtl w:val="0"/>
          </w:rPr>
          <w:t xml:space="preserve">mail3@polibatam.ac.id</w:t>
        </w:r>
      </w:hyperlink>
      <w:r w:rsidDel="00000000" w:rsidR="00000000" w:rsidRPr="00000000">
        <w:rPr>
          <w:sz w:val="18"/>
          <w:szCs w:val="18"/>
          <w:rtl w:val="0"/>
        </w:rPr>
        <w:t xml:space="preserve"> </w:t>
      </w:r>
      <w:r w:rsidDel="00000000" w:rsidR="00000000" w:rsidRPr="00000000">
        <w:rPr>
          <w:sz w:val="18"/>
          <w:szCs w:val="18"/>
          <w:vertAlign w:val="superscript"/>
          <w:rtl w:val="0"/>
        </w:rPr>
        <w:t xml:space="preserve">3</w:t>
      </w:r>
      <w:r w:rsidDel="00000000" w:rsidR="00000000" w:rsidRPr="00000000">
        <w:rPr>
          <w:rtl w:val="0"/>
        </w:rPr>
      </w:r>
    </w:p>
    <w:p w:rsidR="00000000" w:rsidDel="00000000" w:rsidP="00000000" w:rsidRDefault="00000000" w:rsidRPr="00000000" w14:paraId="00000007">
      <w:pPr>
        <w:pageBreakBefore w:val="0"/>
        <w:jc w:val="center"/>
        <w:rPr/>
      </w:pPr>
      <w:r w:rsidDel="00000000" w:rsidR="00000000" w:rsidRPr="00000000">
        <w:rPr>
          <w:rtl w:val="0"/>
        </w:rPr>
      </w:r>
    </w:p>
    <w:p w:rsidR="00000000" w:rsidDel="00000000" w:rsidP="00000000" w:rsidRDefault="00000000" w:rsidRPr="00000000" w14:paraId="00000008">
      <w:pPr>
        <w:pageBreakBefore w:val="0"/>
        <w:jc w:val="center"/>
        <w:rPr/>
      </w:pPr>
      <w:r w:rsidDel="00000000" w:rsidR="00000000" w:rsidRPr="00000000">
        <w:rPr>
          <w:rtl w:val="0"/>
        </w:rPr>
      </w:r>
    </w:p>
    <w:tbl>
      <w:tblPr>
        <w:tblStyle w:val="Table1"/>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2"/>
        <w:gridCol w:w="283"/>
        <w:gridCol w:w="6995"/>
        <w:tblGridChange w:id="0">
          <w:tblGrid>
            <w:gridCol w:w="2802"/>
            <w:gridCol w:w="283"/>
            <w:gridCol w:w="6995"/>
          </w:tblGrid>
        </w:tblGridChange>
      </w:tblGrid>
      <w:tr>
        <w:trPr>
          <w:cantSplit w:val="0"/>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09">
            <w:pPr>
              <w:pageBreakBefore w:val="0"/>
              <w:spacing w:before="120" w:lineRule="auto"/>
              <w:jc w:val="both"/>
              <w:rPr>
                <w:b w:val="1"/>
              </w:rPr>
            </w:pPr>
            <w:r w:rsidDel="00000000" w:rsidR="00000000" w:rsidRPr="00000000">
              <w:rPr>
                <w:b w:val="1"/>
                <w:rtl w:val="0"/>
              </w:rPr>
              <w:t xml:space="preserve">Article Info</w:t>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0A">
            <w:pPr>
              <w:pageBreakBefore w:val="0"/>
              <w:spacing w:before="120" w:lineRule="auto"/>
              <w:jc w:val="center"/>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0B">
            <w:pPr>
              <w:pageBreakBefore w:val="0"/>
              <w:spacing w:before="120" w:lineRule="auto"/>
              <w:ind w:right="75"/>
              <w:rPr>
                <w:color w:val="000000"/>
                <w:sz w:val="24"/>
                <w:szCs w:val="24"/>
              </w:rPr>
            </w:pPr>
            <w:r w:rsidDel="00000000" w:rsidR="00000000" w:rsidRPr="00000000">
              <w:rPr>
                <w:b w:val="1"/>
                <w:color w:val="000000"/>
                <w:rtl w:val="0"/>
              </w:rPr>
              <w:t xml:space="preserve">ABSTRACT </w:t>
            </w:r>
            <w:r w:rsidDel="00000000" w:rsidR="00000000" w:rsidRPr="00000000">
              <w:rPr>
                <w:rtl w:val="0"/>
              </w:rPr>
            </w:r>
          </w:p>
        </w:tc>
      </w:tr>
      <w:tr>
        <w:trPr>
          <w:cantSplit w:val="0"/>
          <w:trHeight w:val="1260"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0C">
            <w:pPr>
              <w:pageBreakBefore w:val="0"/>
              <w:spacing w:after="120" w:before="120" w:lineRule="auto"/>
              <w:jc w:val="both"/>
              <w:rPr>
                <w:b w:val="1"/>
                <w:i w:val="1"/>
              </w:rPr>
            </w:pPr>
            <w:r w:rsidDel="00000000" w:rsidR="00000000" w:rsidRPr="00000000">
              <w:rPr>
                <w:b w:val="1"/>
                <w:i w:val="1"/>
                <w:rtl w:val="0"/>
              </w:rPr>
              <w:t xml:space="preserve">Article history:</w:t>
            </w:r>
          </w:p>
          <w:p w:rsidR="00000000" w:rsidDel="00000000" w:rsidP="00000000" w:rsidRDefault="00000000" w:rsidRPr="00000000" w14:paraId="0000000D">
            <w:pPr>
              <w:pageBreakBefore w:val="0"/>
              <w:jc w:val="both"/>
              <w:rPr/>
            </w:pPr>
            <w:r w:rsidDel="00000000" w:rsidR="00000000" w:rsidRPr="00000000">
              <w:rPr>
                <w:rtl w:val="0"/>
              </w:rPr>
              <w:t xml:space="preserve">Received …</w:t>
            </w:r>
          </w:p>
          <w:p w:rsidR="00000000" w:rsidDel="00000000" w:rsidP="00000000" w:rsidRDefault="00000000" w:rsidRPr="00000000" w14:paraId="0000000E">
            <w:pPr>
              <w:pageBreakBefore w:val="0"/>
              <w:jc w:val="both"/>
              <w:rPr/>
            </w:pPr>
            <w:r w:rsidDel="00000000" w:rsidR="00000000" w:rsidRPr="00000000">
              <w:rPr>
                <w:rtl w:val="0"/>
              </w:rPr>
              <w:t xml:space="preserve">Revised …</w:t>
            </w:r>
          </w:p>
          <w:p w:rsidR="00000000" w:rsidDel="00000000" w:rsidP="00000000" w:rsidRDefault="00000000" w:rsidRPr="00000000" w14:paraId="0000000F">
            <w:pPr>
              <w:pageBreakBefore w:val="0"/>
              <w:jc w:val="both"/>
              <w:rPr/>
            </w:pPr>
            <w:r w:rsidDel="00000000" w:rsidR="00000000" w:rsidRPr="00000000">
              <w:rPr>
                <w:rtl w:val="0"/>
              </w:rPr>
              <w:t xml:space="preserve">Accepted …</w:t>
            </w:r>
          </w:p>
        </w:tc>
        <w:tc>
          <w:tcPr>
            <w:vMerge w:val="restart"/>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0">
            <w:pPr>
              <w:pageBreakBefore w:val="0"/>
              <w:spacing w:before="120" w:lineRule="auto"/>
              <w:jc w:val="both"/>
              <w:rPr/>
            </w:pPr>
            <w:r w:rsidDel="00000000" w:rsidR="00000000" w:rsidRPr="00000000">
              <w:rPr>
                <w:rtl w:val="0"/>
              </w:rPr>
            </w:r>
          </w:p>
        </w:tc>
        <w:tc>
          <w:tcPr>
            <w:vMerge w:val="restart"/>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11">
            <w:pPr>
              <w:pageBreakBefore w:val="0"/>
              <w:spacing w:before="120" w:lineRule="auto"/>
              <w:ind w:right="75"/>
              <w:jc w:val="both"/>
              <w:rPr/>
            </w:pPr>
            <w:bookmarkStart w:colFirst="0" w:colLast="0" w:name="_heading=h.gjdgxs" w:id="0"/>
            <w:bookmarkEnd w:id="0"/>
            <w:r w:rsidDel="00000000" w:rsidR="00000000" w:rsidRPr="00000000">
              <w:rPr>
                <w:rtl w:val="0"/>
              </w:rPr>
              <w:t xml:space="preserve">Gunakan dokumen ini sebagai template untuk menyusunan artikel. Artikel dapat berupa full Bahasa Inggris (-</w:t>
            </w:r>
            <w:r w:rsidDel="00000000" w:rsidR="00000000" w:rsidRPr="00000000">
              <w:rPr>
                <w:i w:val="1"/>
                <w:rtl w:val="0"/>
              </w:rPr>
              <w:t xml:space="preserve">diutamakan-</w:t>
            </w:r>
            <w:r w:rsidDel="00000000" w:rsidR="00000000" w:rsidRPr="00000000">
              <w:rPr>
                <w:rtl w:val="0"/>
              </w:rPr>
              <w:t xml:space="preserve">) atau Bahasa Indonesia. Bagian abstrak memuat informasi terkait penelitian apa yang hendak akan dilakukan dan hasil yang diperoleh pada penelitian harus disampaikan. Setelah makalah diterima, dan perbaikan terakhir silahkan dikirimkan kepada kami, dokumen elektronik ini akan diformat lebih lanjut oleh redaksi JAIC. Dalam abstrak, anda seharusnya tidak merujuk publikasi lainnya. Buatlah abstrak dalam bahasa Inggris.</w:t>
            </w:r>
          </w:p>
        </w:tc>
      </w:tr>
      <w:tr>
        <w:trPr>
          <w:cantSplit w:val="0"/>
          <w:trHeight w:val="1220" w:hRule="atLeast"/>
          <w:tblHeader w:val="0"/>
        </w:trPr>
        <w:tc>
          <w:tcPr>
            <w:vMerge w:val="restart"/>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12">
            <w:pPr>
              <w:pageBreakBefore w:val="0"/>
              <w:spacing w:after="120" w:before="120" w:lineRule="auto"/>
              <w:jc w:val="both"/>
              <w:rPr>
                <w:b w:val="1"/>
                <w:i w:val="1"/>
              </w:rPr>
            </w:pPr>
            <w:r w:rsidDel="00000000" w:rsidR="00000000" w:rsidRPr="00000000">
              <w:rPr>
                <w:b w:val="1"/>
                <w:i w:val="1"/>
                <w:rtl w:val="0"/>
              </w:rPr>
              <w:t xml:space="preserve">Keyword:</w:t>
            </w:r>
          </w:p>
          <w:p w:rsidR="00000000" w:rsidDel="00000000" w:rsidP="00000000" w:rsidRDefault="00000000" w:rsidRPr="00000000" w14:paraId="00000013">
            <w:pPr>
              <w:pageBreakBefore w:val="0"/>
              <w:jc w:val="both"/>
              <w:rPr>
                <w:i w:val="1"/>
              </w:rPr>
            </w:pPr>
            <w:r w:rsidDel="00000000" w:rsidR="00000000" w:rsidRPr="00000000">
              <w:rPr>
                <w:i w:val="1"/>
                <w:rtl w:val="0"/>
              </w:rPr>
              <w:t xml:space="preserve">Pilih maksimum lima kata kunci atau frase yang diurutkan menurut abjad, dan dipisahkan dengan koma. Keyword1, Keyword2, Keyword3.</w:t>
            </w:r>
          </w:p>
          <w:p w:rsidR="00000000" w:rsidDel="00000000" w:rsidP="00000000" w:rsidRDefault="00000000" w:rsidRPr="00000000" w14:paraId="00000014">
            <w:pPr>
              <w:pageBreakBefore w:val="0"/>
              <w:jc w:val="both"/>
              <w:rPr>
                <w:b w:val="1"/>
                <w:i w:val="1"/>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1"/>
              </w:rPr>
            </w:pPr>
            <w:r w:rsidDel="00000000" w:rsidR="00000000" w:rsidRPr="00000000">
              <w:rPr>
                <w:rtl w:val="0"/>
              </w:rPr>
            </w:r>
          </w:p>
        </w:tc>
        <w:tc>
          <w:tcPr>
            <w:vMerge w:val="continue"/>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1"/>
              </w:rPr>
            </w:pPr>
            <w:r w:rsidDel="00000000" w:rsidR="00000000" w:rsidRPr="00000000">
              <w:rPr>
                <w:rtl w:val="0"/>
              </w:rPr>
            </w:r>
          </w:p>
        </w:tc>
      </w:tr>
      <w:tr>
        <w:trPr>
          <w:cantSplit w:val="0"/>
          <w:trHeight w:val="60" w:hRule="atLeast"/>
          <w:tblHeader w:val="0"/>
        </w:trPr>
        <w:tc>
          <w:tcPr>
            <w:vMerge w:val="continue"/>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1"/>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1"/>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19">
            <w:pPr>
              <w:pageBreakBefore w:val="0"/>
              <w:spacing w:after="120" w:before="120" w:lineRule="auto"/>
              <w:ind w:right="75"/>
              <w:jc w:val="right"/>
              <w:rPr>
                <w:i w:val="1"/>
                <w:color w:val="000000"/>
                <w:sz w:val="18"/>
                <w:szCs w:val="18"/>
              </w:rPr>
            </w:pPr>
            <w:r w:rsidDel="00000000" w:rsidR="00000000" w:rsidRPr="00000000">
              <w:rPr>
                <w:i w:val="1"/>
                <w:color w:val="000000"/>
                <w:sz w:val="18"/>
                <w:szCs w:val="18"/>
                <w:rtl w:val="0"/>
              </w:rPr>
              <w:br w:type="textWrapping"/>
            </w:r>
            <w:r w:rsidDel="00000000" w:rsidR="00000000" w:rsidRPr="00000000">
              <w:rPr/>
              <w:drawing>
                <wp:inline distB="0" distT="0" distL="0" distR="0">
                  <wp:extent cx="838200" cy="295275"/>
                  <wp:effectExtent b="0" l="0" r="0" t="0"/>
                  <wp:docPr descr="Creative Commons License" id="5" name="image1.png"/>
                  <a:graphic>
                    <a:graphicData uri="http://schemas.openxmlformats.org/drawingml/2006/picture">
                      <pic:pic>
                        <pic:nvPicPr>
                          <pic:cNvPr descr="Creative Commons License" id="0" name="image1.png"/>
                          <pic:cNvPicPr preferRelativeResize="0"/>
                        </pic:nvPicPr>
                        <pic:blipFill>
                          <a:blip r:embed="rId10"/>
                          <a:srcRect b="0" l="0" r="0" t="0"/>
                          <a:stretch>
                            <a:fillRect/>
                          </a:stretch>
                        </pic:blipFill>
                        <pic:spPr>
                          <a:xfrm>
                            <a:off x="0" y="0"/>
                            <a:ext cx="838200" cy="295275"/>
                          </a:xfrm>
                          <a:prstGeom prst="rect"/>
                          <a:ln/>
                        </pic:spPr>
                      </pic:pic>
                    </a:graphicData>
                  </a:graphic>
                </wp:inline>
              </w:drawing>
            </w:r>
            <w:r w:rsidDel="00000000" w:rsidR="00000000" w:rsidRPr="00000000">
              <w:rPr>
                <w:color w:val="000000"/>
                <w:sz w:val="18"/>
                <w:szCs w:val="18"/>
                <w:rtl w:val="0"/>
              </w:rPr>
              <w:t xml:space="preserve">   </w:t>
              <w:br w:type="textWrapping"/>
              <w:t xml:space="preserve">This is an open access article under the </w:t>
            </w:r>
            <w:hyperlink r:id="rId11">
              <w:r w:rsidDel="00000000" w:rsidR="00000000" w:rsidRPr="00000000">
                <w:rPr>
                  <w:color w:val="0000ff"/>
                  <w:sz w:val="18"/>
                  <w:szCs w:val="18"/>
                  <w:u w:val="single"/>
                  <w:rtl w:val="0"/>
                </w:rPr>
                <w:t xml:space="preserve">CC–BY-SA</w:t>
              </w:r>
            </w:hyperlink>
            <w:r w:rsidDel="00000000" w:rsidR="00000000" w:rsidRPr="00000000">
              <w:rPr>
                <w:color w:val="000000"/>
                <w:sz w:val="18"/>
                <w:szCs w:val="18"/>
                <w:rtl w:val="0"/>
              </w:rPr>
              <w:t xml:space="preserve"> license.</w:t>
            </w:r>
            <w:r w:rsidDel="00000000" w:rsidR="00000000" w:rsidRPr="00000000">
              <w:rPr>
                <w:rtl w:val="0"/>
              </w:rPr>
            </w:r>
          </w:p>
        </w:tc>
      </w:tr>
    </w:tbl>
    <w:p w:rsidR="00000000" w:rsidDel="00000000" w:rsidP="00000000" w:rsidRDefault="00000000" w:rsidRPr="00000000" w14:paraId="0000001A">
      <w:pPr>
        <w:pageBreakBefore w:val="0"/>
        <w:jc w:val="both"/>
        <w:rPr/>
      </w:pPr>
      <w:r w:rsidDel="00000000" w:rsidR="00000000" w:rsidRPr="00000000">
        <w:rPr>
          <w:rtl w:val="0"/>
        </w:rPr>
      </w:r>
    </w:p>
    <w:p w:rsidR="00000000" w:rsidDel="00000000" w:rsidP="00000000" w:rsidRDefault="00000000" w:rsidRPr="00000000" w14:paraId="0000001B">
      <w:pPr>
        <w:pageBreakBefore w:val="0"/>
        <w:spacing w:after="60" w:before="180" w:lineRule="auto"/>
        <w:ind w:left="289" w:hanging="289"/>
        <w:jc w:val="center"/>
        <w:rPr>
          <w:smallCaps w:val="1"/>
        </w:rPr>
        <w:sectPr>
          <w:headerReference r:id="rId12" w:type="default"/>
          <w:headerReference r:id="rId13" w:type="first"/>
          <w:headerReference r:id="rId14" w:type="even"/>
          <w:footerReference r:id="rId15" w:type="default"/>
          <w:footerReference r:id="rId16" w:type="first"/>
          <w:footerReference r:id="rId17" w:type="even"/>
          <w:pgSz w:h="16840" w:w="11907" w:orient="portrait"/>
          <w:pgMar w:bottom="2160" w:top="1080" w:left="1080" w:right="720" w:header="1138" w:footer="1138"/>
          <w:pgNumType w:start="1"/>
          <w:titlePg w:val="1"/>
        </w:sectPr>
      </w:pPr>
      <w:r w:rsidDel="00000000" w:rsidR="00000000" w:rsidRPr="00000000">
        <w:rPr>
          <w:rtl w:val="0"/>
        </w:rPr>
      </w:r>
    </w:p>
    <w:p w:rsidR="00000000" w:rsidDel="00000000" w:rsidP="00000000" w:rsidRDefault="00000000" w:rsidRPr="00000000" w14:paraId="0000001C">
      <w:pPr>
        <w:pageBreakBefore w:val="0"/>
        <w:spacing w:after="60" w:before="180" w:lineRule="auto"/>
        <w:jc w:val="center"/>
        <w:rPr>
          <w:b w:val="1"/>
          <w:smallCaps w:val="1"/>
        </w:rPr>
      </w:pPr>
      <w:r w:rsidDel="00000000" w:rsidR="00000000" w:rsidRPr="00000000">
        <w:rPr>
          <w:b w:val="1"/>
          <w:smallCaps w:val="1"/>
          <w:rtl w:val="0"/>
        </w:rPr>
        <w:t xml:space="preserve">I. Pendahuluan</w:t>
      </w:r>
    </w:p>
    <w:p w:rsidR="00000000" w:rsidDel="00000000" w:rsidP="00000000" w:rsidRDefault="00000000" w:rsidRPr="00000000" w14:paraId="0000001D">
      <w:pPr>
        <w:pageBreakBefore w:val="0"/>
        <w:ind w:firstLine="216"/>
        <w:jc w:val="both"/>
        <w:rPr/>
      </w:pPr>
      <w:r w:rsidDel="00000000" w:rsidR="00000000" w:rsidRPr="00000000">
        <w:rPr>
          <w:rtl w:val="0"/>
        </w:rPr>
        <w:t xml:space="preserve">Pendahuluan memuat identifikasi masalah, tinjauan pustaka, tujuan penelitian, serta manfaat yang didapatkan dari hasil penelitian.  Paragraf dimulai menjorok ke dalam seperti dalam contoh paragraf ini.  Huruf yang digunakan adalah Times New Roman, 10 pt, spasi tunggal, dengan paragraf yang diratakan kiri dan kanan (justified).</w:t>
      </w:r>
    </w:p>
    <w:p w:rsidR="00000000" w:rsidDel="00000000" w:rsidP="00000000" w:rsidRDefault="00000000" w:rsidRPr="00000000" w14:paraId="0000001E">
      <w:pPr>
        <w:pageBreakBefore w:val="0"/>
        <w:ind w:firstLine="216"/>
        <w:jc w:val="both"/>
        <w:rPr/>
      </w:pPr>
      <w:r w:rsidDel="00000000" w:rsidR="00000000" w:rsidRPr="00000000">
        <w:rPr>
          <w:rtl w:val="0"/>
        </w:rPr>
        <w:t xml:space="preserve">Paragraf selanjutnya mengikuti format seperti dalam dokumen ini. Antar alinea dalam satu Bab tidak ada spasi. Antar Bab dapat diberi satu spasi seperti contoh.</w:t>
      </w:r>
    </w:p>
    <w:p w:rsidR="00000000" w:rsidDel="00000000" w:rsidP="00000000" w:rsidRDefault="00000000" w:rsidRPr="00000000" w14:paraId="0000001F">
      <w:pPr>
        <w:pageBreakBefore w:val="0"/>
        <w:spacing w:after="60" w:before="180" w:lineRule="auto"/>
        <w:jc w:val="center"/>
        <w:rPr>
          <w:b w:val="1"/>
          <w:smallCaps w:val="1"/>
        </w:rPr>
      </w:pPr>
      <w:r w:rsidDel="00000000" w:rsidR="00000000" w:rsidRPr="00000000">
        <w:rPr>
          <w:b w:val="1"/>
          <w:smallCaps w:val="1"/>
          <w:rtl w:val="0"/>
        </w:rPr>
        <w:t xml:space="preserve">II. Metode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Cara termudah untuk mengikuti aturan format halaman JAIC adalah menggunakan format dalam dokumen ini.  Simpanlah file ini dengan nama lainnya, lalu ketikkan isi makalah anda ke dalamnya.</w:t>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150" w:line="240" w:lineRule="auto"/>
        <w:ind w:left="288" w:right="0" w:hanging="288"/>
        <w:jc w:val="left"/>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Layout Halaman</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Makalah anda harus menggunakan kertas ukuran A4 yaitu berukuran lebar 21 cm dan panjang 29,7 cm.  Margin halaman perlu diatur sebagai berikut:</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04" w:right="0" w:hanging="216"/>
        <w:jc w:val="both"/>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Atas = 1,9 cm </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04" w:right="0" w:hanging="216"/>
        <w:jc w:val="both"/>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Bawah = 4,3 cm (lebar ini untuk pemasangan logo)</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04" w:right="0" w:hanging="216"/>
        <w:jc w:val="both"/>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Kiri = 2 cm</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04" w:right="0" w:hanging="216"/>
        <w:jc w:val="both"/>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Kanan =  1,43 cm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Makalah anda harus dituliskan dalam format dua kolom dengan spasi antara kolom adalah 4,22 mm.</w:t>
      </w:r>
    </w:p>
    <w:p w:rsidR="00000000" w:rsidDel="00000000" w:rsidP="00000000" w:rsidRDefault="00000000" w:rsidRPr="00000000" w14:paraId="00000028">
      <w:pPr>
        <w:pageBreakBefore w:val="0"/>
        <w:spacing w:after="60" w:before="180" w:lineRule="auto"/>
        <w:jc w:val="center"/>
        <w:rPr>
          <w:b w:val="1"/>
          <w:smallCaps w:val="1"/>
        </w:rPr>
      </w:pPr>
      <w:r w:rsidDel="00000000" w:rsidR="00000000" w:rsidRPr="00000000">
        <w:rPr>
          <w:b w:val="1"/>
          <w:smallCaps w:val="1"/>
          <w:rtl w:val="0"/>
        </w:rPr>
        <w:t xml:space="preserve">III. Hasil dan Pembahasan</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Semua baris pertama pada permulaan paragraf harus diformat menjorok ke dalam, dengan format rata kiri dan kanan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justified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150" w:line="240" w:lineRule="auto"/>
        <w:ind w:left="288" w:right="0" w:hanging="288"/>
        <w:jc w:val="left"/>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Format Teks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Seluruh dokumen harus diketik dalam fonta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Times New Roman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dengan acuan ukuran teks terlihat pada Tabel 1.</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i w:val="0"/>
          <w:smallCaps w:val="1"/>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1"/>
          <w:strike w:val="0"/>
          <w:color w:val="000000"/>
          <w:sz w:val="16"/>
          <w:szCs w:val="16"/>
          <w:u w:val="none"/>
          <w:shd w:fill="auto" w:val="clear"/>
          <w:vertAlign w:val="baseline"/>
          <w:rtl w:val="0"/>
        </w:rPr>
        <w:t xml:space="preserve">TABEL I</w:t>
        <w:br w:type="textWrapping"/>
        <w:t xml:space="preserve">Acuan Ukuran Teks</w:t>
      </w:r>
    </w:p>
    <w:tbl>
      <w:tblPr>
        <w:tblStyle w:val="Table2"/>
        <w:tblW w:w="502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
        <w:gridCol w:w="1559"/>
        <w:gridCol w:w="1071"/>
        <w:gridCol w:w="1605"/>
        <w:tblGridChange w:id="0">
          <w:tblGrid>
            <w:gridCol w:w="792"/>
            <w:gridCol w:w="1559"/>
            <w:gridCol w:w="1071"/>
            <w:gridCol w:w="1605"/>
          </w:tblGrid>
        </w:tblGridChange>
      </w:tblGrid>
      <w:tr>
        <w:trPr>
          <w:cantSplit w:val="0"/>
          <w:tblHeader w:val="0"/>
        </w:trPr>
        <w:tc>
          <w:tcPr>
            <w:vMerge w:val="restart"/>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Teks</w:t>
            </w:r>
          </w:p>
        </w:tc>
        <w:tc>
          <w:tcPr>
            <w:gridSpan w:val="3"/>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Format (</w:t>
            </w:r>
            <w:r w:rsidDel="00000000" w:rsidR="00000000" w:rsidRPr="00000000">
              <w:rPr>
                <w:rFonts w:ascii="Times New Roman" w:cs="Times New Roman" w:eastAsia="Times New Roman" w:hAnsi="Times New Roman"/>
                <w:b w:val="1"/>
                <w:i w:val="1"/>
                <w:smallCaps w:val="0"/>
                <w:strike w:val="0"/>
                <w:color w:val="000000"/>
                <w:sz w:val="18"/>
                <w:szCs w:val="18"/>
                <w:u w:val="none"/>
                <w:shd w:fill="auto" w:val="clear"/>
                <w:vertAlign w:val="baseline"/>
                <w:rtl w:val="0"/>
              </w:rPr>
              <w:t xml:space="preserve">Times New Roman</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w:t>
            </w:r>
          </w:p>
        </w:tc>
      </w:tr>
      <w:tr>
        <w:trPr>
          <w:cantSplit w:val="0"/>
          <w:tblHeader w:val="0"/>
        </w:trPr>
        <w:tc>
          <w:tcPr>
            <w:vMerge w:val="continue"/>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Biasa</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18"/>
                <w:szCs w:val="18"/>
                <w:u w:val="none"/>
                <w:shd w:fill="auto" w:val="clear"/>
                <w:vertAlign w:val="baseline"/>
                <w:rtl w:val="0"/>
              </w:rPr>
              <w:t xml:space="preserve">Regular</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Tebal (</w:t>
            </w:r>
            <w:r w:rsidDel="00000000" w:rsidR="00000000" w:rsidRPr="00000000">
              <w:rPr>
                <w:rFonts w:ascii="Times New Roman" w:cs="Times New Roman" w:eastAsia="Times New Roman" w:hAnsi="Times New Roman"/>
                <w:b w:val="1"/>
                <w:i w:val="1"/>
                <w:smallCaps w:val="0"/>
                <w:strike w:val="0"/>
                <w:color w:val="000000"/>
                <w:sz w:val="18"/>
                <w:szCs w:val="18"/>
                <w:u w:val="none"/>
                <w:shd w:fill="auto" w:val="clear"/>
                <w:vertAlign w:val="baseline"/>
                <w:rtl w:val="0"/>
              </w:rPr>
              <w:t xml:space="preserve">Bold</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Miring</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18"/>
                <w:szCs w:val="18"/>
                <w:u w:val="none"/>
                <w:shd w:fill="auto" w:val="clear"/>
                <w:vertAlign w:val="baseline"/>
                <w:rtl w:val="0"/>
              </w:rPr>
              <w:t xml:space="preserve">Italic</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w:t>
            </w:r>
          </w:p>
        </w:tc>
      </w:tr>
      <w:tr>
        <w:trPr>
          <w:cantSplit w:val="0"/>
          <w:tblHeader w:val="0"/>
        </w:trPr>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8</w:t>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Judul tabel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Small Caps</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Judul Gambar,</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Daftar Pustaka</w:t>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pustaka di dalam daftar pustaka (sebagian)</w:t>
            </w:r>
          </w:p>
        </w:tc>
      </w:tr>
      <w:tr>
        <w:trPr>
          <w:cantSplit w:val="0"/>
          <w:tblHeader w:val="0"/>
        </w:trPr>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9</w:t>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Email penulis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font Courier</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teks di dalam tabel</w:t>
            </w:r>
          </w:p>
        </w:tc>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abstrak, isi makalah</w:t>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judul abstrak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italic</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dan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bold</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t>
            </w:r>
          </w:p>
        </w:tc>
      </w:tr>
      <w:tr>
        <w:trPr>
          <w:cantSplit w:val="0"/>
          <w:tblHeader w:val="0"/>
        </w:trPr>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10</w:t>
            </w:r>
          </w:p>
        </w:tc>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Judul Bab tingkat 1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Small Caps</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Paragraf</w:t>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Judul Bab tingkat 2 dan tingkat 3, informasi institusi penulis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11</w:t>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Nama penulis</w:t>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24</w:t>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Judul makalah</w:t>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150" w:line="240" w:lineRule="auto"/>
        <w:ind w:left="288" w:right="0" w:hanging="288"/>
        <w:jc w:val="left"/>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Judul Makalah dan Detil Penulis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Judul makalah harus berukuran 24 pt,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Times New Roman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rata tengah, seperti contoh.  Nama penulis harus dalam ukuran 11 pt.  Nama institusi penulis harus dalam ukuran 10 pt dan cetak miring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italic</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Alamat email harus dalam ukuran 9 pt dengan teks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Courier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Setiap huruf pertama pada setiap kata pada judul diketik dalam huruf besar kecuali kata - kata penghubung seperti “di”, “dan”, “atau”, “dengan”, “ke”, “yang”, “untuk”, “dari”, “jika”, atau “dari”. </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Gelar akademis (seperti Dr., Ir., atau ST.) maupun gelar profesional (seperti Direktur atau Manajer) tidak boleh dicantumkan dalam nama penulis. </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Untuk menghindari kebingungan, nama belakang atau nama keluarga penulis harus dituliskan di akhir. Contohnya Widodo B. Wahyu.</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Setiap penulis harus mencantumkan informasi afiliasi mereka, minimum nama institusi dan alamat di mana penulis bekerja.  Apabila tidak bekerja di institusi perguruan tinggi, penulis juga tetap perlu mencantumkan nama dan alamat perusahaan tempat kerja.</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Alamat email wajib dicantumkan sebagai informasi kontak pengarang. </w:t>
      </w:r>
    </w:p>
    <w:p w:rsidR="00000000" w:rsidDel="00000000" w:rsidP="00000000" w:rsidRDefault="00000000" w:rsidRPr="00000000" w14:paraId="0000005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150" w:line="240" w:lineRule="auto"/>
        <w:ind w:left="288" w:right="0" w:hanging="288"/>
        <w:jc w:val="left"/>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Sub-Bab</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Sub-bab tidak boleh lebih dari 3 tingkatan. Semua judul sub-bab harus diketik dalam teks 10 pt. Setiap huruf pertama pada setiap kata pada judul diketik dalam huruf besar kecuali kata-kata penghubung seperti “di”, “dan”, “atau”, “dengan”, “ke”, “yang”, “untuk”, “dari”, “jika”, atau “dari”. </w:t>
      </w:r>
    </w:p>
    <w:p w:rsidR="00000000" w:rsidDel="00000000" w:rsidP="00000000" w:rsidRDefault="00000000" w:rsidRPr="00000000"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Judul Bab tingkat 1</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Judul Bab tingkat 1 harus disusun dalam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Small Caps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rata tengah dan dinomori dengan nomor romawi (I, II, III, dst).  Contohnya lihat Bab I Pendahuluan.</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Judul Bab tingkat II: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Judul Bab tingkat 2 harus dibuat cetak miring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italic</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dan diberi nomor A, B, C, D, dan seterusnya, diikuti titik.  Untuk judul, setiap huruf pertama pada setiap kata pada judul diketik dalam huruf besar kecuali kata-kata penghubung seperti “di”, “dan”, “atau”, “dengan”, “ke”, “yang”, “untuk”, “dari”, “jika”, atau “dari”.</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Judul Bab tingkat III: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Judul Bab tingkat 3 harus diketik menjorok ke dalam. Kata-kata dalam cetak miring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italic</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dan diberi nomor urut 1,2,3, dst.  Judul Bab tingkat 3 diikuti dengan titik dua (:) seperti pada contoh di file ini.   Isi dari Bab tingkat 3 harus langsung mengikuti tanda titik dua di paragraf yang sama.  Contohnya, paragraf ini adalah isi untuk bab tingkat 3. </w:t>
      </w:r>
    </w:p>
    <w:p w:rsidR="00000000" w:rsidDel="00000000" w:rsidP="00000000" w:rsidRDefault="00000000" w:rsidRPr="00000000" w14:paraId="0000005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150" w:line="240" w:lineRule="auto"/>
        <w:ind w:left="288" w:right="0" w:hanging="288"/>
        <w:jc w:val="lef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Gambar dan Tabel</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Gambar-gambar dan tabel-tabel harus dibuat rata tengah dalam 1 kolom. Jika gambar dan tabelnya sangat besar, dapat dibuat sepanjang lebar halaman menggunakan kedua kolom.  Jika anda membuat tabel dan gambar yang menggunakan lebih dari 1 kolom, maka tabel atau gambar tersebut harus ditempatkan di paling atas atau paling bawah halaman yang bersangkutan.</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2400300" cy="2181225"/>
            <wp:docPr id="4" name=""/>
            <a:graphic>
              <a:graphicData uri="http://schemas.openxmlformats.org/drawingml/2006/chart">
                <c:chart r:id="rId18"/>
              </a:graphicData>
            </a:graphic>
          </wp:inline>
        </w:drawing>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Gambar 1.Contoh di atas adalah contoh grafik garis menggunakan warna yang berbeda yang dapat memberikan kontras yang baik di layar maupun di proceeding cetakan.</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Gambar 1 menunjukkan contoh gambar yang memiliki resolusi rendah yang tidak akan diterima, sedangkan Gambar 3 menunjukkan gambar dengan resolusi yang cukup.  Pastikan bahwa resolusi gambar sudah mencukupi untuk mendapatkan detil yang diperlukan. </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Harap periksa semua gambar dalam makalah anda, baik di layar maupun dalam cetakan hitam putih.  Pada saat anda memeriksa cetakan hitam putih, harap periksa: </w:t>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04" w:right="0" w:hanging="216"/>
        <w:jc w:val="both"/>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Semua warna yang digunakan memberikan kontras yang baik dalam bentuk warna maupun hitam putih.</w:t>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04" w:right="0" w:hanging="216"/>
        <w:jc w:val="both"/>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Gambar yang dipakai terlihat jelas,</w:t>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04" w:right="0" w:hanging="216"/>
        <w:jc w:val="both"/>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Semua tulisan yang ada pada gambar harus terbaca.</w:t>
      </w:r>
    </w:p>
    <w:p w:rsidR="00000000" w:rsidDel="00000000" w:rsidP="00000000" w:rsidRDefault="00000000" w:rsidRPr="00000000" w14:paraId="0000006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150" w:line="240" w:lineRule="auto"/>
        <w:ind w:left="288" w:right="0" w:hanging="288"/>
        <w:jc w:val="left"/>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Judul Gambar</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Gambar-gambar harus diberi nomor urut 1,2,3,....dst. font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Times new Roman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8 pt.  Judul yang hanya 1 barus harus dibuat rata tengah (contoh Gambar 1), sementara judul yang lebih dari 1 baris (contoh Gambar 2) harus dibuat rata kiri kanan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justified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Penyebutan rujukan pada gambar harus segera ditempatkan setelah gambar yang bersangkutan contohnya pada Gambar 1.</w:t>
      </w:r>
    </w:p>
    <w:p w:rsidR="00000000" w:rsidDel="00000000" w:rsidP="00000000" w:rsidRDefault="00000000" w:rsidRPr="00000000" w14:paraId="0000006A">
      <w:pPr>
        <w:pageBreakBefore w:val="0"/>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2519820" cy="2697990"/>
            <wp:effectExtent b="0" l="0" r="0" t="0"/>
            <wp:docPr descr="wimax.png" id="6" name="image2.png"/>
            <a:graphic>
              <a:graphicData uri="http://schemas.openxmlformats.org/drawingml/2006/picture">
                <pic:pic>
                  <pic:nvPicPr>
                    <pic:cNvPr descr="wimax.png" id="0" name="image2.png"/>
                    <pic:cNvPicPr preferRelativeResize="0"/>
                  </pic:nvPicPr>
                  <pic:blipFill>
                    <a:blip r:embed="rId19"/>
                    <a:srcRect b="0" l="0" r="0" t="0"/>
                    <a:stretch>
                      <a:fillRect/>
                    </a:stretch>
                  </pic:blipFill>
                  <pic:spPr>
                    <a:xfrm>
                      <a:off x="0" y="0"/>
                      <a:ext cx="2519820" cy="269799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Gambar 3. Contoh gambar dengan resolusi yang dapat diterima</w:t>
      </w:r>
    </w:p>
    <w:p w:rsidR="00000000" w:rsidDel="00000000" w:rsidP="00000000" w:rsidRDefault="00000000" w:rsidRPr="00000000" w14:paraId="0000006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150" w:line="240" w:lineRule="auto"/>
        <w:ind w:left="288" w:right="0" w:hanging="288"/>
        <w:jc w:val="left"/>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Judul Tabel</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Tabel-tabel harus diberi nomor dengan angka Romawi I, II, III,..dst. Judul Tabel ditempatkan di tengah, dengan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Times New Roman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8 pt,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Small Caps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Setiap kata pada tabel harus dibuat dalam huruf besar, kecuali kata-kata sambung seperti “di”, “dan”, “atau”, “dengan”, “ke”, “yang”, “untuk”, “dari”, “jika”, atau “dari”.  Paragraf yang merujuk pada tabel yang bersangkutan harus ditempatkan sebelum Tabel tersebut seperti terlihat pada Tabel 1.</w:t>
      </w:r>
    </w:p>
    <w:p w:rsidR="00000000" w:rsidDel="00000000" w:rsidP="00000000" w:rsidRDefault="00000000" w:rsidRPr="00000000" w14:paraId="0000006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150" w:line="240" w:lineRule="auto"/>
        <w:ind w:left="288" w:right="0" w:hanging="288"/>
        <w:jc w:val="left"/>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Nomor Halaman, Header, dan Footer</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Tidak boleh ada penomoran halaman, header, maupun footer. Panitia akan menambahkan bagian ini sebelum prosiding dicetak. </w:t>
      </w:r>
    </w:p>
    <w:p w:rsidR="00000000" w:rsidDel="00000000" w:rsidP="00000000" w:rsidRDefault="00000000" w:rsidRPr="00000000" w14:paraId="0000007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150" w:line="240" w:lineRule="auto"/>
        <w:ind w:left="288" w:right="0" w:hanging="288"/>
        <w:jc w:val="left"/>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Tautan dan Bookmarks</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Semua tautan ke alamat internet dan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bookmarks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akan dihapuskan dari makalah pada saat pemrosesan makalah untuk publikasi.  Jika anda perlu memberikan referensi pada alamat email tertentu di makalah anda, anda harus mengetikkan alamat email maupun tautan dengan menggunakan teks tanpa menggunakan format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links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7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150" w:line="240" w:lineRule="auto"/>
        <w:ind w:left="288" w:right="0" w:hanging="288"/>
        <w:jc w:val="left"/>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Daftar Pustaka</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Daftar pustaka menggunakan aplikasi/tool reference manager atau </w:t>
      </w:r>
      <w:hyperlink r:id="rId20">
        <w:r w:rsidDel="00000000" w:rsidR="00000000" w:rsidRPr="00000000">
          <w:rPr>
            <w:rFonts w:ascii="Times New Roman" w:cs="Times New Roman" w:eastAsia="Times New Roman" w:hAnsi="Times New Roman"/>
            <w:b w:val="0"/>
            <w:i w:val="0"/>
            <w:smallCaps w:val="0"/>
            <w:strike w:val="0"/>
            <w:color w:val="0000ff"/>
            <w:sz w:val="20"/>
            <w:szCs w:val="20"/>
            <w:u w:val="single"/>
            <w:shd w:fill="auto" w:val="clear"/>
            <w:vertAlign w:val="baseline"/>
            <w:rtl w:val="0"/>
          </w:rPr>
          <w:t xml:space="preserve">https://www.mendeley.com/</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dengan format IEEE minimal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10 artikel jurnal</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7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150" w:line="240" w:lineRule="auto"/>
        <w:ind w:left="288" w:right="0" w:hanging="288"/>
        <w:jc w:val="lef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Jumlah Halaman Paper</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Jumlah halaman antara 4-15 halaman untuk setiap artikel, sudah termasuk daftar pustaka.</w:t>
      </w:r>
    </w:p>
    <w:p w:rsidR="00000000" w:rsidDel="00000000" w:rsidP="00000000" w:rsidRDefault="00000000" w:rsidRPr="00000000" w14:paraId="00000077">
      <w:pPr>
        <w:pageBreakBefore w:val="0"/>
        <w:spacing w:after="60" w:before="180" w:lineRule="auto"/>
        <w:jc w:val="center"/>
        <w:rPr>
          <w:b w:val="1"/>
          <w:smallCaps w:val="1"/>
        </w:rPr>
      </w:pPr>
      <w:r w:rsidDel="00000000" w:rsidR="00000000" w:rsidRPr="00000000">
        <w:rPr>
          <w:b w:val="1"/>
          <w:smallCaps w:val="1"/>
          <w:rtl w:val="0"/>
        </w:rPr>
        <w:t xml:space="preserve">I</w:t>
      </w:r>
      <w:r w:rsidDel="00000000" w:rsidR="00000000" w:rsidRPr="00000000">
        <w:rPr>
          <w:b w:val="1"/>
          <w:smallCaps w:val="1"/>
          <w:rtl w:val="0"/>
        </w:rPr>
        <w:t xml:space="preserve">V. Kesimpulan</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Template JAIC 2020 adalah modifikasi dari template Distributed Framework &amp; Applications 2010 (DFmA 2010) dari IEEE LaTeX yang disediakan oleh Causal Productions (</w:t>
      </w:r>
      <w:hyperlink r:id="rId21">
        <w:r w:rsidDel="00000000" w:rsidR="00000000" w:rsidRPr="00000000">
          <w:rPr>
            <w:rFonts w:ascii="Times New Roman" w:cs="Times New Roman" w:eastAsia="Times New Roman" w:hAnsi="Times New Roman"/>
            <w:b w:val="0"/>
            <w:i w:val="0"/>
            <w:smallCaps w:val="0"/>
            <w:strike w:val="0"/>
            <w:color w:val="0000ff"/>
            <w:sz w:val="20"/>
            <w:szCs w:val="20"/>
            <w:u w:val="single"/>
            <w:shd w:fill="auto" w:val="clear"/>
            <w:vertAlign w:val="baseline"/>
            <w:rtl w:val="0"/>
          </w:rPr>
          <w:t xml:space="preserve">www.causalproductions.com</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79">
      <w:pPr>
        <w:pageBreakBefore w:val="0"/>
        <w:spacing w:after="60" w:before="180" w:lineRule="auto"/>
        <w:jc w:val="center"/>
        <w:rPr>
          <w:b w:val="1"/>
          <w:smallCaps w:val="1"/>
        </w:rPr>
      </w:pPr>
      <w:r w:rsidDel="00000000" w:rsidR="00000000" w:rsidRPr="00000000">
        <w:rPr>
          <w:b w:val="1"/>
          <w:smallCaps w:val="1"/>
          <w:rtl w:val="0"/>
        </w:rPr>
        <w:t xml:space="preserve">Ucapan Terima Kasih</w:t>
      </w:r>
    </w:p>
    <w:p w:rsidR="00000000" w:rsidDel="00000000" w:rsidP="00000000" w:rsidRDefault="00000000" w:rsidRPr="00000000" w14:paraId="0000007A">
      <w:pPr>
        <w:pageBreakBefore w:val="0"/>
        <w:ind w:firstLine="216"/>
        <w:jc w:val="both"/>
        <w:rPr/>
      </w:pPr>
      <w:r w:rsidDel="00000000" w:rsidR="00000000" w:rsidRPr="00000000">
        <w:rPr>
          <w:rtl w:val="0"/>
        </w:rPr>
        <w:t xml:space="preserve">Judul untuk bagian ucapan terima kasih. Ucapan terima kasih diberikan pada institusi atau perusahaan yang mendanai riset. </w:t>
      </w:r>
    </w:p>
    <w:p w:rsidR="00000000" w:rsidDel="00000000" w:rsidP="00000000" w:rsidRDefault="00000000" w:rsidRPr="00000000" w14:paraId="0000007B">
      <w:pPr>
        <w:pageBreakBefore w:val="0"/>
        <w:spacing w:after="60" w:before="180" w:lineRule="auto"/>
        <w:jc w:val="center"/>
        <w:rPr>
          <w:smallCaps w:val="1"/>
        </w:rPr>
      </w:pPr>
      <w:r w:rsidDel="00000000" w:rsidR="00000000" w:rsidRPr="00000000">
        <w:rPr>
          <w:smallCaps w:val="1"/>
          <w:rtl w:val="0"/>
        </w:rPr>
        <w:t xml:space="preserve">Daftar Pustaka</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S. M. Metev &amp; V. P. Veiko, </w:t>
      </w:r>
      <w:r w:rsidDel="00000000" w:rsidR="00000000" w:rsidRPr="00000000">
        <w:rPr>
          <w:rFonts w:ascii="Times New Roman" w:cs="Times New Roman" w:eastAsia="Times New Roman" w:hAnsi="Times New Roman"/>
          <w:b w:val="0"/>
          <w:i w:val="1"/>
          <w:smallCaps w:val="0"/>
          <w:strike w:val="0"/>
          <w:color w:val="000000"/>
          <w:sz w:val="16"/>
          <w:szCs w:val="16"/>
          <w:u w:val="none"/>
          <w:shd w:fill="auto" w:val="clear"/>
          <w:vertAlign w:val="baseline"/>
          <w:rtl w:val="0"/>
        </w:rPr>
        <w:t xml:space="preserve">Laser Assisted Microtechnology</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2nd ed., R. M. Osgood, Jr., Ed.  Berlin, Germany: Springer-Verlag, 1998.</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J. Breckling, Ed., </w:t>
      </w:r>
      <w:r w:rsidDel="00000000" w:rsidR="00000000" w:rsidRPr="00000000">
        <w:rPr>
          <w:rFonts w:ascii="Times New Roman" w:cs="Times New Roman" w:eastAsia="Times New Roman" w:hAnsi="Times New Roman"/>
          <w:b w:val="0"/>
          <w:i w:val="1"/>
          <w:smallCaps w:val="0"/>
          <w:strike w:val="0"/>
          <w:color w:val="000000"/>
          <w:sz w:val="16"/>
          <w:szCs w:val="16"/>
          <w:u w:val="none"/>
          <w:shd w:fill="auto" w:val="clear"/>
          <w:vertAlign w:val="baseline"/>
          <w:rtl w:val="0"/>
        </w:rPr>
        <w:t xml:space="preserve">The Analysis of Directional Time Series: Applications to Wind Speed and Direction</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seri Lecture Notes in Statistics.  Berlin, Germany: Springer, 1989, vol. 61.</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S. Zhang, C. Zhu, J. K. O. Sin, &amp;P. K. T. Mok, “A novel ultrathin elevated channel low-temperature poly-Si TFT,” </w:t>
      </w:r>
      <w:r w:rsidDel="00000000" w:rsidR="00000000" w:rsidRPr="00000000">
        <w:rPr>
          <w:rFonts w:ascii="Times New Roman" w:cs="Times New Roman" w:eastAsia="Times New Roman" w:hAnsi="Times New Roman"/>
          <w:b w:val="0"/>
          <w:i w:val="1"/>
          <w:smallCaps w:val="0"/>
          <w:strike w:val="0"/>
          <w:color w:val="000000"/>
          <w:sz w:val="16"/>
          <w:szCs w:val="16"/>
          <w:u w:val="none"/>
          <w:shd w:fill="auto" w:val="clear"/>
          <w:vertAlign w:val="baseline"/>
          <w:rtl w:val="0"/>
        </w:rPr>
        <w:t xml:space="preserve">IEEE Electron Device Lett.</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vol. 20, pp. 569–571, Nov. 1999.</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M. Wegmuller, J. P. von der Weid, P. Oberson, &amp; N. Gisin, “High resolution fiber distributed measurements with coherent OFDR,” </w:t>
      </w:r>
      <w:r w:rsidDel="00000000" w:rsidR="00000000" w:rsidRPr="00000000">
        <w:rPr>
          <w:rFonts w:ascii="Times New Roman" w:cs="Times New Roman" w:eastAsia="Times New Roman" w:hAnsi="Times New Roman"/>
          <w:b w:val="0"/>
          <w:i w:val="1"/>
          <w:smallCaps w:val="0"/>
          <w:strike w:val="0"/>
          <w:color w:val="000000"/>
          <w:sz w:val="16"/>
          <w:szCs w:val="16"/>
          <w:u w:val="none"/>
          <w:shd w:fill="auto" w:val="clear"/>
          <w:vertAlign w:val="baseline"/>
          <w:rtl w:val="0"/>
        </w:rPr>
        <w:t xml:space="preserve">Prosiding ECOC’00</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2000, paper 11.3.4, p. 109.</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R. E. Sorace, V. S. Reinhardt, &amp;S. A. Vaughn, “High-speed digital-to-RF converter,” U.S. Patent 5 668 842, Sept. 16, 1997.</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(2002) The IEEE website. [Online].Tersedia: http://www.ieee.org/</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M. Shell. (2002) IEEEtran homepage on CTAN. [Online]. Tersedia: http://www.ctan.org/tex-archive/macros/latex/contrib/supported/IEEEtran/</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6"/>
          <w:szCs w:val="16"/>
          <w:u w:val="none"/>
          <w:shd w:fill="auto" w:val="clear"/>
          <w:vertAlign w:val="baseline"/>
          <w:rtl w:val="0"/>
        </w:rPr>
        <w:t xml:space="preserve">FLEXChip Signal Processor (MC68175/D)</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Motorola, 1996.</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“PDCA12-70 data sheet,” Opto Speed SA, Mezzovico, Switzerland.</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A. Karnik, “Performance of TCP congestion control with rate feedback: TCP/ABR and rate adaptive TCP/IP,” M. Eng. thesis, Indian Institute of Science, Bangalore, India, Jan. 1999.</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Times New Roman" w:cs="Times New Roman" w:eastAsia="Times New Roman" w:hAnsi="Times New Roman"/>
          <w:b w:val="0"/>
          <w:i w:val="0"/>
          <w:smallCaps w:val="0"/>
          <w:strike w:val="0"/>
          <w:color w:val="000000"/>
          <w:sz w:val="18"/>
          <w:szCs w:val="18"/>
          <w:u w:val="none"/>
          <w:shd w:fill="auto" w:val="clear"/>
          <w:vertAlign w:val="baseline"/>
        </w:rPr>
        <w:sectPr>
          <w:type w:val="continuous"/>
          <w:pgSz w:h="16840" w:w="11907" w:orient="portrait"/>
          <w:pgMar w:bottom="2160" w:top="1080" w:left="1080" w:right="720" w:header="1138" w:footer="1138"/>
          <w:cols w:equalWidth="0" w:num="2">
            <w:col w:space="310" w:w="4898.5"/>
            <w:col w:space="0" w:w="4898.5"/>
          </w:cols>
          <w:titlePg w:val="1"/>
        </w:sect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J. Padhye, V. Firoiu, &amp;D. Towsley, “A stochastic model of TCP Reno congestion avoidance and control,” Univ. of Massachusetts, Amherst, MA, CMPSCI Tech. Rep. 99-02, 199</w:t>
      </w:r>
      <w:r w:rsidDel="00000000" w:rsidR="00000000" w:rsidRPr="00000000">
        <w:rPr>
          <w:rtl w:val="0"/>
        </w:rPr>
      </w:r>
    </w:p>
    <w:p w:rsidR="00000000" w:rsidDel="00000000" w:rsidP="00000000" w:rsidRDefault="00000000" w:rsidRPr="00000000" w14:paraId="00000087">
      <w:pPr>
        <w:pageBreakBefore w:val="0"/>
        <w:jc w:val="both"/>
        <w:rPr>
          <w:color w:val="000000"/>
          <w:sz w:val="18"/>
          <w:szCs w:val="18"/>
        </w:rPr>
      </w:pPr>
      <w:r w:rsidDel="00000000" w:rsidR="00000000" w:rsidRPr="00000000">
        <w:rPr>
          <w:rtl w:val="0"/>
        </w:rPr>
      </w:r>
    </w:p>
    <w:sectPr>
      <w:type w:val="continuous"/>
      <w:pgSz w:h="16840" w:w="11907" w:orient="portrait"/>
      <w:pgMar w:bottom="2160" w:top="1080" w:left="1080" w:right="720" w:header="1134" w:footer="1134"/>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1">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left" w:pos="2992"/>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JAIC Vol. x, No. x, Juli 201x:  xx – xx</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240" w:line="240" w:lineRule="auto"/>
      <w:ind w:left="0" w:right="0" w:firstLine="0"/>
      <w:jc w:val="righ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93">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pos="4320"/>
        <w:tab w:val="right" w:pos="8640"/>
      </w:tabs>
      <w:spacing w:after="0" w:before="240" w:line="240" w:lineRule="auto"/>
      <w:ind w:left="0" w:right="0" w:firstLine="0"/>
      <w:jc w:val="lef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http://jurnal.polibatam.ac.id/index.php/JAIC</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4">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righ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Judul Artikel (Penulis)</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left" w:pos="0"/>
        <w:tab w:val="center" w:pos="4301"/>
        <w:tab w:val="left" w:pos="6240"/>
        <w:tab w:val="left" w:pos="79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JAIC</w:t>
      <w:tab/>
      <w:t xml:space="preserve">e-ISSN: 2548-6861</w:t>
      <w:tab/>
      <w:tab/>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360" w:firstLine="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right" w:pos="851"/>
        <w:tab w:val="left" w:pos="3405"/>
        <w:tab w:val="right" w:pos="8789"/>
      </w:tabs>
      <w:spacing w:after="24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ab/>
      <w:tab/>
      <w:t xml:space="preserve">       e-ISSN: 2548-6861 </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45"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Journal of Applied Informatics and Computing (JAIC)</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45"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Vol.x, No.x, Juli 201x, pp. xx~xx</w:t>
    </w:r>
  </w:p>
  <w:p w:rsidR="00000000" w:rsidDel="00000000" w:rsidP="00000000" w:rsidRDefault="00000000" w:rsidRPr="00000000" w14:paraId="0000008F">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left" w:pos="7938"/>
        <w:tab w:val="right" w:pos="8789"/>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e-ISSN: 2548-6861</w:t>
      <w:tab/>
      <w:t xml:space="preserve">  </w:t>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45"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432" w:hanging="432"/>
      </w:pPr>
      <w:rPr/>
    </w:lvl>
    <w:lvl w:ilvl="1">
      <w:start w:val="1"/>
      <w:numFmt w:val="decimal"/>
      <w:lvlText w:val="%1.%2)"/>
      <w:lvlJc w:val="left"/>
      <w:pPr>
        <w:ind w:left="936" w:hanging="720"/>
      </w:pPr>
      <w:rPr/>
    </w:lvl>
    <w:lvl w:ilvl="2">
      <w:start w:val="1"/>
      <w:numFmt w:val="decimal"/>
      <w:lvlText w:val="%3)"/>
      <w:lvlJc w:val="left"/>
      <w:pPr>
        <w:ind w:left="360" w:hanging="360"/>
      </w:pPr>
      <w:rPr/>
    </w:lvl>
    <w:lvl w:ilvl="3">
      <w:start w:val="1"/>
      <w:numFmt w:val="decimal"/>
      <w:lvlText w:val="%1.%2)%3.%4."/>
      <w:lvlJc w:val="left"/>
      <w:pPr>
        <w:ind w:left="1296" w:hanging="1080"/>
      </w:pPr>
      <w:rPr/>
    </w:lvl>
    <w:lvl w:ilvl="4">
      <w:start w:val="1"/>
      <w:numFmt w:val="decimal"/>
      <w:lvlText w:val="%1.%2)%3.%4.%5."/>
      <w:lvlJc w:val="left"/>
      <w:pPr>
        <w:ind w:left="1296" w:hanging="1080"/>
      </w:pPr>
      <w:rPr/>
    </w:lvl>
    <w:lvl w:ilvl="5">
      <w:start w:val="1"/>
      <w:numFmt w:val="decimal"/>
      <w:lvlText w:val="%1.%2)%3.%4.%5.%6."/>
      <w:lvlJc w:val="left"/>
      <w:pPr>
        <w:ind w:left="1656" w:hanging="1440"/>
      </w:pPr>
      <w:rPr/>
    </w:lvl>
    <w:lvl w:ilvl="6">
      <w:start w:val="1"/>
      <w:numFmt w:val="decimal"/>
      <w:lvlText w:val="%1.%2)%3.%4.%5.%6.%7."/>
      <w:lvlJc w:val="left"/>
      <w:pPr>
        <w:ind w:left="1656" w:hanging="1440"/>
      </w:pPr>
      <w:rPr/>
    </w:lvl>
    <w:lvl w:ilvl="7">
      <w:start w:val="1"/>
      <w:numFmt w:val="decimal"/>
      <w:lvlText w:val="%1.%2)%3.%4.%5.%6.%7.%8."/>
      <w:lvlJc w:val="left"/>
      <w:pPr>
        <w:ind w:left="2016" w:hanging="1800"/>
      </w:pPr>
      <w:rPr/>
    </w:lvl>
    <w:lvl w:ilvl="8">
      <w:start w:val="1"/>
      <w:numFmt w:val="decimal"/>
      <w:lvlText w:val="%1.%2)%3.%4.%5.%6.%7.%8.%9."/>
      <w:lvlJc w:val="left"/>
      <w:pPr>
        <w:ind w:left="2016" w:hanging="1800"/>
      </w:pPr>
      <w:rPr/>
    </w:lvl>
  </w:abstractNum>
  <w:abstractNum w:abstractNumId="2">
    <w:lvl w:ilvl="0">
      <w:start w:val="1"/>
      <w:numFmt w:val="bullet"/>
      <w:lvlText w:val="●"/>
      <w:lvlJc w:val="left"/>
      <w:pPr>
        <w:ind w:left="504" w:hanging="216"/>
      </w:pPr>
      <w:rPr>
        <w:rFonts w:ascii="Noto Sans Symbols" w:cs="Noto Sans Symbols" w:eastAsia="Noto Sans Symbols" w:hAnsi="Noto Sans Symbols"/>
        <w:sz w:val="16"/>
        <w:szCs w:val="16"/>
      </w:rPr>
    </w:lvl>
    <w:lvl w:ilvl="1">
      <w:start w:val="1"/>
      <w:numFmt w:val="bullet"/>
      <w:lvlText w:val="●"/>
      <w:lvlJc w:val="left"/>
      <w:pPr>
        <w:ind w:left="288" w:hanging="288"/>
      </w:pPr>
      <w:rPr>
        <w:rFonts w:ascii="Noto Sans Symbols" w:cs="Noto Sans Symbols" w:eastAsia="Noto Sans Symbols" w:hAnsi="Noto Sans Symbols"/>
        <w:sz w:val="16"/>
        <w:szCs w:val="16"/>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upperLetter"/>
      <w:lvlText w:val="%1."/>
      <w:lvlJc w:val="left"/>
      <w:pPr>
        <w:ind w:left="288" w:hanging="288"/>
      </w:pPr>
      <w:rPr>
        <w:rFonts w:ascii="Times New Roman" w:cs="Times New Roman" w:eastAsia="Times New Roman" w:hAnsi="Times New Roman"/>
        <w:b w:val="0"/>
        <w:i w:val="1"/>
        <w:smallCaps w:val="1"/>
        <w:strike w:val="0"/>
        <w:color w:val="000000"/>
        <w:sz w:val="20"/>
        <w:szCs w:val="20"/>
        <w:u w:val="none"/>
        <w:vertAlign w:val="baseline"/>
      </w:rPr>
    </w:lvl>
    <w:lvl w:ilvl="1">
      <w:start w:val="1"/>
      <w:numFmt w:val="upperLetter"/>
      <w:lvlText w:val="%2."/>
      <w:lvlJc w:val="left"/>
      <w:pPr>
        <w:ind w:left="288" w:hanging="288"/>
      </w:pPr>
      <w:rPr>
        <w:rFonts w:ascii="Times New Roman" w:cs="Times New Roman" w:eastAsia="Times New Roman" w:hAnsi="Times New Roman"/>
        <w:b w:val="0"/>
        <w:i w:val="0"/>
        <w:sz w:val="20"/>
        <w:szCs w:val="20"/>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4">
    <w:lvl w:ilvl="0">
      <w:start w:val="1"/>
      <w:numFmt w:val="decimal"/>
      <w:lvlText w:val="%1)  "/>
      <w:lvlJc w:val="left"/>
      <w:pPr>
        <w:ind w:left="0" w:firstLine="0"/>
      </w:pPr>
      <w:rPr/>
    </w:lvl>
    <w:lvl w:ilvl="1">
      <w:start w:val="1"/>
      <w:numFmt w:val="decimal"/>
      <w:lvlText w:val="%1.%2)"/>
      <w:lvlJc w:val="left"/>
      <w:pPr>
        <w:ind w:left="936" w:hanging="720"/>
      </w:pPr>
      <w:rPr/>
    </w:lvl>
    <w:lvl w:ilvl="2">
      <w:start w:val="1"/>
      <w:numFmt w:val="decimal"/>
      <w:lvlText w:val="%1.%2)%3."/>
      <w:lvlJc w:val="left"/>
      <w:pPr>
        <w:ind w:left="936" w:hanging="720"/>
      </w:pPr>
      <w:rPr/>
    </w:lvl>
    <w:lvl w:ilvl="3">
      <w:start w:val="1"/>
      <w:numFmt w:val="decimal"/>
      <w:lvlText w:val="%1.%2)%3.%4."/>
      <w:lvlJc w:val="left"/>
      <w:pPr>
        <w:ind w:left="1296" w:hanging="1080"/>
      </w:pPr>
      <w:rPr/>
    </w:lvl>
    <w:lvl w:ilvl="4">
      <w:start w:val="1"/>
      <w:numFmt w:val="decimal"/>
      <w:lvlText w:val="%1.%2)%3.%4.%5."/>
      <w:lvlJc w:val="left"/>
      <w:pPr>
        <w:ind w:left="1296" w:hanging="1080"/>
      </w:pPr>
      <w:rPr/>
    </w:lvl>
    <w:lvl w:ilvl="5">
      <w:start w:val="1"/>
      <w:numFmt w:val="decimal"/>
      <w:lvlText w:val="%1.%2)%3.%4.%5.%6."/>
      <w:lvlJc w:val="left"/>
      <w:pPr>
        <w:ind w:left="1656" w:hanging="1440"/>
      </w:pPr>
      <w:rPr/>
    </w:lvl>
    <w:lvl w:ilvl="6">
      <w:start w:val="1"/>
      <w:numFmt w:val="decimal"/>
      <w:lvlText w:val="%1.%2)%3.%4.%5.%6.%7."/>
      <w:lvlJc w:val="left"/>
      <w:pPr>
        <w:ind w:left="1656" w:hanging="1440"/>
      </w:pPr>
      <w:rPr/>
    </w:lvl>
    <w:lvl w:ilvl="7">
      <w:start w:val="1"/>
      <w:numFmt w:val="decimal"/>
      <w:lvlText w:val="%1.%2)%3.%4.%5.%6.%7.%8."/>
      <w:lvlJc w:val="left"/>
      <w:pPr>
        <w:ind w:left="2016" w:hanging="1800"/>
      </w:pPr>
      <w:rPr/>
    </w:lvl>
    <w:lvl w:ilvl="8">
      <w:start w:val="1"/>
      <w:numFmt w:val="decimal"/>
      <w:lvlText w:val="%1.%2)%3.%4.%5.%6.%7.%8.%9."/>
      <w:lvlJc w:val="left"/>
      <w:pPr>
        <w:ind w:left="2016" w:hanging="1800"/>
      </w:pPr>
      <w:rPr/>
    </w:lvl>
  </w:abstractNum>
  <w:abstractNum w:abstractNumId="5">
    <w:lvl w:ilvl="0">
      <w:start w:val="1"/>
      <w:numFmt w:val="upperLetter"/>
      <w:lvlText w:val="%1."/>
      <w:lvlJc w:val="left"/>
      <w:pPr>
        <w:ind w:left="288" w:hanging="288"/>
      </w:pPr>
      <w:rPr>
        <w:rFonts w:ascii="Times New Roman" w:cs="Times New Roman" w:eastAsia="Times New Roman" w:hAnsi="Times New Roman"/>
        <w:b w:val="0"/>
        <w:i w:val="1"/>
        <w:smallCaps w:val="1"/>
        <w:strike w:val="0"/>
        <w:color w:val="000000"/>
        <w:sz w:val="20"/>
        <w:szCs w:val="20"/>
        <w:u w:val="none"/>
        <w:vertAlign w:val="baseline"/>
      </w:rPr>
    </w:lvl>
    <w:lvl w:ilvl="1">
      <w:start w:val="1"/>
      <w:numFmt w:val="upperLetter"/>
      <w:lvlText w:val="%2."/>
      <w:lvlJc w:val="left"/>
      <w:pPr>
        <w:ind w:left="288" w:hanging="288"/>
      </w:pPr>
      <w:rPr>
        <w:rFonts w:ascii="Times New Roman" w:cs="Times New Roman" w:eastAsia="Times New Roman" w:hAnsi="Times New Roman"/>
        <w:b w:val="0"/>
        <w:i w:val="0"/>
        <w:sz w:val="20"/>
        <w:szCs w:val="20"/>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en-AU"/>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spacing w:line="480" w:lineRule="auto"/>
      <w:jc w:val="center"/>
    </w:pPr>
    <w:rPr>
      <w:b w:val="1"/>
    </w:rPr>
  </w:style>
  <w:style w:type="paragraph" w:styleId="Heading2">
    <w:name w:val="heading 2"/>
    <w:basedOn w:val="Normal"/>
    <w:next w:val="Normal"/>
    <w:pPr>
      <w:keepNext w:val="1"/>
      <w:pageBreakBefore w:val="0"/>
      <w:spacing w:after="60" w:before="240" w:lineRule="auto"/>
    </w:pPr>
    <w:rPr>
      <w:rFonts w:ascii="Arial" w:cs="Arial" w:eastAsia="Arial" w:hAnsi="Arial"/>
      <w:b w:val="1"/>
      <w:i w:val="1"/>
      <w:sz w:val="28"/>
      <w:szCs w:val="28"/>
    </w:rPr>
  </w:style>
  <w:style w:type="paragraph" w:styleId="Heading3">
    <w:name w:val="heading 3"/>
    <w:basedOn w:val="Normal"/>
    <w:next w:val="Normal"/>
    <w:pPr>
      <w:keepNext w:val="1"/>
      <w:pageBreakBefore w:val="0"/>
      <w:spacing w:after="60" w:before="240" w:lineRule="auto"/>
    </w:pPr>
    <w:rPr>
      <w:rFonts w:ascii="Arial" w:cs="Arial" w:eastAsia="Arial" w:hAnsi="Arial"/>
      <w:b w:val="1"/>
      <w:sz w:val="26"/>
      <w:szCs w:val="26"/>
    </w:rPr>
  </w:style>
  <w:style w:type="paragraph" w:styleId="Heading4">
    <w:name w:val="heading 4"/>
    <w:basedOn w:val="Normal"/>
    <w:next w:val="Normal"/>
    <w:pPr>
      <w:keepNext w:val="1"/>
      <w:pageBreakBefore w:val="0"/>
      <w:spacing w:after="60" w:before="240" w:lineRule="auto"/>
    </w:pPr>
    <w:rPr>
      <w:b w:val="1"/>
      <w:sz w:val="28"/>
      <w:szCs w:val="28"/>
    </w:rPr>
  </w:style>
  <w:style w:type="paragraph" w:styleId="Heading5">
    <w:name w:val="heading 5"/>
    <w:basedOn w:val="Normal"/>
    <w:next w:val="Normal"/>
    <w:pPr>
      <w:pageBreakBefore w:val="0"/>
      <w:spacing w:after="60" w:before="240" w:lineRule="auto"/>
    </w:pPr>
    <w:rPr>
      <w:b w:val="1"/>
      <w:i w:val="1"/>
      <w:sz w:val="26"/>
      <w:szCs w:val="26"/>
    </w:rPr>
  </w:style>
  <w:style w:type="paragraph" w:styleId="Heading6">
    <w:name w:val="heading 6"/>
    <w:basedOn w:val="Normal"/>
    <w:next w:val="Normal"/>
    <w:pPr>
      <w:keepNext w:val="1"/>
      <w:pageBreakBefore w:val="0"/>
      <w:jc w:val="center"/>
    </w:pPr>
    <w:rPr>
      <w:b w:val="1"/>
      <w:i w:val="1"/>
      <w:u w:val="single"/>
    </w:rPr>
  </w:style>
  <w:style w:type="paragraph" w:styleId="Title">
    <w:name w:val="Title"/>
    <w:basedOn w:val="Normal"/>
    <w:next w:val="Normal"/>
    <w:pPr>
      <w:pageBreakBefore w:val="0"/>
      <w:jc w:val="center"/>
    </w:pPr>
    <w:rPr>
      <w:b w:val="1"/>
      <w:sz w:val="28"/>
      <w:szCs w:val="28"/>
    </w:rPr>
  </w:style>
  <w:style w:type="paragraph" w:styleId="Normal" w:default="1">
    <w:name w:val="Normal"/>
    <w:qFormat w:val="1"/>
    <w:rsid w:val="00E91546"/>
  </w:style>
  <w:style w:type="paragraph" w:styleId="Heading1">
    <w:name w:val="heading 1"/>
    <w:basedOn w:val="Normal"/>
    <w:next w:val="Normal"/>
    <w:qFormat w:val="1"/>
    <w:rsid w:val="00C15A56"/>
    <w:pPr>
      <w:keepNext w:val="1"/>
      <w:spacing w:line="480" w:lineRule="auto"/>
      <w:jc w:val="center"/>
      <w:outlineLvl w:val="0"/>
    </w:pPr>
    <w:rPr>
      <w:b w:val="1"/>
      <w:bCs w:val="1"/>
    </w:rPr>
  </w:style>
  <w:style w:type="paragraph" w:styleId="Heading2">
    <w:name w:val="heading 2"/>
    <w:basedOn w:val="Normal"/>
    <w:next w:val="Normal"/>
    <w:qFormat w:val="1"/>
    <w:rsid w:val="00FA0403"/>
    <w:pPr>
      <w:keepNext w:val="1"/>
      <w:spacing w:after="60" w:before="240"/>
      <w:outlineLvl w:val="1"/>
    </w:pPr>
    <w:rPr>
      <w:rFonts w:ascii="Arial" w:cs="Arial" w:hAnsi="Arial"/>
      <w:b w:val="1"/>
      <w:bCs w:val="1"/>
      <w:i w:val="1"/>
      <w:iCs w:val="1"/>
      <w:sz w:val="28"/>
      <w:szCs w:val="28"/>
    </w:rPr>
  </w:style>
  <w:style w:type="paragraph" w:styleId="Heading3">
    <w:name w:val="heading 3"/>
    <w:basedOn w:val="Normal"/>
    <w:next w:val="Normal"/>
    <w:qFormat w:val="1"/>
    <w:rsid w:val="00DB3D8C"/>
    <w:pPr>
      <w:keepNext w:val="1"/>
      <w:spacing w:after="60" w:before="240"/>
      <w:outlineLvl w:val="2"/>
    </w:pPr>
    <w:rPr>
      <w:rFonts w:ascii="Arial" w:cs="Arial" w:hAnsi="Arial"/>
      <w:b w:val="1"/>
      <w:bCs w:val="1"/>
      <w:sz w:val="26"/>
      <w:szCs w:val="26"/>
    </w:rPr>
  </w:style>
  <w:style w:type="paragraph" w:styleId="Heading4">
    <w:name w:val="heading 4"/>
    <w:basedOn w:val="Normal"/>
    <w:next w:val="Normal"/>
    <w:qFormat w:val="1"/>
    <w:rsid w:val="004710EE"/>
    <w:pPr>
      <w:keepNext w:val="1"/>
      <w:spacing w:after="60" w:before="240"/>
      <w:outlineLvl w:val="3"/>
    </w:pPr>
    <w:rPr>
      <w:b w:val="1"/>
      <w:bCs w:val="1"/>
      <w:sz w:val="28"/>
      <w:szCs w:val="28"/>
    </w:rPr>
  </w:style>
  <w:style w:type="paragraph" w:styleId="Heading5">
    <w:name w:val="heading 5"/>
    <w:basedOn w:val="Normal"/>
    <w:next w:val="Normal"/>
    <w:qFormat w:val="1"/>
    <w:rsid w:val="00DB3D8C"/>
    <w:pPr>
      <w:spacing w:after="60" w:before="240"/>
      <w:outlineLvl w:val="4"/>
    </w:pPr>
    <w:rPr>
      <w:b w:val="1"/>
      <w:bCs w:val="1"/>
      <w:i w:val="1"/>
      <w:iCs w:val="1"/>
      <w:sz w:val="26"/>
      <w:szCs w:val="26"/>
    </w:rPr>
  </w:style>
  <w:style w:type="paragraph" w:styleId="Heading6">
    <w:name w:val="heading 6"/>
    <w:basedOn w:val="Normal"/>
    <w:next w:val="Normal"/>
    <w:qFormat w:val="1"/>
    <w:rsid w:val="00097958"/>
    <w:pPr>
      <w:keepNext w:val="1"/>
      <w:jc w:val="center"/>
      <w:outlineLvl w:val="5"/>
    </w:pPr>
    <w:rPr>
      <w:b w:val="1"/>
      <w:bCs w:val="1"/>
      <w:i w:val="1"/>
      <w:iCs w:val="1"/>
      <w:u w:val="single"/>
    </w:rPr>
  </w:style>
  <w:style w:type="paragraph" w:styleId="Heading7">
    <w:name w:val="heading 7"/>
    <w:basedOn w:val="Normal"/>
    <w:next w:val="Normal"/>
    <w:qFormat w:val="1"/>
    <w:rsid w:val="00DB3D8C"/>
    <w:pPr>
      <w:spacing w:after="60" w:before="240"/>
      <w:outlineLvl w:val="6"/>
    </w:pPr>
    <w:rPr>
      <w:sz w:val="24"/>
      <w:szCs w:val="24"/>
    </w:rPr>
  </w:style>
  <w:style w:type="paragraph" w:styleId="Heading8">
    <w:name w:val="heading 8"/>
    <w:basedOn w:val="Normal"/>
    <w:next w:val="Normal"/>
    <w:qFormat w:val="1"/>
    <w:rsid w:val="00097958"/>
    <w:pPr>
      <w:keepNext w:val="1"/>
      <w:outlineLvl w:val="7"/>
    </w:pPr>
    <w:rPr>
      <w:b w:val="1"/>
      <w:bCs w:val="1"/>
      <w:lang w:eastAsia="pl-PL" w:val="pl-PL"/>
    </w:rPr>
  </w:style>
  <w:style w:type="paragraph" w:styleId="Heading9">
    <w:name w:val="heading 9"/>
    <w:basedOn w:val="Normal"/>
    <w:next w:val="Normal"/>
    <w:qFormat w:val="1"/>
    <w:rsid w:val="00097958"/>
    <w:pPr>
      <w:keepNext w:val="1"/>
      <w:ind w:right="-4041"/>
      <w:outlineLvl w:val="8"/>
    </w:pPr>
    <w:rPr>
      <w:b w:val="1"/>
      <w:bCs w:val="1"/>
      <w:lang w:eastAsia="pl-PL" w:val="en-AU"/>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rsid w:val="004740EC"/>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character" w:styleId="Hyperlink">
    <w:name w:val="Hyperlink"/>
    <w:basedOn w:val="DefaultParagraphFont"/>
    <w:rsid w:val="00102A61"/>
    <w:rPr>
      <w:color w:val="0000ff"/>
      <w:u w:val="single"/>
    </w:rPr>
  </w:style>
  <w:style w:type="paragraph" w:styleId="Header">
    <w:name w:val="header"/>
    <w:basedOn w:val="Normal"/>
    <w:rsid w:val="0094367D"/>
    <w:pPr>
      <w:tabs>
        <w:tab w:val="center" w:pos="4320"/>
        <w:tab w:val="right" w:pos="8640"/>
      </w:tabs>
    </w:pPr>
  </w:style>
  <w:style w:type="paragraph" w:styleId="Footer">
    <w:name w:val="footer"/>
    <w:basedOn w:val="Normal"/>
    <w:rsid w:val="0094367D"/>
    <w:pPr>
      <w:tabs>
        <w:tab w:val="center" w:pos="4320"/>
        <w:tab w:val="right" w:pos="8640"/>
      </w:tabs>
    </w:pPr>
  </w:style>
  <w:style w:type="character" w:styleId="PageNumber">
    <w:name w:val="page number"/>
    <w:basedOn w:val="DefaultParagraphFont"/>
    <w:rsid w:val="0094367D"/>
  </w:style>
  <w:style w:type="paragraph" w:styleId="BalloonText">
    <w:name w:val="Balloon Text"/>
    <w:basedOn w:val="Normal"/>
    <w:semiHidden w:val="1"/>
    <w:rsid w:val="00061D77"/>
    <w:rPr>
      <w:rFonts w:ascii="Tahoma" w:hAnsi="Tahoma"/>
      <w:sz w:val="16"/>
      <w:szCs w:val="16"/>
    </w:rPr>
  </w:style>
  <w:style w:type="paragraph" w:styleId="BodyTextIndent">
    <w:name w:val="Body Text Indent"/>
    <w:basedOn w:val="Normal"/>
    <w:rsid w:val="00C15A56"/>
    <w:pPr>
      <w:spacing w:line="360" w:lineRule="auto"/>
      <w:ind w:left="456" w:firstLine="984"/>
      <w:jc w:val="both"/>
    </w:pPr>
    <w:rPr>
      <w:lang w:val="id-ID"/>
    </w:rPr>
  </w:style>
  <w:style w:type="paragraph" w:styleId="BodyTextIndent2">
    <w:name w:val="Body Text Indent 2"/>
    <w:basedOn w:val="Normal"/>
    <w:rsid w:val="00C15A56"/>
    <w:pPr>
      <w:spacing w:after="120" w:line="480" w:lineRule="auto"/>
      <w:ind w:left="360"/>
    </w:pPr>
  </w:style>
  <w:style w:type="paragraph" w:styleId="BodyText">
    <w:name w:val="Body Text"/>
    <w:basedOn w:val="Normal"/>
    <w:rsid w:val="00C15A56"/>
    <w:pPr>
      <w:spacing w:after="120"/>
    </w:pPr>
    <w:rPr>
      <w:lang w:eastAsia="id-ID" w:val="id-ID"/>
    </w:rPr>
  </w:style>
  <w:style w:type="paragraph" w:styleId="Caption">
    <w:name w:val="caption"/>
    <w:basedOn w:val="Normal"/>
    <w:next w:val="Normal"/>
    <w:qFormat w:val="1"/>
    <w:rsid w:val="00C15A56"/>
    <w:pPr>
      <w:spacing w:line="480" w:lineRule="auto"/>
      <w:jc w:val="center"/>
    </w:pPr>
    <w:rPr>
      <w:i w:val="1"/>
      <w:iCs w:val="1"/>
    </w:rPr>
  </w:style>
  <w:style w:type="character" w:styleId="FootnoteReference">
    <w:name w:val="footnote reference"/>
    <w:basedOn w:val="DefaultParagraphFont"/>
    <w:semiHidden w:val="1"/>
    <w:rsid w:val="00FA0403"/>
    <w:rPr>
      <w:vertAlign w:val="superscript"/>
    </w:rPr>
  </w:style>
  <w:style w:type="paragraph" w:styleId="FootnoteText">
    <w:name w:val="footnote text"/>
    <w:basedOn w:val="Normal"/>
    <w:semiHidden w:val="1"/>
    <w:rsid w:val="00FA0403"/>
    <w:rPr>
      <w:rFonts w:cs="Traditional Arabic"/>
      <w:lang w:eastAsia="ko-KR"/>
    </w:rPr>
  </w:style>
  <w:style w:type="paragraph" w:styleId="Judulbab" w:customStyle="1">
    <w:name w:val="Judul bab"/>
    <w:basedOn w:val="Normal"/>
    <w:rsid w:val="004710EE"/>
    <w:pPr>
      <w:spacing w:line="475" w:lineRule="atLeast"/>
      <w:jc w:val="center"/>
    </w:pPr>
    <w:rPr>
      <w:b w:val="1"/>
      <w:sz w:val="32"/>
    </w:rPr>
  </w:style>
  <w:style w:type="paragraph" w:styleId="IsiBabforKomputek" w:customStyle="1">
    <w:name w:val="Isi Bab for Komputek"/>
    <w:basedOn w:val="Normal"/>
    <w:rsid w:val="004710EE"/>
    <w:pPr>
      <w:ind w:firstLine="720"/>
      <w:jc w:val="both"/>
    </w:pPr>
  </w:style>
  <w:style w:type="paragraph" w:styleId="tole" w:customStyle="1">
    <w:name w:val="tole"/>
    <w:basedOn w:val="Normal"/>
    <w:rsid w:val="00E91546"/>
    <w:pPr>
      <w:jc w:val="center"/>
      <w:outlineLvl w:val="0"/>
    </w:pPr>
    <w:rPr>
      <w:b w:val="1"/>
      <w:bCs w:val="1"/>
      <w:sz w:val="28"/>
      <w:szCs w:val="28"/>
    </w:rPr>
  </w:style>
  <w:style w:type="paragraph" w:styleId="tolesBold" w:customStyle="1">
    <w:name w:val="toles + Bold"/>
    <w:aliases w:val="Line spacing:  single"/>
    <w:basedOn w:val="Normal"/>
    <w:rsid w:val="00E91546"/>
    <w:pPr>
      <w:jc w:val="center"/>
      <w:outlineLvl w:val="0"/>
    </w:pPr>
    <w:rPr>
      <w:i w:val="1"/>
      <w:iCs w:val="1"/>
      <w:sz w:val="24"/>
      <w:szCs w:val="24"/>
    </w:rPr>
  </w:style>
  <w:style w:type="paragraph" w:styleId="toleLinespacingsingle" w:customStyle="1">
    <w:name w:val="tole + Line spacing:  single"/>
    <w:basedOn w:val="Normal"/>
    <w:rsid w:val="00E91546"/>
    <w:pPr>
      <w:jc w:val="both"/>
    </w:pPr>
    <w:rPr>
      <w:sz w:val="24"/>
      <w:szCs w:val="24"/>
    </w:rPr>
  </w:style>
  <w:style w:type="paragraph" w:styleId="bunga" w:customStyle="1">
    <w:name w:val="bunga"/>
    <w:basedOn w:val="Normal"/>
    <w:rsid w:val="00E91546"/>
    <w:pPr>
      <w:jc w:val="both"/>
    </w:pPr>
    <w:rPr>
      <w:rFonts w:ascii="Arial" w:cs="Arial" w:hAnsi="Arial"/>
      <w:szCs w:val="24"/>
    </w:rPr>
  </w:style>
  <w:style w:type="paragraph" w:styleId="bunga2" w:customStyle="1">
    <w:name w:val="bunga2"/>
    <w:basedOn w:val="Normal"/>
    <w:rsid w:val="00E91546"/>
    <w:pPr>
      <w:jc w:val="both"/>
      <w:outlineLvl w:val="0"/>
    </w:pPr>
    <w:rPr>
      <w:rFonts w:ascii="Arial" w:cs="Arial" w:hAnsi="Arial"/>
      <w:b w:val="1"/>
      <w:bCs w:val="1"/>
      <w:szCs w:val="24"/>
    </w:rPr>
  </w:style>
  <w:style w:type="paragraph" w:styleId="DiQi" w:customStyle="1">
    <w:name w:val="DiQi"/>
    <w:basedOn w:val="Normal"/>
    <w:rsid w:val="00DA0390"/>
    <w:pPr>
      <w:spacing w:line="360" w:lineRule="auto"/>
      <w:jc w:val="both"/>
    </w:pPr>
    <w:rPr>
      <w:sz w:val="24"/>
      <w:szCs w:val="24"/>
    </w:rPr>
  </w:style>
  <w:style w:type="paragraph" w:styleId="tole3" w:customStyle="1">
    <w:name w:val="tole3"/>
    <w:basedOn w:val="DiQi"/>
    <w:rsid w:val="00DA0390"/>
    <w:pPr>
      <w:spacing w:line="240" w:lineRule="auto"/>
      <w:outlineLvl w:val="0"/>
    </w:pPr>
    <w:rPr>
      <w:rFonts w:ascii="Arial" w:cs="Arial" w:hAnsi="Arial"/>
      <w:b w:val="1"/>
      <w:bCs w:val="1"/>
      <w:sz w:val="20"/>
    </w:rPr>
  </w:style>
  <w:style w:type="paragraph" w:styleId="yange" w:customStyle="1">
    <w:name w:val="yange"/>
    <w:basedOn w:val="DiQi"/>
    <w:rsid w:val="00DA0390"/>
    <w:pPr>
      <w:spacing w:line="240" w:lineRule="auto"/>
      <w:ind w:left="360"/>
    </w:pPr>
    <w:rPr>
      <w:rFonts w:ascii="Arial" w:cs="Arial" w:hAnsi="Arial"/>
      <w:sz w:val="20"/>
    </w:rPr>
  </w:style>
  <w:style w:type="paragraph" w:styleId="yange2" w:customStyle="1">
    <w:name w:val="yange2"/>
    <w:basedOn w:val="DiQi"/>
    <w:rsid w:val="00DA0390"/>
    <w:pPr>
      <w:numPr>
        <w:numId w:val="1"/>
      </w:numPr>
      <w:spacing w:line="240" w:lineRule="auto"/>
    </w:pPr>
    <w:rPr>
      <w:rFonts w:ascii="Arial" w:cs="Arial" w:hAnsi="Arial"/>
      <w:sz w:val="20"/>
    </w:rPr>
  </w:style>
  <w:style w:type="paragraph" w:styleId="JossTole" w:customStyle="1">
    <w:name w:val="JossTole"/>
    <w:basedOn w:val="DiQi"/>
    <w:rsid w:val="00DA0390"/>
    <w:pPr>
      <w:spacing w:line="240" w:lineRule="auto"/>
      <w:ind w:firstLine="709"/>
    </w:pPr>
    <w:rPr>
      <w:rFonts w:ascii="Arial" w:cs="Arial" w:hAnsi="Arial"/>
      <w:sz w:val="20"/>
    </w:rPr>
  </w:style>
  <w:style w:type="paragraph" w:styleId="List">
    <w:name w:val="List"/>
    <w:basedOn w:val="Normal"/>
    <w:rsid w:val="00DA0390"/>
    <w:pPr>
      <w:ind w:left="360" w:hanging="360"/>
      <w:jc w:val="center"/>
    </w:pPr>
    <w:rPr>
      <w:sz w:val="24"/>
      <w:szCs w:val="24"/>
    </w:rPr>
  </w:style>
  <w:style w:type="paragraph" w:styleId="BodyTextIndent3">
    <w:name w:val="Body Text Indent 3"/>
    <w:basedOn w:val="Normal"/>
    <w:rsid w:val="00DB3D8C"/>
    <w:pPr>
      <w:spacing w:after="120"/>
      <w:ind w:left="360"/>
    </w:pPr>
    <w:rPr>
      <w:sz w:val="16"/>
      <w:szCs w:val="16"/>
    </w:rPr>
  </w:style>
  <w:style w:type="paragraph" w:styleId="Body0" w:customStyle="1">
    <w:name w:val="Body 0"/>
    <w:basedOn w:val="Normal"/>
    <w:rsid w:val="00DB3D8C"/>
    <w:pPr>
      <w:spacing w:line="360" w:lineRule="atLeast"/>
      <w:jc w:val="both"/>
    </w:pPr>
    <w:rPr>
      <w:rFonts w:ascii="Palatino" w:hAnsi="Palatino"/>
      <w:sz w:val="24"/>
      <w:szCs w:val="24"/>
    </w:rPr>
  </w:style>
  <w:style w:type="paragraph" w:styleId="BodyText2">
    <w:name w:val="Body Text 2"/>
    <w:basedOn w:val="Normal"/>
    <w:rsid w:val="005E736A"/>
    <w:pPr>
      <w:spacing w:after="120" w:line="480" w:lineRule="auto"/>
    </w:pPr>
  </w:style>
  <w:style w:type="paragraph" w:styleId="Title">
    <w:name w:val="Title"/>
    <w:basedOn w:val="Normal"/>
    <w:qFormat w:val="1"/>
    <w:rsid w:val="00F866B0"/>
    <w:pPr>
      <w:jc w:val="center"/>
    </w:pPr>
    <w:rPr>
      <w:b w:val="1"/>
      <w:bCs w:val="1"/>
      <w:sz w:val="28"/>
      <w:szCs w:val="24"/>
      <w:lang w:val="id-ID"/>
    </w:rPr>
  </w:style>
  <w:style w:type="paragraph" w:styleId="AutoBiography" w:customStyle="1">
    <w:name w:val="AutoBiography"/>
    <w:basedOn w:val="Normal"/>
    <w:rsid w:val="004E154B"/>
    <w:pPr>
      <w:jc w:val="both"/>
    </w:pPr>
    <w:rPr>
      <w:rFonts w:cs="Angsana New" w:eastAsia="MS Mincho"/>
      <w:sz w:val="18"/>
      <w:szCs w:val="18"/>
      <w:lang w:bidi="th-TH"/>
    </w:rPr>
  </w:style>
  <w:style w:type="paragraph" w:styleId="Default" w:customStyle="1">
    <w:name w:val="Default"/>
    <w:rsid w:val="004E154B"/>
    <w:pPr>
      <w:widowControl w:val="0"/>
      <w:autoSpaceDE w:val="0"/>
      <w:autoSpaceDN w:val="0"/>
      <w:adjustRightInd w:val="0"/>
    </w:pPr>
    <w:rPr>
      <w:rFonts w:cs="Angsana New"/>
      <w:color w:val="000000"/>
      <w:sz w:val="24"/>
      <w:szCs w:val="24"/>
    </w:rPr>
  </w:style>
  <w:style w:type="paragraph" w:styleId="SectionTitle" w:customStyle="1">
    <w:name w:val="Section Title"/>
    <w:basedOn w:val="Normal"/>
    <w:autoRedefine w:val="1"/>
    <w:rsid w:val="00771A7C"/>
    <w:pPr>
      <w:snapToGrid w:val="0"/>
      <w:jc w:val="both"/>
    </w:pPr>
    <w:rPr>
      <w:rFonts w:cs="Angsana New" w:eastAsia="MS Mincho"/>
      <w:lang w:bidi="th-TH" w:val="en-GB"/>
    </w:rPr>
  </w:style>
  <w:style w:type="paragraph" w:styleId="Style10ptJustified" w:customStyle="1">
    <w:name w:val="Style 10 pt Justified"/>
    <w:basedOn w:val="Normal"/>
    <w:link w:val="Style10ptJustifiedChar"/>
    <w:autoRedefine w:val="1"/>
    <w:rsid w:val="00353885"/>
    <w:pPr>
      <w:snapToGrid w:val="0"/>
      <w:ind w:firstLine="720"/>
      <w:jc w:val="both"/>
    </w:pPr>
    <w:rPr>
      <w:rFonts w:ascii="Arial" w:cs="Arial" w:eastAsia="MS Mincho" w:hAnsi="Arial"/>
      <w:iCs w:val="1"/>
      <w:lang w:val="en-GB"/>
    </w:rPr>
  </w:style>
  <w:style w:type="character" w:styleId="Style10ptJustifiedChar" w:customStyle="1">
    <w:name w:val="Style 10 pt Justified Char"/>
    <w:basedOn w:val="DefaultParagraphFont"/>
    <w:link w:val="Style10ptJustified"/>
    <w:rsid w:val="00353885"/>
    <w:rPr>
      <w:rFonts w:ascii="Arial" w:cs="Arial" w:eastAsia="MS Mincho" w:hAnsi="Arial"/>
      <w:iCs w:val="1"/>
      <w:lang w:bidi="ar-SA" w:eastAsia="en-US" w:val="en-GB"/>
    </w:rPr>
  </w:style>
  <w:style w:type="paragraph" w:styleId="paperbody" w:customStyle="1">
    <w:name w:val="paper body"/>
    <w:basedOn w:val="Normal"/>
    <w:rsid w:val="00097958"/>
    <w:pPr>
      <w:jc w:val="both"/>
    </w:pPr>
    <w:rPr>
      <w:sz w:val="24"/>
      <w:szCs w:val="24"/>
      <w:lang w:val="en-AU"/>
    </w:rPr>
  </w:style>
  <w:style w:type="paragraph" w:styleId="PlainText">
    <w:name w:val="Plain Text"/>
    <w:basedOn w:val="Normal"/>
    <w:semiHidden w:val="1"/>
    <w:rsid w:val="00097958"/>
    <w:rPr>
      <w:rFonts w:ascii="Courier New" w:eastAsia="BatangChe" w:hAnsi="Courier New"/>
      <w:sz w:val="24"/>
      <w:szCs w:val="24"/>
    </w:rPr>
  </w:style>
  <w:style w:type="character" w:styleId="CharChar" w:customStyle="1">
    <w:name w:val="Char Char"/>
    <w:basedOn w:val="DefaultParagraphFont"/>
    <w:rsid w:val="00097958"/>
    <w:rPr>
      <w:rFonts w:ascii="Courier New" w:eastAsia="BatangChe" w:hAnsi="Courier New"/>
      <w:sz w:val="24"/>
      <w:szCs w:val="24"/>
      <w:lang w:eastAsia="en-US" w:val="en-US"/>
    </w:rPr>
  </w:style>
  <w:style w:type="paragraph" w:styleId="Subtitle">
    <w:name w:val="Subtitle"/>
    <w:basedOn w:val="Normal"/>
    <w:qFormat w:val="1"/>
    <w:rsid w:val="00097958"/>
    <w:pPr>
      <w:jc w:val="center"/>
    </w:pPr>
    <w:rPr>
      <w:b w:val="1"/>
      <w:bCs w:val="1"/>
      <w:sz w:val="32"/>
      <w:szCs w:val="32"/>
      <w:lang w:val="en-GB"/>
    </w:rPr>
  </w:style>
  <w:style w:type="paragraph" w:styleId="Body" w:customStyle="1">
    <w:name w:val="Body"/>
    <w:basedOn w:val="Normal"/>
    <w:rsid w:val="00097958"/>
    <w:pPr>
      <w:widowControl w:val="0"/>
      <w:autoSpaceDE w:val="0"/>
      <w:autoSpaceDN w:val="0"/>
      <w:adjustRightInd w:val="0"/>
      <w:ind w:firstLine="340"/>
      <w:jc w:val="both"/>
      <w:textAlignment w:val="baseline"/>
    </w:pPr>
    <w:rPr>
      <w:rFonts w:eastAsia="BatangChe"/>
      <w:lang w:eastAsia="ko-KR"/>
    </w:rPr>
  </w:style>
  <w:style w:type="paragraph" w:styleId="Reference" w:customStyle="1">
    <w:name w:val="Reference"/>
    <w:basedOn w:val="Normal"/>
    <w:rsid w:val="00097958"/>
    <w:pPr>
      <w:widowControl w:val="0"/>
      <w:autoSpaceDE w:val="0"/>
      <w:autoSpaceDN w:val="0"/>
      <w:adjustRightInd w:val="0"/>
      <w:spacing w:after="60" w:before="60"/>
      <w:ind w:left="288" w:hanging="288"/>
      <w:jc w:val="both"/>
      <w:textAlignment w:val="baseline"/>
    </w:pPr>
    <w:rPr>
      <w:rFonts w:eastAsia="BatangChe"/>
      <w:lang w:eastAsia="ko-KR"/>
    </w:rPr>
  </w:style>
  <w:style w:type="paragraph" w:styleId="Demenko" w:customStyle="1">
    <w:name w:val="Demenko"/>
    <w:basedOn w:val="Normal"/>
    <w:rsid w:val="00097958"/>
    <w:pPr>
      <w:widowControl w:val="0"/>
      <w:tabs>
        <w:tab w:val="left" w:pos="567"/>
        <w:tab w:val="center" w:pos="4820"/>
        <w:tab w:val="right" w:pos="9639"/>
      </w:tabs>
      <w:spacing w:after="113" w:line="360" w:lineRule="auto"/>
      <w:jc w:val="both"/>
    </w:pPr>
    <w:rPr>
      <w:sz w:val="22"/>
      <w:szCs w:val="22"/>
      <w:lang w:eastAsia="pl-PL" w:val="en-GB"/>
    </w:rPr>
  </w:style>
  <w:style w:type="paragraph" w:styleId="Text" w:customStyle="1">
    <w:name w:val="Text"/>
    <w:basedOn w:val="Normal"/>
    <w:rsid w:val="00097958"/>
    <w:pPr>
      <w:widowControl w:val="0"/>
      <w:autoSpaceDE w:val="0"/>
      <w:autoSpaceDN w:val="0"/>
      <w:spacing w:line="252" w:lineRule="auto"/>
      <w:ind w:firstLine="202"/>
      <w:jc w:val="both"/>
    </w:pPr>
    <w:rPr>
      <w:rFonts w:eastAsia="Batang"/>
      <w:lang w:eastAsia="ko-KR"/>
    </w:rPr>
  </w:style>
  <w:style w:type="paragraph" w:styleId="Equation" w:customStyle="1">
    <w:name w:val="Equation"/>
    <w:basedOn w:val="Normal"/>
    <w:next w:val="Normal"/>
    <w:rsid w:val="00097958"/>
    <w:pPr>
      <w:widowControl w:val="0"/>
      <w:tabs>
        <w:tab w:val="right" w:pos="5040"/>
      </w:tabs>
      <w:autoSpaceDE w:val="0"/>
      <w:autoSpaceDN w:val="0"/>
      <w:spacing w:line="252" w:lineRule="auto"/>
      <w:jc w:val="both"/>
    </w:pPr>
    <w:rPr>
      <w:rFonts w:eastAsia="Batang"/>
      <w:lang w:eastAsia="ko-KR"/>
    </w:rPr>
  </w:style>
  <w:style w:type="paragraph" w:styleId="TableTitle" w:customStyle="1">
    <w:name w:val="Table Title"/>
    <w:basedOn w:val="Normal"/>
    <w:rsid w:val="00097958"/>
    <w:pPr>
      <w:jc w:val="center"/>
    </w:pPr>
    <w:rPr>
      <w:smallCaps w:val="1"/>
      <w:sz w:val="16"/>
      <w:szCs w:val="16"/>
    </w:rPr>
  </w:style>
  <w:style w:type="paragraph" w:styleId="Sub-titles" w:customStyle="1">
    <w:name w:val="Sub-titles"/>
    <w:basedOn w:val="Normal"/>
    <w:rsid w:val="00097958"/>
    <w:pPr>
      <w:jc w:val="both"/>
    </w:pPr>
    <w:rPr>
      <w:b w:val="1"/>
      <w:bCs w:val="1"/>
      <w:color w:val="000000"/>
      <w:sz w:val="24"/>
      <w:szCs w:val="24"/>
      <w:lang w:eastAsia="pt-PT" w:val="pt-PT"/>
    </w:rPr>
  </w:style>
  <w:style w:type="paragraph" w:styleId="text0" w:customStyle="1">
    <w:name w:val="text"/>
    <w:basedOn w:val="Normal"/>
    <w:rsid w:val="00097958"/>
    <w:pPr>
      <w:ind w:firstLine="227"/>
      <w:jc w:val="both"/>
    </w:pPr>
  </w:style>
  <w:style w:type="paragraph" w:styleId="tables" w:customStyle="1">
    <w:name w:val="tables"/>
    <w:basedOn w:val="Normal"/>
    <w:rsid w:val="00097958"/>
    <w:pPr>
      <w:jc w:val="both"/>
    </w:pPr>
    <w:rPr>
      <w:sz w:val="18"/>
      <w:szCs w:val="18"/>
    </w:rPr>
  </w:style>
  <w:style w:type="character" w:styleId="Strong">
    <w:name w:val="Strong"/>
    <w:basedOn w:val="DefaultParagraphFont"/>
    <w:qFormat w:val="1"/>
    <w:rsid w:val="00335BE8"/>
    <w:rPr>
      <w:rFonts w:cs="Times New Roman"/>
      <w:b w:val="1"/>
      <w:bCs w:val="1"/>
    </w:rPr>
  </w:style>
  <w:style w:type="paragraph" w:styleId="NormalWeb">
    <w:name w:val="Normal (Web)"/>
    <w:basedOn w:val="Normal"/>
    <w:rsid w:val="00232DA1"/>
    <w:pPr>
      <w:spacing w:after="100" w:afterAutospacing="1" w:before="100" w:beforeAutospacing="1"/>
    </w:pPr>
    <w:rPr>
      <w:sz w:val="24"/>
      <w:szCs w:val="24"/>
    </w:rPr>
  </w:style>
  <w:style w:type="character" w:styleId="Emphasis">
    <w:name w:val="Emphasis"/>
    <w:basedOn w:val="DefaultParagraphFont"/>
    <w:uiPriority w:val="20"/>
    <w:qFormat w:val="1"/>
    <w:rsid w:val="00232DA1"/>
    <w:rPr>
      <w:i w:val="1"/>
      <w:iCs w:val="1"/>
    </w:rPr>
  </w:style>
  <w:style w:type="paragraph" w:styleId="Abstract" w:customStyle="1">
    <w:name w:val="Abstract"/>
    <w:rsid w:val="007017C6"/>
    <w:pPr>
      <w:spacing w:after="200"/>
      <w:jc w:val="both"/>
    </w:pPr>
    <w:rPr>
      <w:rFonts w:eastAsia="SimSun"/>
      <w:b w:val="1"/>
      <w:sz w:val="18"/>
    </w:rPr>
  </w:style>
  <w:style w:type="paragraph" w:styleId="Affiliation" w:customStyle="1">
    <w:name w:val="Affiliation"/>
    <w:rsid w:val="007017C6"/>
    <w:pPr>
      <w:jc w:val="center"/>
    </w:pPr>
    <w:rPr>
      <w:rFonts w:eastAsia="SimSun"/>
    </w:rPr>
  </w:style>
  <w:style w:type="paragraph" w:styleId="equation0" w:customStyle="1">
    <w:name w:val="equation"/>
    <w:basedOn w:val="Normal"/>
    <w:rsid w:val="007017C6"/>
    <w:pPr>
      <w:tabs>
        <w:tab w:val="center" w:pos="2520"/>
        <w:tab w:val="right" w:pos="5040"/>
      </w:tabs>
      <w:spacing w:after="240" w:before="240" w:line="216" w:lineRule="auto"/>
      <w:jc w:val="center"/>
    </w:pPr>
    <w:rPr>
      <w:rFonts w:eastAsia="SimSun"/>
    </w:rPr>
  </w:style>
  <w:style w:type="paragraph" w:styleId="figurecaption" w:customStyle="1">
    <w:name w:val="figure caption"/>
    <w:rsid w:val="007017C6"/>
    <w:pPr>
      <w:spacing w:after="200" w:before="80"/>
      <w:jc w:val="center"/>
    </w:pPr>
    <w:rPr>
      <w:rFonts w:eastAsia="SimSun"/>
      <w:sz w:val="16"/>
    </w:rPr>
  </w:style>
  <w:style w:type="paragraph" w:styleId="papertitle" w:customStyle="1">
    <w:name w:val="paper title"/>
    <w:rsid w:val="007017C6"/>
    <w:pPr>
      <w:spacing w:after="120"/>
      <w:jc w:val="center"/>
    </w:pPr>
    <w:rPr>
      <w:rFonts w:eastAsia="SimSun"/>
      <w:sz w:val="48"/>
    </w:rPr>
  </w:style>
  <w:style w:type="paragraph" w:styleId="references" w:customStyle="1">
    <w:name w:val="references"/>
    <w:rsid w:val="007017C6"/>
    <w:pPr>
      <w:numPr>
        <w:numId w:val="2"/>
      </w:numPr>
      <w:spacing w:after="40" w:line="180" w:lineRule="exact"/>
      <w:jc w:val="both"/>
    </w:pPr>
    <w:rPr>
      <w:rFonts w:eastAsia="SimSun"/>
      <w:sz w:val="16"/>
    </w:rPr>
  </w:style>
  <w:style w:type="paragraph" w:styleId="tablecolsubhead" w:customStyle="1">
    <w:name w:val="table col subhead"/>
    <w:basedOn w:val="Normal"/>
    <w:rsid w:val="007017C6"/>
    <w:pPr>
      <w:jc w:val="center"/>
    </w:pPr>
    <w:rPr>
      <w:rFonts w:eastAsia="SimSun"/>
      <w:b w:val="1"/>
      <w:i w:val="1"/>
      <w:sz w:val="15"/>
    </w:rPr>
  </w:style>
  <w:style w:type="paragraph" w:styleId="tablecopy" w:customStyle="1">
    <w:name w:val="table copy"/>
    <w:rsid w:val="007017C6"/>
    <w:pPr>
      <w:jc w:val="both"/>
    </w:pPr>
    <w:rPr>
      <w:rFonts w:eastAsia="SimSun"/>
      <w:sz w:val="16"/>
    </w:rPr>
  </w:style>
  <w:style w:type="paragraph" w:styleId="tablehead" w:customStyle="1">
    <w:name w:val="table head"/>
    <w:rsid w:val="007017C6"/>
    <w:pPr>
      <w:numPr>
        <w:numId w:val="3"/>
      </w:numPr>
      <w:spacing w:after="120" w:before="240" w:line="216" w:lineRule="auto"/>
      <w:jc w:val="center"/>
    </w:pPr>
    <w:rPr>
      <w:rFonts w:eastAsia="SimSun"/>
      <w:smallCaps w:val="1"/>
      <w:sz w:val="16"/>
    </w:rPr>
  </w:style>
  <w:style w:type="character" w:styleId="shorttext" w:customStyle="1">
    <w:name w:val="short_text"/>
    <w:basedOn w:val="DefaultParagraphFont"/>
    <w:rsid w:val="007017C6"/>
  </w:style>
  <w:style w:type="character" w:styleId="longtext" w:customStyle="1">
    <w:name w:val="long_text"/>
    <w:basedOn w:val="DefaultParagraphFont"/>
    <w:rsid w:val="004947B9"/>
  </w:style>
  <w:style w:type="character" w:styleId="apple-style-span" w:customStyle="1">
    <w:name w:val="apple-style-span"/>
    <w:basedOn w:val="DefaultParagraphFont"/>
    <w:rsid w:val="00C35B8F"/>
  </w:style>
  <w:style w:type="character" w:styleId="apple-converted-space" w:customStyle="1">
    <w:name w:val="apple-converted-space"/>
    <w:basedOn w:val="DefaultParagraphFont"/>
    <w:rsid w:val="00C35B8F"/>
  </w:style>
  <w:style w:type="paragraph" w:styleId="HTMLPreformatted">
    <w:name w:val="HTML Preformatted"/>
    <w:basedOn w:val="Normal"/>
    <w:rsid w:val="00C35B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hAnsi="Courier New"/>
    </w:rPr>
  </w:style>
  <w:style w:type="paragraph" w:styleId="ListParagraph">
    <w:name w:val="List Paragraph"/>
    <w:basedOn w:val="Normal"/>
    <w:qFormat w:val="1"/>
    <w:rsid w:val="00C35B8F"/>
    <w:pPr>
      <w:spacing w:after="200" w:line="276" w:lineRule="auto"/>
      <w:ind w:left="720"/>
      <w:contextualSpacing w:val="1"/>
    </w:pPr>
    <w:rPr>
      <w:rFonts w:ascii="Calibri" w:hAnsi="Calibri"/>
      <w:sz w:val="22"/>
      <w:szCs w:val="22"/>
      <w:lang w:eastAsia="en-GB" w:val="en-GB"/>
    </w:rPr>
  </w:style>
  <w:style w:type="paragraph" w:styleId="NoSpacing">
    <w:name w:val="No Spacing"/>
    <w:qFormat w:val="1"/>
    <w:rsid w:val="00C35B8F"/>
    <w:rPr>
      <w:rFonts w:ascii="Calibri" w:eastAsia="Calibri" w:hAnsi="Calibri"/>
      <w:sz w:val="22"/>
      <w:szCs w:val="22"/>
    </w:rPr>
  </w:style>
  <w:style w:type="character" w:styleId="hps" w:customStyle="1">
    <w:name w:val="hps"/>
    <w:basedOn w:val="DefaultParagraphFont"/>
    <w:rsid w:val="008F05B8"/>
  </w:style>
  <w:style w:type="character" w:styleId="st" w:customStyle="1">
    <w:name w:val="st"/>
    <w:basedOn w:val="DefaultParagraphFont"/>
    <w:rsid w:val="00956EB6"/>
  </w:style>
  <w:style w:type="paragraph" w:styleId="IEEEHeading2" w:customStyle="1">
    <w:name w:val="IEEE Heading 2"/>
    <w:basedOn w:val="Normal"/>
    <w:next w:val="Normal"/>
    <w:rsid w:val="00B22455"/>
    <w:pPr>
      <w:numPr>
        <w:numId w:val="18"/>
      </w:numPr>
      <w:adjustRightInd w:val="0"/>
      <w:snapToGrid w:val="0"/>
      <w:spacing w:after="60" w:before="150"/>
      <w:ind w:left="289" w:hanging="289"/>
    </w:pPr>
    <w:rPr>
      <w:rFonts w:eastAsia="SimSun"/>
      <w:i w:val="1"/>
      <w:szCs w:val="24"/>
      <w:lang w:eastAsia="zh-CN" w:val="en-AU"/>
    </w:rPr>
  </w:style>
  <w:style w:type="table" w:styleId="TableGrid1" w:customStyle="1">
    <w:name w:val="Table Grid1"/>
    <w:basedOn w:val="TableNormal"/>
    <w:next w:val="TableGrid"/>
    <w:rsid w:val="00B22455"/>
    <w:rPr>
      <w:rFonts w:eastAsia="SimSun"/>
      <w:lang w:eastAsia="id-ID" w:val="id-ID"/>
    </w:r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IEEEParagraph" w:customStyle="1">
    <w:name w:val="IEEE Paragraph"/>
    <w:basedOn w:val="Normal"/>
    <w:link w:val="IEEEParagraphChar"/>
    <w:rsid w:val="008E255A"/>
    <w:pPr>
      <w:adjustRightInd w:val="0"/>
      <w:snapToGrid w:val="0"/>
      <w:ind w:firstLine="216"/>
      <w:jc w:val="both"/>
    </w:pPr>
    <w:rPr>
      <w:rFonts w:eastAsia="SimSun"/>
      <w:szCs w:val="24"/>
      <w:lang w:eastAsia="zh-CN" w:val="en-AU"/>
    </w:rPr>
  </w:style>
  <w:style w:type="character" w:styleId="IEEEParagraphChar" w:customStyle="1">
    <w:name w:val="IEEE Paragraph Char"/>
    <w:basedOn w:val="DefaultParagraphFont"/>
    <w:link w:val="IEEEParagraph"/>
    <w:rsid w:val="008E255A"/>
    <w:rPr>
      <w:rFonts w:eastAsia="SimSun"/>
      <w:szCs w:val="24"/>
      <w:lang w:eastAsia="zh-CN" w:val="en-AU"/>
    </w:rPr>
  </w:style>
  <w:style w:type="numbering" w:styleId="IEEEBullet1" w:customStyle="1">
    <w:name w:val="IEEE Bullet 1"/>
    <w:basedOn w:val="NoList"/>
    <w:rsid w:val="008E255A"/>
    <w:pPr>
      <w:numPr>
        <w:numId w:val="26"/>
      </w:numPr>
    </w:pPr>
  </w:style>
  <w:style w:type="paragraph" w:styleId="IEEETableCell" w:customStyle="1">
    <w:name w:val="IEEE Table Cell"/>
    <w:basedOn w:val="IEEEParagraph"/>
    <w:rsid w:val="008E255A"/>
    <w:pPr>
      <w:ind w:firstLine="0"/>
      <w:jc w:val="left"/>
    </w:pPr>
    <w:rPr>
      <w:sz w:val="18"/>
    </w:rPr>
  </w:style>
  <w:style w:type="paragraph" w:styleId="IEEEHeading3" w:customStyle="1">
    <w:name w:val="IEEE Heading 3"/>
    <w:basedOn w:val="Normal"/>
    <w:next w:val="IEEEParagraph"/>
    <w:link w:val="IEEEHeading3Char"/>
    <w:rsid w:val="008E255A"/>
    <w:pPr>
      <w:numPr>
        <w:numId w:val="29"/>
      </w:numPr>
      <w:adjustRightInd w:val="0"/>
      <w:snapToGrid w:val="0"/>
      <w:spacing w:after="60" w:before="120"/>
      <w:ind w:firstLine="216"/>
      <w:jc w:val="both"/>
    </w:pPr>
    <w:rPr>
      <w:rFonts w:eastAsia="SimSun"/>
      <w:i w:val="1"/>
      <w:szCs w:val="24"/>
      <w:lang w:eastAsia="zh-CN" w:val="en-AU"/>
    </w:rPr>
  </w:style>
  <w:style w:type="paragraph" w:styleId="IEEETableCaption" w:customStyle="1">
    <w:name w:val="IEEE Table Caption"/>
    <w:basedOn w:val="Normal"/>
    <w:next w:val="IEEEParagraph"/>
    <w:rsid w:val="008E255A"/>
    <w:pPr>
      <w:spacing w:after="120" w:before="120"/>
      <w:jc w:val="center"/>
    </w:pPr>
    <w:rPr>
      <w:rFonts w:eastAsia="SimSun"/>
      <w:smallCaps w:val="1"/>
      <w:sz w:val="16"/>
      <w:szCs w:val="24"/>
      <w:lang w:eastAsia="zh-CN" w:val="en-AU"/>
    </w:rPr>
  </w:style>
  <w:style w:type="paragraph" w:styleId="IEEEFigureCaptionSingle-Line" w:customStyle="1">
    <w:name w:val="IEEE Figure Caption Single-Line"/>
    <w:basedOn w:val="IEEETableCaption"/>
    <w:next w:val="IEEEParagraph"/>
    <w:rsid w:val="008E255A"/>
    <w:rPr>
      <w:smallCaps w:val="0"/>
    </w:rPr>
  </w:style>
  <w:style w:type="character" w:styleId="IEEEHeading3Char" w:customStyle="1">
    <w:name w:val="IEEE Heading 3 Char"/>
    <w:basedOn w:val="DefaultParagraphFont"/>
    <w:link w:val="IEEEHeading3"/>
    <w:rsid w:val="008E255A"/>
    <w:rPr>
      <w:rFonts w:eastAsia="SimSun"/>
      <w:i w:val="1"/>
      <w:szCs w:val="24"/>
      <w:lang w:eastAsia="zh-CN" w:val="en-AU"/>
    </w:rPr>
  </w:style>
  <w:style w:type="paragraph" w:styleId="IEEEFigure" w:customStyle="1">
    <w:name w:val="IEEE Figure"/>
    <w:basedOn w:val="Normal"/>
    <w:next w:val="IEEEFigureCaptionSingle-Line"/>
    <w:rsid w:val="008E255A"/>
    <w:pPr>
      <w:jc w:val="center"/>
    </w:pPr>
    <w:rPr>
      <w:rFonts w:eastAsia="SimSun"/>
      <w:sz w:val="24"/>
      <w:szCs w:val="24"/>
      <w:lang w:eastAsia="zh-CN" w:val="en-AU"/>
    </w:rPr>
  </w:style>
  <w:style w:type="paragraph" w:styleId="IEEEFigureCaptionMulti-Lines" w:customStyle="1">
    <w:name w:val="IEEE Figure Caption Multi-Lines"/>
    <w:basedOn w:val="IEEEFigureCaptionSingle-Line"/>
    <w:next w:val="IEEEParagraph"/>
    <w:rsid w:val="008E255A"/>
    <w:pPr>
      <w:jc w:val="both"/>
    </w:pPr>
  </w:style>
  <w:style w:type="paragraph" w:styleId="IEEETableHeaderCentered" w:customStyle="1">
    <w:name w:val="IEEE Table Header Centered"/>
    <w:basedOn w:val="IEEETableCell"/>
    <w:rsid w:val="008E255A"/>
    <w:pPr>
      <w:jc w:val="center"/>
    </w:pPr>
    <w:rPr>
      <w:b w:val="1"/>
      <w:bCs w:val="1"/>
    </w:rPr>
  </w:style>
  <w:style w:type="paragraph" w:styleId="IEEETableHeaderLeft-Justified" w:customStyle="1">
    <w:name w:val="IEEE Table Header Left-Justified"/>
    <w:basedOn w:val="IEEETableCell"/>
    <w:rsid w:val="008E255A"/>
    <w:rPr>
      <w:b w:val="1"/>
      <w:bCs w:val="1"/>
    </w:rPr>
  </w:style>
  <w:style w:type="paragraph" w:styleId="IEEEReferenceItem" w:customStyle="1">
    <w:name w:val="IEEE Reference Item"/>
    <w:basedOn w:val="Normal"/>
    <w:rsid w:val="008E255A"/>
    <w:pPr>
      <w:tabs>
        <w:tab w:val="num" w:pos="432"/>
      </w:tabs>
      <w:adjustRightInd w:val="0"/>
      <w:snapToGrid w:val="0"/>
      <w:ind w:left="432" w:hanging="432"/>
      <w:jc w:val="both"/>
    </w:pPr>
    <w:rPr>
      <w:rFonts w:eastAsia="SimSun"/>
      <w:sz w:val="16"/>
      <w:szCs w:val="24"/>
      <w:lang w:eastAsia="zh-CN"/>
    </w:rPr>
  </w:style>
  <w:style w:type="paragraph" w:styleId="Subtitle">
    <w:name w:val="Subtitle"/>
    <w:basedOn w:val="Normal"/>
    <w:next w:val="Normal"/>
    <w:pPr>
      <w:pageBreakBefore w:val="0"/>
      <w:jc w:val="center"/>
    </w:pPr>
    <w:rPr>
      <w:b w:val="1"/>
      <w:sz w:val="32"/>
      <w:szCs w:val="32"/>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mendeley.com/" TargetMode="External"/><Relationship Id="rId11" Type="http://schemas.openxmlformats.org/officeDocument/2006/relationships/hyperlink" Target="https://creativecommons.org/licenses/by-sa/4.0/" TargetMode="External"/><Relationship Id="rId10" Type="http://schemas.openxmlformats.org/officeDocument/2006/relationships/image" Target="media/image1.png"/><Relationship Id="rId21" Type="http://schemas.openxmlformats.org/officeDocument/2006/relationships/hyperlink" Target="http://www.causalproductions.com" TargetMode="External"/><Relationship Id="rId13" Type="http://schemas.openxmlformats.org/officeDocument/2006/relationships/header" Target="header3.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mail3@polibatam.ac.id" TargetMode="External"/><Relationship Id="rId15" Type="http://schemas.openxmlformats.org/officeDocument/2006/relationships/footer" Target="footer3.xml"/><Relationship Id="rId14" Type="http://schemas.openxmlformats.org/officeDocument/2006/relationships/header" Target="header2.xml"/><Relationship Id="rId17" Type="http://schemas.openxmlformats.org/officeDocument/2006/relationships/footer" Target="footer1.xml"/><Relationship Id="rId16" Type="http://schemas.openxmlformats.org/officeDocument/2006/relationships/footer" Target="footer2.xml"/><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customXml" Target="../customXML/item1.xml"/><Relationship Id="rId18" Type="http://schemas.openxmlformats.org/officeDocument/2006/relationships/chart" Target="charts/chart1.xml"/><Relationship Id="rId7" Type="http://schemas.openxmlformats.org/officeDocument/2006/relationships/hyperlink" Target="mailto:mail1@polibatam.ac.id" TargetMode="External"/><Relationship Id="rId8" Type="http://schemas.openxmlformats.org/officeDocument/2006/relationships/hyperlink" Target="mailto:mail2@polibatam.ac.i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charts/_rels/chart1.xml.rels><?xml version="1.0" encoding="UTF-8" standalone="yes"?><Relationships xmlns="http://schemas.openxmlformats.org/package/2006/relationships"><Relationship Id="rId1" Type="http://schemas.openxmlformats.org/officeDocument/2006/relationships/themeOverride" Target="../theme/themeOverride1.xml"/><Relationship Id="rId2" Type="http://schemas.openxmlformats.org/officeDocument/2006/relationships/package" Target="../embeddings/Microsoft_Excel_Sheet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a:pPr>
            <a:r>
              <a:rPr lang="en-US"/>
              <a:t>ICT Market Share</a:t>
            </a:r>
          </a:p>
        </c:rich>
      </c:tx>
      <c:overlay val="0"/>
    </c:title>
    <c:autoTitleDeleted val="0"/>
    <c:plotArea>
      <c:layout/>
      <c:lineChart>
        <c:grouping val="standard"/>
        <c:varyColors val="0"/>
        <c:ser>
          <c:idx val="0"/>
          <c:order val="0"/>
          <c:tx>
            <c:strRef>
              <c:f>Sheet1!$B$1</c:f>
              <c:strCache>
                <c:ptCount val="1"/>
                <c:pt idx="0">
                  <c:v>Wireless</c:v>
                </c:pt>
              </c:strCache>
            </c:strRef>
          </c:tx>
          <c:marker>
            <c:symbol val="none"/>
          </c:marker>
          <c:cat>
            <c:numRef>
              <c:f>Sheet1!$A$2:$A$5</c:f>
              <c:numCache>
                <c:formatCode>General</c:formatCode>
                <c:ptCount val="4"/>
                <c:pt idx="0">
                  <c:v>2009</c:v>
                </c:pt>
                <c:pt idx="1">
                  <c:v>2010</c:v>
                </c:pt>
                <c:pt idx="2">
                  <c:v>2011</c:v>
                </c:pt>
                <c:pt idx="3">
                  <c:v>2012</c:v>
                </c:pt>
              </c:numCache>
            </c:numRef>
          </c:cat>
          <c:val>
            <c:numRef>
              <c:f>Sheet1!$B$2:$B$5</c:f>
              <c:numCache>
                <c:formatCode>General</c:formatCode>
                <c:ptCount val="4"/>
                <c:pt idx="0">
                  <c:v>4.3</c:v>
                </c:pt>
                <c:pt idx="1">
                  <c:v>2.5</c:v>
                </c:pt>
                <c:pt idx="2">
                  <c:v>3.5</c:v>
                </c:pt>
                <c:pt idx="3">
                  <c:v>4.5</c:v>
                </c:pt>
              </c:numCache>
            </c:numRef>
          </c:val>
          <c:smooth val="0"/>
          <c:extLst xmlns:c16r2="http://schemas.microsoft.com/office/drawing/2015/06/chart">
            <c:ext xmlns:c16="http://schemas.microsoft.com/office/drawing/2014/chart" uri="{C3380CC4-5D6E-409C-BE32-E72D297353CC}">
              <c16:uniqueId val="{00000000-5AD0-4DF4-9B06-A2894823A30D}"/>
            </c:ext>
          </c:extLst>
        </c:ser>
        <c:ser>
          <c:idx val="1"/>
          <c:order val="1"/>
          <c:tx>
            <c:strRef>
              <c:f>Sheet1!$C$1</c:f>
              <c:strCache>
                <c:ptCount val="1"/>
                <c:pt idx="0">
                  <c:v>Wired</c:v>
                </c:pt>
              </c:strCache>
            </c:strRef>
          </c:tx>
          <c:marker>
            <c:symbol val="none"/>
          </c:marker>
          <c:cat>
            <c:numRef>
              <c:f>Sheet1!$A$2:$A$5</c:f>
              <c:numCache>
                <c:formatCode>General</c:formatCode>
                <c:ptCount val="4"/>
                <c:pt idx="0">
                  <c:v>2009</c:v>
                </c:pt>
                <c:pt idx="1">
                  <c:v>2010</c:v>
                </c:pt>
                <c:pt idx="2">
                  <c:v>2011</c:v>
                </c:pt>
                <c:pt idx="3">
                  <c:v>2012</c:v>
                </c:pt>
              </c:numCache>
            </c:numRef>
          </c:cat>
          <c:val>
            <c:numRef>
              <c:f>Sheet1!$C$2:$C$5</c:f>
              <c:numCache>
                <c:formatCode>General</c:formatCode>
                <c:ptCount val="4"/>
                <c:pt idx="0">
                  <c:v>2.4</c:v>
                </c:pt>
                <c:pt idx="1">
                  <c:v>4.4000000000000004</c:v>
                </c:pt>
                <c:pt idx="2">
                  <c:v>1.8</c:v>
                </c:pt>
                <c:pt idx="3">
                  <c:v>2.8</c:v>
                </c:pt>
              </c:numCache>
            </c:numRef>
          </c:val>
          <c:smooth val="0"/>
          <c:extLst xmlns:c16r2="http://schemas.microsoft.com/office/drawing/2015/06/chart">
            <c:ext xmlns:c16="http://schemas.microsoft.com/office/drawing/2014/chart" uri="{C3380CC4-5D6E-409C-BE32-E72D297353CC}">
              <c16:uniqueId val="{00000001-5AD0-4DF4-9B06-A2894823A30D}"/>
            </c:ext>
          </c:extLst>
        </c:ser>
        <c:ser>
          <c:idx val="2"/>
          <c:order val="2"/>
          <c:tx>
            <c:strRef>
              <c:f>Sheet1!$D$1</c:f>
              <c:strCache>
                <c:ptCount val="1"/>
                <c:pt idx="0">
                  <c:v>Fiber Optic</c:v>
                </c:pt>
              </c:strCache>
            </c:strRef>
          </c:tx>
          <c:marker>
            <c:symbol val="none"/>
          </c:marker>
          <c:cat>
            <c:numRef>
              <c:f>Sheet1!$A$2:$A$5</c:f>
              <c:numCache>
                <c:formatCode>General</c:formatCode>
                <c:ptCount val="4"/>
                <c:pt idx="0">
                  <c:v>2009</c:v>
                </c:pt>
                <c:pt idx="1">
                  <c:v>2010</c:v>
                </c:pt>
                <c:pt idx="2">
                  <c:v>2011</c:v>
                </c:pt>
                <c:pt idx="3">
                  <c:v>2012</c:v>
                </c:pt>
              </c:numCache>
            </c:numRef>
          </c:cat>
          <c:val>
            <c:numRef>
              <c:f>Sheet1!$D$2:$D$5</c:f>
              <c:numCache>
                <c:formatCode>General</c:formatCode>
                <c:ptCount val="4"/>
                <c:pt idx="0">
                  <c:v>2</c:v>
                </c:pt>
                <c:pt idx="1">
                  <c:v>2</c:v>
                </c:pt>
                <c:pt idx="2">
                  <c:v>3</c:v>
                </c:pt>
                <c:pt idx="3">
                  <c:v>5</c:v>
                </c:pt>
              </c:numCache>
            </c:numRef>
          </c:val>
          <c:smooth val="0"/>
          <c:extLst xmlns:c16r2="http://schemas.microsoft.com/office/drawing/2015/06/chart">
            <c:ext xmlns:c16="http://schemas.microsoft.com/office/drawing/2014/chart" uri="{C3380CC4-5D6E-409C-BE32-E72D297353CC}">
              <c16:uniqueId val="{00000002-5AD0-4DF4-9B06-A2894823A30D}"/>
            </c:ext>
          </c:extLst>
        </c:ser>
        <c:dLbls>
          <c:showLegendKey val="0"/>
          <c:showVal val="0"/>
          <c:showCatName val="0"/>
          <c:showSerName val="0"/>
          <c:showPercent val="0"/>
          <c:showBubbleSize val="0"/>
        </c:dLbls>
        <c:smooth val="0"/>
        <c:axId val="-1534255456"/>
        <c:axId val="-1534229344"/>
      </c:lineChart>
      <c:catAx>
        <c:axId val="-1534255456"/>
        <c:scaling>
          <c:orientation val="minMax"/>
        </c:scaling>
        <c:delete val="0"/>
        <c:axPos val="b"/>
        <c:title>
          <c:tx>
            <c:rich>
              <a:bodyPr/>
              <a:lstStyle/>
              <a:p>
                <a:pPr>
                  <a:defRPr/>
                </a:pPr>
                <a:r>
                  <a:rPr lang="id-ID"/>
                  <a:t>Year</a:t>
                </a:r>
              </a:p>
            </c:rich>
          </c:tx>
          <c:overlay val="0"/>
        </c:title>
        <c:numFmt formatCode="General" sourceLinked="1"/>
        <c:majorTickMark val="none"/>
        <c:minorTickMark val="none"/>
        <c:tickLblPos val="nextTo"/>
        <c:crossAx val="-1534229344"/>
        <c:crosses val="autoZero"/>
        <c:auto val="1"/>
        <c:lblAlgn val="ctr"/>
        <c:lblOffset val="100"/>
        <c:noMultiLvlLbl val="0"/>
      </c:catAx>
      <c:valAx>
        <c:axId val="-1534229344"/>
        <c:scaling>
          <c:orientation val="minMax"/>
        </c:scaling>
        <c:delete val="0"/>
        <c:axPos val="l"/>
        <c:majorGridlines/>
        <c:title>
          <c:tx>
            <c:rich>
              <a:bodyPr/>
              <a:lstStyle/>
              <a:p>
                <a:pPr>
                  <a:defRPr/>
                </a:pPr>
                <a:r>
                  <a:rPr lang="id-ID"/>
                  <a:t>Market Share %</a:t>
                </a:r>
              </a:p>
            </c:rich>
          </c:tx>
          <c:overlay val="0"/>
        </c:title>
        <c:numFmt formatCode="General" sourceLinked="1"/>
        <c:majorTickMark val="out"/>
        <c:minorTickMark val="none"/>
        <c:tickLblPos val="nextTo"/>
        <c:crossAx val="-1534255456"/>
        <c:crosses val="autoZero"/>
        <c:crossBetween val="between"/>
      </c:valAx>
    </c:plotArea>
    <c:legend>
      <c:legendPos val="b"/>
      <c:overlay val="0"/>
    </c:legend>
    <c:plotVisOnly val="1"/>
    <c:dispBlanksAs val="gap"/>
    <c:showDLblsOverMax val="0"/>
  </c:chart>
  <c:txPr>
    <a:bodyPr/>
    <a:lstStyle/>
    <a:p>
      <a:pPr>
        <a:defRPr sz="800"/>
      </a:pPr>
      <a:endParaRPr lang="en-US"/>
    </a:p>
  </c:txPr>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ONiAt1yVnClWNEda0j8AqHrq3Wg==">AMUW2mWdqYGsHfGP2sus8gQFwBXsEZ63YXbhZZYg13nVU/lgP2Bi5THO6wcKcvWujy+Kvc8Yx7WowBb1kSVWIdO1pt6XlWvjtzQil+T2b979ZJ+5kz5AAoJri95iRHnBlDTSkm/KTHkU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2017-08-18T03:31:00Z</dcterms:created>
  <dc:creator>Jurnal JAIC</dc:creator>
</cp:coreProperties>
</file>