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BD9B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11EFA45B" w14:textId="4D9A4019" w:rsidR="00D17387" w:rsidRPr="00D17387" w:rsidRDefault="00D17387" w:rsidP="00D17387">
      <w:pPr>
        <w:tabs>
          <w:tab w:val="num" w:pos="720"/>
        </w:tabs>
      </w:pPr>
      <w:r>
        <w:rPr>
          <w:b/>
          <w:bCs/>
        </w:rPr>
        <w:t>Q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1. </w:t>
      </w:r>
      <w:r w:rsidRPr="00D17387">
        <w:rPr>
          <w:b/>
          <w:bCs/>
        </w:rPr>
        <w:t>Elasticity and Scalability in Cloud Computing for Deep Learning Elasticity</w:t>
      </w:r>
    </w:p>
    <w:p w14:paraId="3180F37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Elasticity in cloud computing refers to the ability of a system to automatically scale computing resources up or down based on demand.</w:t>
      </w:r>
    </w:p>
    <w:p w14:paraId="3B086C0D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In deep learning, this means dynamically adjusting GPU/TPU instances, memory, and storage based on training workloads.</w:t>
      </w:r>
    </w:p>
    <w:p w14:paraId="4D26106E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Elasticity ensures cost efficiency by allocating resources only when needed.</w:t>
      </w:r>
    </w:p>
    <w:p w14:paraId="48512068" w14:textId="77777777" w:rsidR="00D17387" w:rsidRPr="00D17387" w:rsidRDefault="00D17387" w:rsidP="00D17387">
      <w:pPr>
        <w:numPr>
          <w:ilvl w:val="0"/>
          <w:numId w:val="1"/>
        </w:numPr>
      </w:pPr>
      <w:r w:rsidRPr="00D17387">
        <w:rPr>
          <w:b/>
          <w:bCs/>
        </w:rPr>
        <w:t>Scalability</w:t>
      </w:r>
    </w:p>
    <w:p w14:paraId="6B55047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Scalability is the ability of a cloud system to handle increasing workloads by adding more resources, such as CPUs, GPUs, or nodes, without performance degradation.</w:t>
      </w:r>
    </w:p>
    <w:p w14:paraId="3798CBB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In deep learning, scalability allows models to train faster on distributed computing resources.</w:t>
      </w:r>
    </w:p>
    <w:p w14:paraId="7BCB921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There are two types:</w:t>
      </w:r>
    </w:p>
    <w:p w14:paraId="4BAFF35D" w14:textId="77777777" w:rsidR="00D17387" w:rsidRPr="00D17387" w:rsidRDefault="00D17387" w:rsidP="00D17387">
      <w:pPr>
        <w:numPr>
          <w:ilvl w:val="2"/>
          <w:numId w:val="1"/>
        </w:numPr>
      </w:pPr>
      <w:r w:rsidRPr="00D17387">
        <w:rPr>
          <w:b/>
          <w:bCs/>
        </w:rPr>
        <w:t>Vertical scalability</w:t>
      </w:r>
      <w:r w:rsidRPr="00D17387">
        <w:t>: Upgrading a single instance with more power (e.g., adding more RAM or GPUs).</w:t>
      </w:r>
    </w:p>
    <w:p w14:paraId="378C6E56" w14:textId="087ABD27" w:rsidR="00D17387" w:rsidRDefault="00D17387" w:rsidP="00D17387">
      <w:pPr>
        <w:numPr>
          <w:ilvl w:val="2"/>
          <w:numId w:val="1"/>
        </w:numPr>
      </w:pPr>
      <w:r w:rsidRPr="00D17387">
        <w:rPr>
          <w:b/>
          <w:bCs/>
        </w:rPr>
        <w:t>Horizontal scalability</w:t>
      </w:r>
      <w:r w:rsidRPr="00D17387">
        <w:t>: Adding more instances to distribute workload (e.g., parallel training on multiple GPUs).</w:t>
      </w:r>
    </w:p>
    <w:p w14:paraId="79AA3ECB" w14:textId="77777777" w:rsidR="00D17387" w:rsidRDefault="00D17387" w:rsidP="00D17387"/>
    <w:p w14:paraId="65C537F3" w14:textId="77777777" w:rsidR="00D17387" w:rsidRDefault="00D17387" w:rsidP="00D17387"/>
    <w:p w14:paraId="5C339200" w14:textId="77777777" w:rsidR="00D17387" w:rsidRDefault="00D17387" w:rsidP="00D17387"/>
    <w:p w14:paraId="3F5ABDFD" w14:textId="77777777" w:rsidR="00D17387" w:rsidRDefault="00D17387" w:rsidP="00D17387"/>
    <w:p w14:paraId="42AE8BA4" w14:textId="77777777" w:rsidR="003D0900" w:rsidRDefault="003D0900" w:rsidP="00D17387"/>
    <w:p w14:paraId="721A9BB7" w14:textId="77777777" w:rsidR="003D0900" w:rsidRDefault="003D0900" w:rsidP="00D17387"/>
    <w:p w14:paraId="5514E9A7" w14:textId="77777777" w:rsidR="003D0900" w:rsidRDefault="003D0900" w:rsidP="00D17387"/>
    <w:p w14:paraId="2E5E74B3" w14:textId="77777777" w:rsidR="003D0900" w:rsidRDefault="003D0900" w:rsidP="00D17387"/>
    <w:p w14:paraId="0BF26611" w14:textId="77777777" w:rsidR="003D0900" w:rsidRDefault="003D0900" w:rsidP="00D17387"/>
    <w:p w14:paraId="44DAED58" w14:textId="77777777" w:rsidR="00D17387" w:rsidRDefault="00D17387" w:rsidP="00D17387"/>
    <w:p w14:paraId="547B14E1" w14:textId="77777777" w:rsidR="00D17387" w:rsidRPr="00D17387" w:rsidRDefault="00D17387" w:rsidP="00D17387"/>
    <w:p w14:paraId="6D82852D" w14:textId="70E7E9A3" w:rsidR="00D17387" w:rsidRPr="00D17387" w:rsidRDefault="00D17387" w:rsidP="00D17387">
      <w:pPr>
        <w:rPr>
          <w:b/>
          <w:bCs/>
        </w:rPr>
      </w:pPr>
      <w:r w:rsidRPr="00D17387">
        <w:rPr>
          <w:b/>
          <w:bCs/>
        </w:rPr>
        <w:t xml:space="preserve">(b) Comparison of AWS </w:t>
      </w:r>
      <w:r w:rsidR="00EB49D3" w:rsidRPr="00D17387">
        <w:rPr>
          <w:b/>
          <w:bCs/>
        </w:rPr>
        <w:t>Sage Maker</w:t>
      </w:r>
      <w:r w:rsidRPr="00D17387">
        <w:rPr>
          <w:b/>
          <w:bCs/>
        </w:rPr>
        <w:t>, Google Vertex AI, and Azure ML Studio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2429"/>
        <w:gridCol w:w="2429"/>
        <w:gridCol w:w="2430"/>
        <w:gridCol w:w="2430"/>
      </w:tblGrid>
      <w:tr w:rsidR="00D17387" w14:paraId="595D1FA5" w14:textId="77777777" w:rsidTr="00D17387">
        <w:trPr>
          <w:trHeight w:val="687"/>
        </w:trPr>
        <w:tc>
          <w:tcPr>
            <w:tcW w:w="2429" w:type="dxa"/>
          </w:tcPr>
          <w:p w14:paraId="078D6E48" w14:textId="2FC97BDE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Feature</w:t>
            </w:r>
          </w:p>
        </w:tc>
        <w:tc>
          <w:tcPr>
            <w:tcW w:w="2429" w:type="dxa"/>
          </w:tcPr>
          <w:p w14:paraId="57CC8610" w14:textId="68DB96FD" w:rsidR="00D17387" w:rsidRDefault="00D17387" w:rsidP="00D17387">
            <w:pPr>
              <w:rPr>
                <w:b/>
                <w:bCs/>
              </w:rPr>
            </w:pPr>
            <w:r w:rsidRPr="00D17387">
              <w:rPr>
                <w:b/>
                <w:bCs/>
              </w:rPr>
              <w:t>AWS SageMaker</w:t>
            </w:r>
          </w:p>
        </w:tc>
        <w:tc>
          <w:tcPr>
            <w:tcW w:w="2430" w:type="dxa"/>
          </w:tcPr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D17387" w:rsidRPr="00D17387" w14:paraId="4E7AFF9B" w14:textId="77777777" w:rsidTr="00D17387">
              <w:trPr>
                <w:trHeight w:hRule="exact" w:val="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4B1EF" w14:textId="77777777" w:rsidR="00D17387" w:rsidRPr="00D17387" w:rsidRDefault="00D17387" w:rsidP="00D1738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FACB8B8" w14:textId="77777777" w:rsidR="00D17387" w:rsidRPr="00D17387" w:rsidRDefault="00D17387" w:rsidP="00D17387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19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D17387" w:rsidRPr="00D17387" w14:paraId="66C81769" w14:textId="77777777" w:rsidTr="00D17387">
              <w:trPr>
                <w:trHeight w:val="3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5BC4" w14:textId="77777777" w:rsidR="00D17387" w:rsidRPr="00D17387" w:rsidRDefault="00D17387" w:rsidP="00D1738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D17387">
                    <w:rPr>
                      <w:b/>
                      <w:bCs/>
                    </w:rPr>
                    <w:t>Google Vertex AI</w:t>
                  </w:r>
                </w:p>
              </w:tc>
            </w:tr>
          </w:tbl>
          <w:p w14:paraId="5C3FFFB5" w14:textId="77777777" w:rsidR="00D17387" w:rsidRDefault="00D17387" w:rsidP="00D17387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14:paraId="1E41B22D" w14:textId="349BBC82" w:rsidR="00D17387" w:rsidRDefault="00D17387" w:rsidP="00D17387">
            <w:pPr>
              <w:rPr>
                <w:b/>
                <w:bCs/>
              </w:rPr>
            </w:pPr>
            <w:r w:rsidRPr="00D17387">
              <w:rPr>
                <w:b/>
                <w:bCs/>
              </w:rPr>
              <w:t>Microsoft Azure ML Studio</w:t>
            </w:r>
          </w:p>
        </w:tc>
      </w:tr>
      <w:tr w:rsidR="00D17387" w14:paraId="61C6FF92" w14:textId="77777777" w:rsidTr="00D17387">
        <w:trPr>
          <w:trHeight w:val="1013"/>
        </w:trPr>
        <w:tc>
          <w:tcPr>
            <w:tcW w:w="2429" w:type="dxa"/>
          </w:tcPr>
          <w:p w14:paraId="6493D8BA" w14:textId="4010C237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Ease of Use</w:t>
            </w:r>
          </w:p>
        </w:tc>
        <w:tc>
          <w:tcPr>
            <w:tcW w:w="2429" w:type="dxa"/>
          </w:tcPr>
          <w:p w14:paraId="16EE44F8" w14:textId="4FCF1BAC" w:rsidR="00D17387" w:rsidRPr="00D17387" w:rsidRDefault="00D17387" w:rsidP="00D17387">
            <w:r w:rsidRPr="00D17387">
              <w:t>Requires setup but has automation tools</w:t>
            </w:r>
          </w:p>
        </w:tc>
        <w:tc>
          <w:tcPr>
            <w:tcW w:w="2430" w:type="dxa"/>
          </w:tcPr>
          <w:p w14:paraId="4DD89910" w14:textId="4C74B12A" w:rsidR="00D17387" w:rsidRPr="00D17387" w:rsidRDefault="00D17387" w:rsidP="00D17387">
            <w:r w:rsidRPr="00D17387">
              <w:t>Simplified end-to-end AI pipeline</w:t>
            </w:r>
          </w:p>
        </w:tc>
        <w:tc>
          <w:tcPr>
            <w:tcW w:w="2430" w:type="dxa"/>
          </w:tcPr>
          <w:p w14:paraId="0974D2C8" w14:textId="2D449839" w:rsidR="00D17387" w:rsidRPr="00D17387" w:rsidRDefault="00D17387" w:rsidP="00D17387">
            <w:r w:rsidRPr="00D17387">
              <w:t>User-friendly with drag-and-drop support</w:t>
            </w:r>
          </w:p>
        </w:tc>
      </w:tr>
      <w:tr w:rsidR="00D17387" w14:paraId="0EBFB8B2" w14:textId="77777777" w:rsidTr="00D17387">
        <w:trPr>
          <w:trHeight w:val="1025"/>
        </w:trPr>
        <w:tc>
          <w:tcPr>
            <w:tcW w:w="2429" w:type="dxa"/>
          </w:tcPr>
          <w:p w14:paraId="2A4777BB" w14:textId="065B379C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Scalability</w:t>
            </w:r>
          </w:p>
        </w:tc>
        <w:tc>
          <w:tcPr>
            <w:tcW w:w="2429" w:type="dxa"/>
          </w:tcPr>
          <w:p w14:paraId="12C905CC" w14:textId="67FECB28" w:rsidR="00D17387" w:rsidRPr="00D17387" w:rsidRDefault="00D17387" w:rsidP="00D17387">
            <w:r w:rsidRPr="00D17387">
              <w:t>Highly scalable with auto-scaling clusters</w:t>
            </w:r>
          </w:p>
        </w:tc>
        <w:tc>
          <w:tcPr>
            <w:tcW w:w="2430" w:type="dxa"/>
          </w:tcPr>
          <w:p w14:paraId="44F013D0" w14:textId="6B8D5D15" w:rsidR="00D17387" w:rsidRPr="00D17387" w:rsidRDefault="00D17387" w:rsidP="00D17387">
            <w:r w:rsidRPr="00D17387">
              <w:t>Seamless scaling with Google Cloud TPUs</w:t>
            </w:r>
          </w:p>
        </w:tc>
        <w:tc>
          <w:tcPr>
            <w:tcW w:w="2430" w:type="dxa"/>
          </w:tcPr>
          <w:p w14:paraId="4934EEF3" w14:textId="5AF6DC8D" w:rsidR="00D17387" w:rsidRPr="00D17387" w:rsidRDefault="00D17387" w:rsidP="00D17387">
            <w:r w:rsidRPr="00D17387">
              <w:t>Supports horizontal and vertical scaling</w:t>
            </w:r>
          </w:p>
        </w:tc>
      </w:tr>
      <w:tr w:rsidR="00D17387" w14:paraId="6CE3277C" w14:textId="77777777" w:rsidTr="00D17387">
        <w:trPr>
          <w:trHeight w:val="687"/>
        </w:trPr>
        <w:tc>
          <w:tcPr>
            <w:tcW w:w="2429" w:type="dxa"/>
          </w:tcPr>
          <w:p w14:paraId="6C1D4506" w14:textId="24285154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Hardware Support</w:t>
            </w:r>
          </w:p>
        </w:tc>
        <w:tc>
          <w:tcPr>
            <w:tcW w:w="2429" w:type="dxa"/>
          </w:tcPr>
          <w:p w14:paraId="39EDF882" w14:textId="05433D34" w:rsidR="00D17387" w:rsidRPr="00D17387" w:rsidRDefault="00D17387" w:rsidP="00D17387">
            <w:r w:rsidRPr="00D17387">
              <w:t xml:space="preserve">NVIDIA GPUs, AWS </w:t>
            </w:r>
            <w:proofErr w:type="spellStart"/>
            <w:r w:rsidRPr="00D17387">
              <w:t>Inferentia</w:t>
            </w:r>
            <w:proofErr w:type="spellEnd"/>
            <w:r w:rsidRPr="00D17387">
              <w:t xml:space="preserve">, </w:t>
            </w:r>
            <w:proofErr w:type="spellStart"/>
            <w:r w:rsidRPr="00D17387">
              <w:t>Trainium</w:t>
            </w:r>
            <w:proofErr w:type="spellEnd"/>
          </w:p>
        </w:tc>
        <w:tc>
          <w:tcPr>
            <w:tcW w:w="2430" w:type="dxa"/>
          </w:tcPr>
          <w:p w14:paraId="79635A7B" w14:textId="28C6D88E" w:rsidR="00D17387" w:rsidRPr="00D17387" w:rsidRDefault="00D17387" w:rsidP="00D17387">
            <w:r w:rsidRPr="00D17387">
              <w:t>NVIDIA GPUs, TPUs</w:t>
            </w:r>
          </w:p>
        </w:tc>
        <w:tc>
          <w:tcPr>
            <w:tcW w:w="2430" w:type="dxa"/>
          </w:tcPr>
          <w:p w14:paraId="739316EB" w14:textId="72CF384A" w:rsidR="00D17387" w:rsidRPr="00D17387" w:rsidRDefault="00D17387" w:rsidP="00D17387">
            <w:r w:rsidRPr="00D17387">
              <w:t>NVIDIA GPUs, FPGAs</w:t>
            </w:r>
          </w:p>
        </w:tc>
      </w:tr>
      <w:tr w:rsidR="00D17387" w14:paraId="22D04700" w14:textId="77777777" w:rsidTr="00D17387">
        <w:trPr>
          <w:trHeight w:val="687"/>
        </w:trPr>
        <w:tc>
          <w:tcPr>
            <w:tcW w:w="2429" w:type="dxa"/>
          </w:tcPr>
          <w:p w14:paraId="616EB276" w14:textId="4B92E137" w:rsidR="00D17387" w:rsidRDefault="00D17387" w:rsidP="00D17387">
            <w:pPr>
              <w:jc w:val="center"/>
              <w:rPr>
                <w:b/>
                <w:bCs/>
              </w:rPr>
            </w:pPr>
            <w:proofErr w:type="spellStart"/>
            <w:r w:rsidRPr="00D17387">
              <w:rPr>
                <w:b/>
                <w:bCs/>
              </w:rPr>
              <w:t>AutoML</w:t>
            </w:r>
            <w:proofErr w:type="spellEnd"/>
          </w:p>
        </w:tc>
        <w:tc>
          <w:tcPr>
            <w:tcW w:w="2429" w:type="dxa"/>
          </w:tcPr>
          <w:p w14:paraId="6EC140CA" w14:textId="760BD0F5" w:rsidR="00D17387" w:rsidRPr="00D17387" w:rsidRDefault="00D17387" w:rsidP="00D17387">
            <w:r w:rsidRPr="00D17387">
              <w:t>Yes (</w:t>
            </w:r>
            <w:proofErr w:type="spellStart"/>
            <w:r w:rsidRPr="00D17387">
              <w:t>AutoPilot</w:t>
            </w:r>
            <w:proofErr w:type="spellEnd"/>
            <w:r w:rsidRPr="00D17387">
              <w:t xml:space="preserve"> for training models)</w:t>
            </w:r>
          </w:p>
        </w:tc>
        <w:tc>
          <w:tcPr>
            <w:tcW w:w="2430" w:type="dxa"/>
          </w:tcPr>
          <w:p w14:paraId="06DF831E" w14:textId="68A2D8AA" w:rsidR="00D17387" w:rsidRPr="00D17387" w:rsidRDefault="00D17387" w:rsidP="00D17387">
            <w:r w:rsidRPr="00D17387">
              <w:t>Yes (</w:t>
            </w:r>
            <w:proofErr w:type="spellStart"/>
            <w:r w:rsidRPr="00D17387">
              <w:t>AutoML</w:t>
            </w:r>
            <w:proofErr w:type="spellEnd"/>
            <w:r w:rsidRPr="00D17387">
              <w:t xml:space="preserve"> for various AI tasks)</w:t>
            </w:r>
          </w:p>
        </w:tc>
        <w:tc>
          <w:tcPr>
            <w:tcW w:w="2430" w:type="dxa"/>
          </w:tcPr>
          <w:p w14:paraId="47B5C195" w14:textId="36F6860E" w:rsidR="00D17387" w:rsidRPr="00D17387" w:rsidRDefault="00D17387" w:rsidP="00D17387">
            <w:r w:rsidRPr="00D17387">
              <w:t xml:space="preserve">Yes (Azure </w:t>
            </w:r>
            <w:proofErr w:type="spellStart"/>
            <w:r w:rsidRPr="00D17387">
              <w:t>AutoML</w:t>
            </w:r>
            <w:proofErr w:type="spellEnd"/>
            <w:r w:rsidRPr="00D17387">
              <w:t>)</w:t>
            </w:r>
          </w:p>
        </w:tc>
      </w:tr>
      <w:tr w:rsidR="00D17387" w14:paraId="7EA3A2B4" w14:textId="77777777" w:rsidTr="00D17387">
        <w:trPr>
          <w:trHeight w:val="1013"/>
        </w:trPr>
        <w:tc>
          <w:tcPr>
            <w:tcW w:w="2429" w:type="dxa"/>
          </w:tcPr>
          <w:p w14:paraId="2B40849F" w14:textId="657FB985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Pricing</w:t>
            </w:r>
          </w:p>
        </w:tc>
        <w:tc>
          <w:tcPr>
            <w:tcW w:w="2429" w:type="dxa"/>
          </w:tcPr>
          <w:p w14:paraId="652C9563" w14:textId="1C258D42" w:rsidR="00D17387" w:rsidRPr="00D17387" w:rsidRDefault="00D17387" w:rsidP="00D17387">
            <w:r w:rsidRPr="00D17387">
              <w:t>Pay-per-use with flexible instance pricing</w:t>
            </w:r>
          </w:p>
        </w:tc>
        <w:tc>
          <w:tcPr>
            <w:tcW w:w="2430" w:type="dxa"/>
          </w:tcPr>
          <w:p w14:paraId="7A6BD7B2" w14:textId="580266AB" w:rsidR="00D17387" w:rsidRPr="00D17387" w:rsidRDefault="00D17387" w:rsidP="00D17387">
            <w:r w:rsidRPr="00D17387">
              <w:t>Competitive pricing with free tier</w:t>
            </w:r>
          </w:p>
        </w:tc>
        <w:tc>
          <w:tcPr>
            <w:tcW w:w="2430" w:type="dxa"/>
          </w:tcPr>
          <w:p w14:paraId="163EB49D" w14:textId="5B87BF14" w:rsidR="00D17387" w:rsidRPr="00D17387" w:rsidRDefault="00D17387" w:rsidP="00D17387">
            <w:r w:rsidRPr="00D17387">
              <w:t>Pay-as-you-go model</w:t>
            </w:r>
          </w:p>
        </w:tc>
      </w:tr>
      <w:tr w:rsidR="00D17387" w14:paraId="203F4274" w14:textId="77777777" w:rsidTr="00D17387">
        <w:trPr>
          <w:trHeight w:val="1374"/>
        </w:trPr>
        <w:tc>
          <w:tcPr>
            <w:tcW w:w="2429" w:type="dxa"/>
          </w:tcPr>
          <w:p w14:paraId="66A5D204" w14:textId="156FC351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Integration</w:t>
            </w:r>
          </w:p>
        </w:tc>
        <w:tc>
          <w:tcPr>
            <w:tcW w:w="2429" w:type="dxa"/>
          </w:tcPr>
          <w:p w14:paraId="0276E2C3" w14:textId="36316FE7" w:rsidR="00D17387" w:rsidRPr="00D17387" w:rsidRDefault="00D17387" w:rsidP="00D17387">
            <w:r w:rsidRPr="00D17387">
              <w:t>Integrates well with AWS services (S3, Lambda)</w:t>
            </w:r>
          </w:p>
        </w:tc>
        <w:tc>
          <w:tcPr>
            <w:tcW w:w="2430" w:type="dxa"/>
          </w:tcPr>
          <w:p w14:paraId="25E5F742" w14:textId="64706E3C" w:rsidR="00D17387" w:rsidRPr="00D17387" w:rsidRDefault="00D17387" w:rsidP="00D17387">
            <w:r w:rsidRPr="00D17387">
              <w:t>Works with Google Cloud ecosystem (</w:t>
            </w:r>
            <w:proofErr w:type="spellStart"/>
            <w:r w:rsidRPr="00D17387">
              <w:t>BigQuery</w:t>
            </w:r>
            <w:proofErr w:type="spellEnd"/>
            <w:r w:rsidRPr="00D17387">
              <w:t>, GCS)</w:t>
            </w:r>
          </w:p>
        </w:tc>
        <w:tc>
          <w:tcPr>
            <w:tcW w:w="2430" w:type="dxa"/>
          </w:tcPr>
          <w:p w14:paraId="024B5D19" w14:textId="43AEDF97" w:rsidR="00D17387" w:rsidRPr="00D17387" w:rsidRDefault="00D17387" w:rsidP="00D17387">
            <w:r w:rsidRPr="00D17387">
              <w:t>Strong integration with Microsoft products (Power BI, Azure Data Lake)</w:t>
            </w:r>
          </w:p>
        </w:tc>
      </w:tr>
    </w:tbl>
    <w:p w14:paraId="25DDCBC4" w14:textId="3831E748" w:rsidR="00D17387" w:rsidRDefault="00D17387" w:rsidP="00D17387">
      <w:pPr>
        <w:rPr>
          <w:b/>
          <w:bCs/>
        </w:rPr>
      </w:pPr>
    </w:p>
    <w:p w14:paraId="39B967B9" w14:textId="77777777" w:rsidR="00EB49D3" w:rsidRDefault="00EB49D3" w:rsidP="00D17387">
      <w:pPr>
        <w:rPr>
          <w:b/>
          <w:bCs/>
        </w:rPr>
      </w:pPr>
    </w:p>
    <w:p w14:paraId="4649AF1B" w14:textId="77777777" w:rsidR="00EB49D3" w:rsidRPr="00EB49D3" w:rsidRDefault="00EB49D3" w:rsidP="00EB49D3">
      <w:pPr>
        <w:numPr>
          <w:ilvl w:val="0"/>
          <w:numId w:val="2"/>
        </w:numPr>
      </w:pPr>
      <w:r w:rsidRPr="00EB49D3">
        <w:t xml:space="preserve">AWS </w:t>
      </w:r>
      <w:proofErr w:type="spellStart"/>
      <w:r w:rsidRPr="00EB49D3">
        <w:t>SageMaker</w:t>
      </w:r>
      <w:proofErr w:type="spellEnd"/>
      <w:r w:rsidRPr="00EB49D3">
        <w:t xml:space="preserve"> is best for highly customizable and large-scale deep learning workflows.</w:t>
      </w:r>
    </w:p>
    <w:p w14:paraId="13CF6F0F" w14:textId="77777777" w:rsidR="00EB49D3" w:rsidRPr="00EB49D3" w:rsidRDefault="00EB49D3" w:rsidP="00EB49D3">
      <w:pPr>
        <w:numPr>
          <w:ilvl w:val="0"/>
          <w:numId w:val="2"/>
        </w:numPr>
      </w:pPr>
      <w:r w:rsidRPr="00EB49D3">
        <w:t>Google Vertex AI is ideal for teams using TPUs and Google’s AI services.</w:t>
      </w:r>
    </w:p>
    <w:p w14:paraId="17E45A88" w14:textId="77777777" w:rsidR="00EB49D3" w:rsidRPr="00EB49D3" w:rsidRDefault="00EB49D3" w:rsidP="00EB49D3">
      <w:pPr>
        <w:numPr>
          <w:ilvl w:val="0"/>
          <w:numId w:val="2"/>
        </w:numPr>
      </w:pPr>
      <w:r w:rsidRPr="00EB49D3">
        <w:t>Azure ML Studio is user-friendly, making it suitable for enterprises using Microsoft tools.</w:t>
      </w:r>
    </w:p>
    <w:p w14:paraId="09C814B8" w14:textId="77777777" w:rsidR="00EB49D3" w:rsidRPr="00EB49D3" w:rsidRDefault="00EB49D3" w:rsidP="00D17387"/>
    <w:sectPr w:rsidR="00EB49D3" w:rsidRPr="00EB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699E"/>
    <w:multiLevelType w:val="multilevel"/>
    <w:tmpl w:val="617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61312"/>
    <w:multiLevelType w:val="multilevel"/>
    <w:tmpl w:val="8DA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267478">
    <w:abstractNumId w:val="1"/>
  </w:num>
  <w:num w:numId="2" w16cid:durableId="4522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7"/>
    <w:rsid w:val="003D0900"/>
    <w:rsid w:val="009D305F"/>
    <w:rsid w:val="009E6779"/>
    <w:rsid w:val="00D17387"/>
    <w:rsid w:val="00E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0887"/>
  <w15:chartTrackingRefBased/>
  <w15:docId w15:val="{F4591822-CCDD-4E2B-A1E6-8E6B00D4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2</cp:revision>
  <dcterms:created xsi:type="dcterms:W3CDTF">2025-02-21T18:41:00Z</dcterms:created>
  <dcterms:modified xsi:type="dcterms:W3CDTF">2025-02-28T05:32:00Z</dcterms:modified>
</cp:coreProperties>
</file>