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35AC" w14:textId="77777777" w:rsidR="001418B7" w:rsidRDefault="00000000">
      <w:pPr>
        <w:spacing w:line="276" w:lineRule="auto"/>
      </w:pPr>
      <w:r>
        <w:rPr>
          <w:b/>
          <w:bCs/>
          <w:sz w:val="26"/>
          <w:szCs w:val="26"/>
        </w:rPr>
        <w:t>Mẫu số 08: Phương án khai thác gỗ, thực vật rừng ngoài gỗ loài thông thường/thu thập mẫu vật loài thực vật rừng thông thường (áp dụng cho hộ gia đình, cá nhân, cộng đồng)</w:t>
      </w:r>
    </w:p>
    <w:p w14:paraId="7CFFE059" w14:textId="77777777" w:rsidR="001418B7" w:rsidRDefault="001418B7">
      <w:pPr>
        <w:spacing w:line="360" w:lineRule="auto"/>
      </w:pPr>
    </w:p>
    <w:p w14:paraId="7F4EA080" w14:textId="77777777" w:rsidR="001418B7" w:rsidRDefault="00000000">
      <w:pPr>
        <w:spacing w:line="276" w:lineRule="auto"/>
        <w:jc w:val="center"/>
      </w:pPr>
      <w:r>
        <w:rPr>
          <w:b/>
          <w:bCs/>
          <w:sz w:val="26"/>
          <w:szCs w:val="26"/>
        </w:rPr>
        <w:t>CỘNG HÒA XÃ HỘI CHỦ NGHĨA VIỆT NAM</w:t>
      </w:r>
    </w:p>
    <w:p w14:paraId="06705D8B" w14:textId="77777777" w:rsidR="001418B7" w:rsidRDefault="00000000">
      <w:pPr>
        <w:spacing w:line="276" w:lineRule="auto"/>
        <w:jc w:val="center"/>
      </w:pPr>
      <w:r>
        <w:rPr>
          <w:b/>
          <w:bCs/>
          <w:sz w:val="26"/>
          <w:szCs w:val="26"/>
        </w:rPr>
        <w:t>Độc lập – Tự do – Hạnh phúc</w:t>
      </w:r>
    </w:p>
    <w:p w14:paraId="1FC14788" w14:textId="77777777" w:rsidR="001418B7" w:rsidRDefault="00000000">
      <w:pPr>
        <w:spacing w:line="276" w:lineRule="auto"/>
        <w:jc w:val="center"/>
      </w:pPr>
      <w:r>
        <w:rPr>
          <w:b/>
          <w:bCs/>
          <w:sz w:val="26"/>
          <w:szCs w:val="26"/>
        </w:rPr>
        <w:t>-----------------------o0o-------------------------</w:t>
      </w:r>
    </w:p>
    <w:p w14:paraId="54E2026C" w14:textId="77777777" w:rsidR="001418B7" w:rsidRDefault="00000000">
      <w:pPr>
        <w:spacing w:line="276" w:lineRule="auto"/>
        <w:jc w:val="center"/>
      </w:pPr>
      <w:r>
        <w:br/>
      </w:r>
      <w:r>
        <w:rPr>
          <w:b/>
          <w:bCs/>
          <w:sz w:val="32"/>
          <w:szCs w:val="32"/>
        </w:rPr>
        <w:t>PHƯƠNG ÁN KHAI THÁC (*)</w:t>
      </w:r>
      <w:r>
        <w:br/>
      </w:r>
      <w:r>
        <w:rPr>
          <w:b/>
          <w:bCs/>
          <w:sz w:val="26"/>
          <w:szCs w:val="26"/>
        </w:rPr>
        <w:t>Gỗ rừng sản xuất là gỗ rừng trồng do hộ gia đình tự đầu tư.</w:t>
      </w:r>
    </w:p>
    <w:p w14:paraId="7D83D727" w14:textId="77777777" w:rsidR="001418B7" w:rsidRDefault="001418B7">
      <w:pPr>
        <w:spacing w:line="360" w:lineRule="auto"/>
      </w:pPr>
    </w:p>
    <w:p w14:paraId="45E1DEEA" w14:textId="77777777" w:rsidR="001418B7" w:rsidRDefault="00000000">
      <w:pPr>
        <w:spacing w:line="360" w:lineRule="auto"/>
      </w:pPr>
      <w:r>
        <w:rPr>
          <w:b/>
          <w:bCs/>
          <w:sz w:val="26"/>
          <w:szCs w:val="26"/>
        </w:rPr>
        <w:t>I. THÔNG TIN CHUNG:</w:t>
      </w:r>
    </w:p>
    <w:p w14:paraId="0531987E" w14:textId="6EB2DBBB" w:rsidR="001418B7" w:rsidRDefault="00000000">
      <w:pPr>
        <w:spacing w:line="360" w:lineRule="auto"/>
      </w:pPr>
      <w:r>
        <w:rPr>
          <w:sz w:val="26"/>
          <w:szCs w:val="26"/>
        </w:rPr>
        <w:t xml:space="preserve">1. Tên chủ rừng: </w:t>
      </w:r>
      <w:r w:rsidR="002C0261">
        <w:rPr>
          <w:sz w:val="26"/>
          <w:szCs w:val="26"/>
        </w:rPr>
        <w:t>{</w:t>
      </w:r>
      <w:r w:rsidR="00175E7B">
        <w:rPr>
          <w:sz w:val="26"/>
          <w:szCs w:val="26"/>
        </w:rPr>
        <w:t>{</w:t>
      </w:r>
      <w:r w:rsidR="002C0261">
        <w:rPr>
          <w:sz w:val="26"/>
          <w:szCs w:val="26"/>
        </w:rPr>
        <w:t>forestOwner</w:t>
      </w:r>
      <w:r w:rsidR="00750854">
        <w:rPr>
          <w:sz w:val="26"/>
          <w:szCs w:val="26"/>
        </w:rPr>
        <w:t>Name</w:t>
      </w:r>
      <w:r w:rsidR="00175E7B">
        <w:rPr>
          <w:sz w:val="26"/>
          <w:szCs w:val="26"/>
        </w:rPr>
        <w:t>}</w:t>
      </w:r>
      <w:r w:rsidR="002C0261">
        <w:rPr>
          <w:sz w:val="26"/>
          <w:szCs w:val="26"/>
        </w:rPr>
        <w:t>}</w:t>
      </w:r>
    </w:p>
    <w:p w14:paraId="5AB3D950" w14:textId="67A19800" w:rsidR="001418B7" w:rsidRDefault="00000000">
      <w:pPr>
        <w:spacing w:line="360" w:lineRule="auto"/>
      </w:pPr>
      <w:r>
        <w:rPr>
          <w:sz w:val="26"/>
          <w:szCs w:val="26"/>
        </w:rPr>
        <w:t xml:space="preserve">2. CCCD/HC: </w:t>
      </w:r>
      <w:r w:rsidR="00750854">
        <w:rPr>
          <w:sz w:val="26"/>
          <w:szCs w:val="26"/>
        </w:rPr>
        <w:t>{</w:t>
      </w:r>
      <w:r w:rsidR="00175E7B">
        <w:rPr>
          <w:sz w:val="26"/>
          <w:szCs w:val="26"/>
        </w:rPr>
        <w:t>{</w:t>
      </w:r>
      <w:r w:rsidR="00750854">
        <w:rPr>
          <w:sz w:val="26"/>
          <w:szCs w:val="26"/>
        </w:rPr>
        <w:t>foestOwnerCccd</w:t>
      </w:r>
      <w:r w:rsidR="00175E7B">
        <w:rPr>
          <w:sz w:val="26"/>
          <w:szCs w:val="26"/>
        </w:rPr>
        <w:t>}</w:t>
      </w:r>
      <w:r w:rsidR="00750854">
        <w:rPr>
          <w:sz w:val="26"/>
          <w:szCs w:val="26"/>
        </w:rPr>
        <w:t>}</w:t>
      </w:r>
    </w:p>
    <w:p w14:paraId="40A4AD1A" w14:textId="6B318ABF" w:rsidR="001418B7" w:rsidRDefault="00000000">
      <w:pPr>
        <w:spacing w:line="360" w:lineRule="auto"/>
      </w:pPr>
      <w:r>
        <w:rPr>
          <w:sz w:val="26"/>
          <w:szCs w:val="26"/>
        </w:rPr>
        <w:t xml:space="preserve">3. Địa chỉ chủ rừng: </w:t>
      </w:r>
      <w:r w:rsidR="00750854">
        <w:rPr>
          <w:sz w:val="26"/>
          <w:szCs w:val="26"/>
        </w:rPr>
        <w:t>{</w:t>
      </w:r>
      <w:r w:rsidR="00175E7B">
        <w:rPr>
          <w:sz w:val="26"/>
          <w:szCs w:val="26"/>
        </w:rPr>
        <w:t>{</w:t>
      </w:r>
      <w:r w:rsidR="00750854">
        <w:rPr>
          <w:sz w:val="26"/>
          <w:szCs w:val="26"/>
        </w:rPr>
        <w:t>forestOwnerAddr</w:t>
      </w:r>
      <w:r w:rsidR="00175E7B">
        <w:rPr>
          <w:sz w:val="26"/>
          <w:szCs w:val="26"/>
        </w:rPr>
        <w:t>}</w:t>
      </w:r>
      <w:r w:rsidR="00750854">
        <w:rPr>
          <w:sz w:val="26"/>
          <w:szCs w:val="26"/>
        </w:rPr>
        <w:t>}</w:t>
      </w:r>
    </w:p>
    <w:p w14:paraId="08918C86" w14:textId="59A0AFA8" w:rsidR="001418B7" w:rsidRDefault="00000000">
      <w:pPr>
        <w:spacing w:line="360" w:lineRule="auto"/>
      </w:pPr>
      <w:r>
        <w:rPr>
          <w:sz w:val="26"/>
          <w:szCs w:val="26"/>
        </w:rPr>
        <w:t xml:space="preserve">4. Số điện thoại: </w:t>
      </w:r>
      <w:r w:rsidR="00750854">
        <w:rPr>
          <w:sz w:val="26"/>
          <w:szCs w:val="26"/>
        </w:rPr>
        <w:t>{</w:t>
      </w:r>
      <w:r w:rsidR="00175E7B">
        <w:rPr>
          <w:sz w:val="26"/>
          <w:szCs w:val="26"/>
        </w:rPr>
        <w:t>{</w:t>
      </w:r>
      <w:r w:rsidR="00750854">
        <w:rPr>
          <w:sz w:val="26"/>
          <w:szCs w:val="26"/>
        </w:rPr>
        <w:t>forestOwnerPhoneNumber</w:t>
      </w:r>
      <w:r w:rsidR="00175E7B">
        <w:rPr>
          <w:sz w:val="26"/>
          <w:szCs w:val="26"/>
        </w:rPr>
        <w:t>}</w:t>
      </w:r>
      <w:r w:rsidR="00750854">
        <w:rPr>
          <w:sz w:val="26"/>
          <w:szCs w:val="26"/>
        </w:rPr>
        <w:t>}</w:t>
      </w:r>
    </w:p>
    <w:p w14:paraId="52C8AE7F" w14:textId="77777777" w:rsidR="001418B7" w:rsidRDefault="00000000">
      <w:pPr>
        <w:spacing w:line="360" w:lineRule="auto"/>
      </w:pPr>
      <w:r>
        <w:rPr>
          <w:sz w:val="26"/>
          <w:szCs w:val="26"/>
        </w:rPr>
        <w:t>5. Thông tin về mã số vùng trồng, hoặc chứng chỉ quản lý rừng bền vững (nếu có): ………</w:t>
      </w:r>
    </w:p>
    <w:p w14:paraId="77DB125A" w14:textId="77777777" w:rsidR="001418B7" w:rsidRDefault="00000000">
      <w:pPr>
        <w:spacing w:line="360" w:lineRule="auto"/>
      </w:pPr>
      <w:r>
        <w:rPr>
          <w:b/>
          <w:bCs/>
          <w:sz w:val="26"/>
          <w:szCs w:val="26"/>
        </w:rPr>
        <w:t>II. NỘI DUNG PHƯƠNG ÁN:</w:t>
      </w:r>
    </w:p>
    <w:p w14:paraId="2A5C0D31" w14:textId="77777777" w:rsidR="001418B7" w:rsidRDefault="00000000">
      <w:pPr>
        <w:spacing w:line="360" w:lineRule="auto"/>
      </w:pPr>
      <w:r>
        <w:rPr>
          <w:sz w:val="26"/>
          <w:szCs w:val="26"/>
        </w:rPr>
        <w:t>1. Căn cứ xây dựng phương án (6): Thông tư số 26/2025/TT-BNNMT ngày 24/6/2025 của Bộ Nông nghiệp và Môi trường quy định về quản lý lâm sản, xử lý lâm sản, thủy sản là tài sản được xác lập quyền sở hữu toàn dân.</w:t>
      </w:r>
    </w:p>
    <w:p w14:paraId="2872EC71" w14:textId="77777777" w:rsidR="001418B7" w:rsidRDefault="00000000">
      <w:pPr>
        <w:spacing w:line="360" w:lineRule="auto"/>
      </w:pPr>
      <w:r>
        <w:rPr>
          <w:sz w:val="26"/>
          <w:szCs w:val="26"/>
        </w:rPr>
        <w:t>2. Đối tượng khai thác (loại rừng, rừng trồng, rừng tự nhiên): Rừng trồng sản xuất.</w:t>
      </w:r>
    </w:p>
    <w:p w14:paraId="5BE56425" w14:textId="77777777" w:rsidR="001418B7" w:rsidRDefault="00000000">
      <w:pPr>
        <w:spacing w:line="360" w:lineRule="auto"/>
      </w:pPr>
      <w:r>
        <w:rPr>
          <w:sz w:val="26"/>
          <w:szCs w:val="26"/>
        </w:rPr>
        <w:t>3. Địa danh, diện tích khai thác:</w:t>
      </w:r>
    </w:p>
    <w:p w14:paraId="0A3FC905" w14:textId="38335E85" w:rsidR="001418B7" w:rsidRDefault="00000000">
      <w:pPr>
        <w:spacing w:line="360" w:lineRule="auto"/>
      </w:pPr>
      <w:r>
        <w:rPr>
          <w:sz w:val="26"/>
          <w:szCs w:val="26"/>
        </w:rPr>
        <w:t xml:space="preserve">- Diện tích khai thác: </w:t>
      </w:r>
      <w:r w:rsidR="001A31D6">
        <w:rPr>
          <w:sz w:val="26"/>
          <w:szCs w:val="26"/>
        </w:rPr>
        <w:t>{</w:t>
      </w:r>
      <w:r w:rsidR="00175E7B">
        <w:rPr>
          <w:sz w:val="26"/>
          <w:szCs w:val="26"/>
        </w:rPr>
        <w:t>{</w:t>
      </w:r>
      <w:r w:rsidR="001A31D6">
        <w:rPr>
          <w:sz w:val="26"/>
          <w:szCs w:val="26"/>
        </w:rPr>
        <w:t>miningArea</w:t>
      </w:r>
      <w:r w:rsidR="00175E7B">
        <w:rPr>
          <w:sz w:val="26"/>
          <w:szCs w:val="26"/>
        </w:rPr>
        <w:t>}</w:t>
      </w:r>
      <w:r w:rsidR="001A31D6">
        <w:rPr>
          <w:sz w:val="26"/>
          <w:szCs w:val="26"/>
        </w:rPr>
        <w:t>}</w:t>
      </w:r>
      <w:r w:rsidR="005D2206">
        <w:rPr>
          <w:sz w:val="26"/>
          <w:szCs w:val="26"/>
        </w:rPr>
        <w:t xml:space="preserve"> </w:t>
      </w:r>
      <w:r>
        <w:rPr>
          <w:sz w:val="26"/>
          <w:szCs w:val="26"/>
        </w:rPr>
        <w:t>ha</w:t>
      </w:r>
    </w:p>
    <w:p w14:paraId="4C0F75AB" w14:textId="0549CEE5" w:rsidR="001418B7" w:rsidRDefault="00000000">
      <w:pPr>
        <w:spacing w:line="360" w:lineRule="auto"/>
      </w:pPr>
      <w:r>
        <w:rPr>
          <w:sz w:val="26"/>
          <w:szCs w:val="26"/>
        </w:rPr>
        <w:t xml:space="preserve">- Địa danh khai thác: </w:t>
      </w:r>
      <w:r w:rsidR="001A31D6">
        <w:rPr>
          <w:sz w:val="26"/>
          <w:szCs w:val="26"/>
        </w:rPr>
        <w:t>{</w:t>
      </w:r>
      <w:r w:rsidR="00175E7B">
        <w:rPr>
          <w:sz w:val="26"/>
          <w:szCs w:val="26"/>
        </w:rPr>
        <w:t>{</w:t>
      </w:r>
      <w:r w:rsidR="001A31D6">
        <w:rPr>
          <w:sz w:val="26"/>
          <w:szCs w:val="26"/>
        </w:rPr>
        <w:t>forestAddr</w:t>
      </w:r>
      <w:r w:rsidR="00175E7B">
        <w:rPr>
          <w:sz w:val="26"/>
          <w:szCs w:val="26"/>
        </w:rPr>
        <w:t>}</w:t>
      </w:r>
      <w:r w:rsidR="001A31D6">
        <w:rPr>
          <w:sz w:val="26"/>
          <w:szCs w:val="26"/>
        </w:rPr>
        <w:t>}</w:t>
      </w:r>
    </w:p>
    <w:p w14:paraId="08220B73" w14:textId="4CA1FADE" w:rsidR="001418B7" w:rsidRDefault="00000000">
      <w:pPr>
        <w:spacing w:line="360" w:lineRule="auto"/>
      </w:pPr>
      <w:r>
        <w:rPr>
          <w:sz w:val="26"/>
          <w:szCs w:val="26"/>
        </w:rPr>
        <w:t xml:space="preserve">4. Phương thức khai thác: </w:t>
      </w:r>
      <w:r w:rsidR="001A31D6">
        <w:rPr>
          <w:sz w:val="26"/>
          <w:szCs w:val="26"/>
        </w:rPr>
        <w:t>{</w:t>
      </w:r>
      <w:r w:rsidR="00175E7B">
        <w:rPr>
          <w:sz w:val="26"/>
          <w:szCs w:val="26"/>
        </w:rPr>
        <w:t>{</w:t>
      </w:r>
      <w:r w:rsidR="001A31D6">
        <w:rPr>
          <w:sz w:val="26"/>
          <w:szCs w:val="26"/>
        </w:rPr>
        <w:t>typeMining</w:t>
      </w:r>
      <w:r w:rsidR="00175E7B">
        <w:rPr>
          <w:sz w:val="26"/>
          <w:szCs w:val="26"/>
        </w:rPr>
        <w:t>}</w:t>
      </w:r>
      <w:r w:rsidR="001A31D6">
        <w:rPr>
          <w:sz w:val="26"/>
          <w:szCs w:val="26"/>
        </w:rPr>
        <w:t>}</w:t>
      </w:r>
    </w:p>
    <w:p w14:paraId="1D1DE497" w14:textId="1D6696CE" w:rsidR="001418B7" w:rsidRDefault="00000000">
      <w:pPr>
        <w:spacing w:line="360" w:lineRule="auto"/>
      </w:pPr>
      <w:r>
        <w:rPr>
          <w:sz w:val="26"/>
          <w:szCs w:val="26"/>
        </w:rPr>
        <w:t xml:space="preserve">5. Sản lượng dự kiến khai thác: </w:t>
      </w:r>
      <w:r w:rsidR="001A31D6">
        <w:rPr>
          <w:sz w:val="26"/>
          <w:szCs w:val="26"/>
        </w:rPr>
        <w:t>{</w:t>
      </w:r>
      <w:r w:rsidR="00175E7B">
        <w:rPr>
          <w:sz w:val="26"/>
          <w:szCs w:val="26"/>
        </w:rPr>
        <w:t>{</w:t>
      </w:r>
      <w:r w:rsidR="001A31D6">
        <w:rPr>
          <w:sz w:val="26"/>
          <w:szCs w:val="26"/>
        </w:rPr>
        <w:t>projectedMiningOutput</w:t>
      </w:r>
      <w:r w:rsidR="00175E7B">
        <w:rPr>
          <w:sz w:val="26"/>
          <w:szCs w:val="26"/>
        </w:rPr>
        <w:t>}</w:t>
      </w:r>
      <w:r w:rsidR="001A31D6">
        <w:rPr>
          <w:sz w:val="26"/>
          <w:szCs w:val="26"/>
        </w:rPr>
        <w:t>}</w:t>
      </w:r>
    </w:p>
    <w:p w14:paraId="1ED735F8" w14:textId="77777777" w:rsidR="001418B7" w:rsidRDefault="00000000">
      <w:pPr>
        <w:spacing w:line="360" w:lineRule="auto"/>
      </w:pPr>
      <w:r>
        <w:rPr>
          <w:sz w:val="26"/>
          <w:szCs w:val="26"/>
        </w:rPr>
        <w:t>6. Giải pháp phục hồi rừng sau khai thác: Vệ sinh rừng và trồng lại rừng.</w:t>
      </w:r>
    </w:p>
    <w:p w14:paraId="413E3F04" w14:textId="0A96C10A" w:rsidR="001418B7" w:rsidRDefault="00000000">
      <w:pPr>
        <w:spacing w:line="360" w:lineRule="auto"/>
      </w:pPr>
      <w:r>
        <w:rPr>
          <w:sz w:val="26"/>
          <w:szCs w:val="26"/>
        </w:rPr>
        <w:t xml:space="preserve">7. Thời gian dự kiến khai thác: Từ ngày </w:t>
      </w:r>
      <w:r w:rsidR="001A31D6">
        <w:rPr>
          <w:sz w:val="26"/>
          <w:szCs w:val="26"/>
        </w:rPr>
        <w:t>{</w:t>
      </w:r>
      <w:r w:rsidR="00175E7B">
        <w:rPr>
          <w:sz w:val="26"/>
          <w:szCs w:val="26"/>
        </w:rPr>
        <w:t>{</w:t>
      </w:r>
      <w:r w:rsidR="001A31D6">
        <w:rPr>
          <w:sz w:val="26"/>
          <w:szCs w:val="26"/>
        </w:rPr>
        <w:t>miningFromDate</w:t>
      </w:r>
      <w:r w:rsidR="00175E7B">
        <w:rPr>
          <w:sz w:val="26"/>
          <w:szCs w:val="26"/>
        </w:rPr>
        <w:t>}</w:t>
      </w:r>
      <w:r w:rsidR="001A31D6">
        <w:rPr>
          <w:sz w:val="26"/>
          <w:szCs w:val="26"/>
        </w:rPr>
        <w:t>}</w:t>
      </w:r>
      <w:r>
        <w:rPr>
          <w:sz w:val="26"/>
          <w:szCs w:val="26"/>
        </w:rPr>
        <w:t xml:space="preserve"> đến </w:t>
      </w:r>
      <w:r w:rsidR="001A31D6">
        <w:rPr>
          <w:sz w:val="26"/>
          <w:szCs w:val="26"/>
        </w:rPr>
        <w:t>{</w:t>
      </w:r>
      <w:r w:rsidR="00175E7B">
        <w:rPr>
          <w:sz w:val="26"/>
          <w:szCs w:val="26"/>
        </w:rPr>
        <w:t>{</w:t>
      </w:r>
      <w:r w:rsidR="001A31D6">
        <w:rPr>
          <w:sz w:val="26"/>
          <w:szCs w:val="26"/>
        </w:rPr>
        <w:t>miningToDate</w:t>
      </w:r>
      <w:r w:rsidR="00175E7B">
        <w:rPr>
          <w:sz w:val="26"/>
          <w:szCs w:val="26"/>
        </w:rPr>
        <w:t>}</w:t>
      </w:r>
      <w:r w:rsidR="001A31D6">
        <w:rPr>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1"/>
      </w:tblGrid>
      <w:tr w:rsidR="001418B7" w14:paraId="3084A4A9" w14:textId="77777777">
        <w:tc>
          <w:tcPr>
            <w:tcW w:w="2500" w:type="pct"/>
            <w:tcBorders>
              <w:top w:val="none" w:sz="0" w:space="0" w:color="FF0000"/>
              <w:left w:val="none" w:sz="0" w:space="0" w:color="FF0000"/>
              <w:bottom w:val="none" w:sz="0" w:space="0" w:color="FF0000"/>
              <w:right w:val="none" w:sz="0" w:space="0" w:color="FF0000"/>
            </w:tcBorders>
          </w:tcPr>
          <w:p w14:paraId="0C0440B7" w14:textId="77777777" w:rsidR="001418B7" w:rsidRDefault="001418B7"/>
        </w:tc>
        <w:tc>
          <w:tcPr>
            <w:tcW w:w="2500" w:type="pct"/>
            <w:tcBorders>
              <w:top w:val="none" w:sz="0" w:space="0" w:color="FF0000"/>
              <w:left w:val="none" w:sz="0" w:space="0" w:color="FF0000"/>
              <w:bottom w:val="none" w:sz="0" w:space="0" w:color="FF0000"/>
              <w:right w:val="none" w:sz="0" w:space="0" w:color="FF0000"/>
            </w:tcBorders>
          </w:tcPr>
          <w:p w14:paraId="1A33722B" w14:textId="5D408369" w:rsidR="001418B7" w:rsidRDefault="001911E6">
            <w:pPr>
              <w:spacing w:line="360" w:lineRule="auto"/>
              <w:jc w:val="center"/>
            </w:pPr>
            <w:r w:rsidRPr="001911E6">
              <w:rPr>
                <w:i/>
                <w:iCs/>
                <w:sz w:val="26"/>
                <w:szCs w:val="26"/>
              </w:rPr>
              <w:t>{{forest_owner_ward}}</w:t>
            </w:r>
            <w:r w:rsidR="002E7BF3">
              <w:rPr>
                <w:i/>
                <w:iCs/>
                <w:sz w:val="26"/>
                <w:szCs w:val="26"/>
              </w:rPr>
              <w:t xml:space="preserve">, </w:t>
            </w:r>
            <w:r w:rsidR="001A31D6">
              <w:rPr>
                <w:i/>
                <w:iCs/>
                <w:sz w:val="26"/>
                <w:szCs w:val="26"/>
              </w:rPr>
              <w:t>{</w:t>
            </w:r>
            <w:r w:rsidR="00175E7B">
              <w:rPr>
                <w:i/>
                <w:iCs/>
                <w:sz w:val="26"/>
                <w:szCs w:val="26"/>
              </w:rPr>
              <w:t>{</w:t>
            </w:r>
            <w:r w:rsidR="001A31D6">
              <w:rPr>
                <w:i/>
                <w:iCs/>
                <w:sz w:val="26"/>
                <w:szCs w:val="26"/>
              </w:rPr>
              <w:t>miningFromdate</w:t>
            </w:r>
            <w:r w:rsidR="00175E7B">
              <w:rPr>
                <w:i/>
                <w:iCs/>
                <w:sz w:val="26"/>
                <w:szCs w:val="26"/>
              </w:rPr>
              <w:t>}</w:t>
            </w:r>
            <w:r w:rsidR="001A31D6">
              <w:rPr>
                <w:i/>
                <w:iCs/>
                <w:sz w:val="26"/>
                <w:szCs w:val="26"/>
              </w:rPr>
              <w:t>}</w:t>
            </w:r>
          </w:p>
          <w:p w14:paraId="42AF8C40" w14:textId="77777777" w:rsidR="001418B7" w:rsidRDefault="00000000">
            <w:pPr>
              <w:spacing w:line="360" w:lineRule="auto"/>
              <w:jc w:val="center"/>
            </w:pPr>
            <w:r>
              <w:rPr>
                <w:b/>
                <w:bCs/>
                <w:sz w:val="26"/>
                <w:szCs w:val="26"/>
              </w:rPr>
              <w:t>CHỦ RỪNG/CHỦ LÂM SẢN</w:t>
            </w:r>
          </w:p>
          <w:p w14:paraId="63A448AB" w14:textId="77777777" w:rsidR="001418B7" w:rsidRDefault="00000000">
            <w:pPr>
              <w:spacing w:line="360" w:lineRule="auto"/>
              <w:jc w:val="center"/>
            </w:pPr>
            <w:r>
              <w:rPr>
                <w:i/>
                <w:iCs/>
                <w:sz w:val="26"/>
                <w:szCs w:val="26"/>
              </w:rPr>
              <w:t>(Ký, ghi rõ họ tên, đóng dấu đối với tổ chức)</w:t>
            </w:r>
          </w:p>
        </w:tc>
      </w:tr>
    </w:tbl>
    <w:p w14:paraId="6BADA762" w14:textId="77777777" w:rsidR="006D6DB2" w:rsidRDefault="006D6DB2"/>
    <w:sectPr w:rsidR="006D6DB2">
      <w:pgSz w:w="11906" w:h="16838"/>
      <w:pgMar w:top="850" w:right="992" w:bottom="566"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2B76"/>
    <w:multiLevelType w:val="hybridMultilevel"/>
    <w:tmpl w:val="FB72F47E"/>
    <w:lvl w:ilvl="0" w:tplc="37B6896A">
      <w:start w:val="1"/>
      <w:numFmt w:val="bullet"/>
      <w:lvlText w:val="●"/>
      <w:lvlJc w:val="left"/>
      <w:pPr>
        <w:ind w:left="720" w:hanging="360"/>
      </w:pPr>
    </w:lvl>
    <w:lvl w:ilvl="1" w:tplc="26A4EE1E">
      <w:start w:val="1"/>
      <w:numFmt w:val="bullet"/>
      <w:lvlText w:val="○"/>
      <w:lvlJc w:val="left"/>
      <w:pPr>
        <w:ind w:left="1440" w:hanging="360"/>
      </w:pPr>
    </w:lvl>
    <w:lvl w:ilvl="2" w:tplc="AC942F52">
      <w:start w:val="1"/>
      <w:numFmt w:val="bullet"/>
      <w:lvlText w:val="■"/>
      <w:lvlJc w:val="left"/>
      <w:pPr>
        <w:ind w:left="2160" w:hanging="360"/>
      </w:pPr>
    </w:lvl>
    <w:lvl w:ilvl="3" w:tplc="D37E21A0">
      <w:start w:val="1"/>
      <w:numFmt w:val="bullet"/>
      <w:lvlText w:val="●"/>
      <w:lvlJc w:val="left"/>
      <w:pPr>
        <w:ind w:left="2880" w:hanging="360"/>
      </w:pPr>
    </w:lvl>
    <w:lvl w:ilvl="4" w:tplc="4142F6DA">
      <w:start w:val="1"/>
      <w:numFmt w:val="bullet"/>
      <w:lvlText w:val="○"/>
      <w:lvlJc w:val="left"/>
      <w:pPr>
        <w:ind w:left="3600" w:hanging="360"/>
      </w:pPr>
    </w:lvl>
    <w:lvl w:ilvl="5" w:tplc="BA200AA2">
      <w:start w:val="1"/>
      <w:numFmt w:val="bullet"/>
      <w:lvlText w:val="■"/>
      <w:lvlJc w:val="left"/>
      <w:pPr>
        <w:ind w:left="4320" w:hanging="360"/>
      </w:pPr>
    </w:lvl>
    <w:lvl w:ilvl="6" w:tplc="42983D50">
      <w:start w:val="1"/>
      <w:numFmt w:val="bullet"/>
      <w:lvlText w:val="●"/>
      <w:lvlJc w:val="left"/>
      <w:pPr>
        <w:ind w:left="5040" w:hanging="360"/>
      </w:pPr>
    </w:lvl>
    <w:lvl w:ilvl="7" w:tplc="7C9617FE">
      <w:start w:val="1"/>
      <w:numFmt w:val="bullet"/>
      <w:lvlText w:val="●"/>
      <w:lvlJc w:val="left"/>
      <w:pPr>
        <w:ind w:left="5760" w:hanging="360"/>
      </w:pPr>
    </w:lvl>
    <w:lvl w:ilvl="8" w:tplc="DED63F3E">
      <w:start w:val="1"/>
      <w:numFmt w:val="bullet"/>
      <w:lvlText w:val="●"/>
      <w:lvlJc w:val="left"/>
      <w:pPr>
        <w:ind w:left="6480" w:hanging="360"/>
      </w:pPr>
    </w:lvl>
  </w:abstractNum>
  <w:num w:numId="1" w16cid:durableId="118569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8B7"/>
    <w:rsid w:val="00134415"/>
    <w:rsid w:val="001418B7"/>
    <w:rsid w:val="00175E7B"/>
    <w:rsid w:val="001911E6"/>
    <w:rsid w:val="001A31D6"/>
    <w:rsid w:val="002C0261"/>
    <w:rsid w:val="002E7BF3"/>
    <w:rsid w:val="005D2206"/>
    <w:rsid w:val="006D6DB2"/>
    <w:rsid w:val="00750854"/>
    <w:rsid w:val="00B849E3"/>
    <w:rsid w:val="00BD2119"/>
    <w:rsid w:val="00DD644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6F54024"/>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9</cp:revision>
  <dcterms:created xsi:type="dcterms:W3CDTF">2026-05-09T09:28:00Z</dcterms:created>
  <dcterms:modified xsi:type="dcterms:W3CDTF">2026-05-25T08:16:00Z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2026-05-09T09:30:44Z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3eff1b5f-cac3-4401-acbc-e42ae4312c4b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