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4C2B" w14:textId="77777777" w:rsidR="0063437B" w:rsidRDefault="0063437B" w:rsidP="0063437B">
      <w:pPr>
        <w:jc w:val="center"/>
        <w:rPr>
          <w:b/>
          <w:bCs/>
          <w:sz w:val="48"/>
          <w:szCs w:val="52"/>
        </w:rPr>
      </w:pPr>
      <w:r w:rsidRPr="00A56E29">
        <w:rPr>
          <w:b/>
          <w:bCs/>
          <w:sz w:val="48"/>
          <w:szCs w:val="52"/>
        </w:rPr>
        <w:t>데이터 수집 프로젝트 – 연구계획서</w:t>
      </w:r>
    </w:p>
    <w:p w14:paraId="6E57855C" w14:textId="341DF99A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국내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56E29">
        <w:rPr>
          <w:rFonts w:ascii="Segoe UI" w:hAnsi="Segoe UI" w:cs="Segoe UI"/>
          <w:sz w:val="32"/>
          <w:szCs w:val="32"/>
        </w:rPr>
        <w:t>비트코인</w:t>
      </w:r>
      <w:proofErr w:type="spellEnd"/>
      <w:r w:rsidRPr="00A56E29">
        <w:rPr>
          <w:rFonts w:ascii="Segoe UI" w:hAnsi="Segoe UI" w:cs="Segoe UI"/>
          <w:sz w:val="32"/>
          <w:szCs w:val="32"/>
        </w:rPr>
        <w:t>24(</w:t>
      </w:r>
      <w:proofErr w:type="spellStart"/>
      <w:r w:rsidRPr="00A56E29">
        <w:rPr>
          <w:rFonts w:ascii="Segoe UI" w:hAnsi="Segoe UI" w:cs="Segoe UI"/>
          <w:sz w:val="32"/>
          <w:szCs w:val="32"/>
        </w:rPr>
        <w:t>업비트</w:t>
      </w:r>
      <w:proofErr w:type="spellEnd"/>
      <w:r w:rsidRPr="00A56E29">
        <w:rPr>
          <w:rFonts w:ascii="Segoe UI" w:hAnsi="Segoe UI" w:cs="Segoe UI"/>
          <w:sz w:val="32"/>
          <w:szCs w:val="32"/>
        </w:rPr>
        <w:t>)</w:t>
      </w:r>
    </w:p>
    <w:p w14:paraId="668ED721" w14:textId="77777777" w:rsidR="00A56E29" w:rsidRDefault="005F10A5" w:rsidP="00A56E2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 w:hangingChars="107" w:hanging="300"/>
      </w:pPr>
      <w:proofErr w:type="spellStart"/>
      <w:r w:rsidRPr="00A56E29">
        <w:rPr>
          <w:rFonts w:ascii="Segoe UI" w:hAnsi="Segoe UI" w:cs="Segoe UI"/>
          <w:sz w:val="28"/>
          <w:szCs w:val="28"/>
        </w:rPr>
        <w:t>비트코인</w:t>
      </w:r>
      <w:proofErr w:type="spellEnd"/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네이버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뉴스</w:t>
      </w:r>
      <w:r w:rsidRPr="00A56E29">
        <w:rPr>
          <w:rFonts w:ascii="Segoe UI" w:hAnsi="Segoe UI" w:cs="Segoe UI"/>
          <w:sz w:val="28"/>
          <w:szCs w:val="28"/>
        </w:rPr>
        <w:t xml:space="preserve"> API</w:t>
      </w:r>
      <w:r w:rsidRPr="00A56E29">
        <w:rPr>
          <w:rFonts w:ascii="Segoe UI" w:hAnsi="Segoe UI" w:cs="Segoe UI"/>
          <w:sz w:val="28"/>
          <w:szCs w:val="28"/>
        </w:rPr>
        <w:t>활용</w:t>
      </w:r>
      <w:r w:rsidR="00A56E29" w:rsidRPr="00A56E29">
        <w:rPr>
          <w:rFonts w:hint="eastAsia"/>
        </w:rPr>
        <w:t xml:space="preserve"> </w:t>
      </w:r>
    </w:p>
    <w:p w14:paraId="2EA41980" w14:textId="7D197179" w:rsidR="005F10A5" w:rsidRPr="00A56E29" w:rsidRDefault="00A56E29" w:rsidP="00A56E29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 w:hangingChars="107" w:hanging="300"/>
        <w:rPr>
          <w:rFonts w:ascii="Segoe UI" w:hAnsi="Segoe UI" w:cs="Segoe UI" w:hint="eastAsia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검색어</w:t>
      </w:r>
      <w:r w:rsidRPr="00A56E29">
        <w:rPr>
          <w:rFonts w:ascii="Segoe UI" w:hAnsi="Segoe UI" w:cs="Segoe UI"/>
          <w:sz w:val="28"/>
          <w:szCs w:val="28"/>
        </w:rPr>
        <w:t xml:space="preserve">: </w:t>
      </w:r>
      <w:proofErr w:type="spellStart"/>
      <w:r w:rsidRPr="00A56E29">
        <w:rPr>
          <w:rFonts w:ascii="Segoe UI" w:hAnsi="Segoe UI" w:cs="Segoe UI"/>
          <w:sz w:val="28"/>
          <w:szCs w:val="28"/>
        </w:rPr>
        <w:t>비트코인</w:t>
      </w:r>
      <w:proofErr w:type="spellEnd"/>
      <w:r w:rsidRPr="00A56E29">
        <w:rPr>
          <w:rFonts w:ascii="Segoe UI" w:hAnsi="Segoe UI" w:cs="Segoe UI"/>
          <w:sz w:val="28"/>
          <w:szCs w:val="28"/>
        </w:rPr>
        <w:t xml:space="preserve">, </w:t>
      </w:r>
      <w:r w:rsidRPr="00A56E29">
        <w:rPr>
          <w:rFonts w:ascii="Segoe UI" w:hAnsi="Segoe UI" w:cs="Segoe UI"/>
          <w:sz w:val="28"/>
          <w:szCs w:val="28"/>
        </w:rPr>
        <w:t>코인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상승</w:t>
      </w:r>
      <w:r w:rsidRPr="00A56E29">
        <w:rPr>
          <w:rFonts w:ascii="Segoe UI" w:hAnsi="Segoe UI" w:cs="Segoe UI"/>
          <w:sz w:val="28"/>
          <w:szCs w:val="28"/>
        </w:rPr>
        <w:t xml:space="preserve">, </w:t>
      </w:r>
      <w:r w:rsidRPr="00A56E29">
        <w:rPr>
          <w:rFonts w:ascii="Segoe UI" w:hAnsi="Segoe UI" w:cs="Segoe UI"/>
          <w:sz w:val="28"/>
          <w:szCs w:val="28"/>
        </w:rPr>
        <w:t>코인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하락</w:t>
      </w:r>
    </w:p>
    <w:p w14:paraId="34960DAF" w14:textId="77777777" w:rsidR="005F10A5" w:rsidRPr="00A56E29" w:rsidRDefault="005F10A5" w:rsidP="005F10A5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bookmarkStart w:id="0" w:name="_Hlk137569202"/>
      <w:r w:rsidRPr="00A56E29">
        <w:rPr>
          <w:rFonts w:ascii="Segoe UI" w:hAnsi="Segoe UI" w:cs="Segoe UI"/>
          <w:color w:val="374151"/>
          <w:sz w:val="18"/>
          <w:szCs w:val="20"/>
        </w:rPr>
        <w:t>전일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전일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7B97CCC9" w14:textId="77777777" w:rsidR="005F10A5" w:rsidRDefault="005F10A5" w:rsidP="005F10A5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현재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시세</w:t>
      </w:r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현재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시세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536A92B0" w14:textId="77777777" w:rsidR="00A56E29" w:rsidRPr="00A56E29" w:rsidRDefault="00A56E29" w:rsidP="00A56E29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 w:hint="eastAsia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변동액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변동액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5CA4697C" w14:textId="1C1ED664" w:rsidR="00A56E29" w:rsidRPr="00A56E29" w:rsidRDefault="00A56E29" w:rsidP="00A56E29">
      <w:pPr>
        <w:widowControl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 w:hint="eastAsia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변동율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변동율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bookmarkEnd w:id="0"/>
    <w:p w14:paraId="09982F89" w14:textId="6E4983D3" w:rsidR="005F10A5" w:rsidRPr="00A56E29" w:rsidRDefault="005F10A5" w:rsidP="00A56E29">
      <w:pPr>
        <w:pStyle w:val="2"/>
        <w:numPr>
          <w:ilvl w:val="0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4"/>
          <w:szCs w:val="24"/>
        </w:rPr>
      </w:pPr>
      <w:proofErr w:type="spellStart"/>
      <w:r w:rsidRPr="00A56E29">
        <w:rPr>
          <w:rFonts w:ascii="Segoe UI" w:hAnsi="Segoe UI" w:cs="Segoe UI"/>
          <w:sz w:val="24"/>
          <w:szCs w:val="24"/>
        </w:rPr>
        <w:t>비트코인</w:t>
      </w:r>
      <w:proofErr w:type="spellEnd"/>
      <w:r w:rsidR="00A56E29">
        <w:rPr>
          <w:rFonts w:ascii="Segoe UI" w:hAnsi="Segoe UI" w:cs="Segoe UI" w:hint="eastAsia"/>
          <w:sz w:val="24"/>
          <w:szCs w:val="24"/>
        </w:rPr>
        <w:t>(</w:t>
      </w:r>
      <w:proofErr w:type="spellStart"/>
      <w:r w:rsidR="00A56E29">
        <w:rPr>
          <w:rFonts w:ascii="Segoe UI" w:hAnsi="Segoe UI" w:cs="Segoe UI" w:hint="eastAsia"/>
          <w:sz w:val="24"/>
          <w:szCs w:val="24"/>
        </w:rPr>
        <w:t>업비트</w:t>
      </w:r>
      <w:proofErr w:type="spellEnd"/>
      <w:r w:rsidR="00A56E29">
        <w:rPr>
          <w:rFonts w:ascii="Segoe UI" w:hAnsi="Segoe UI" w:cs="Segoe UI" w:hint="eastAsia"/>
          <w:sz w:val="24"/>
          <w:szCs w:val="24"/>
        </w:rPr>
        <w:t>)</w:t>
      </w:r>
      <w:r w:rsidRPr="00A56E29">
        <w:rPr>
          <w:rFonts w:ascii="Segoe UI" w:hAnsi="Segoe UI" w:cs="Segoe UI"/>
          <w:sz w:val="24"/>
          <w:szCs w:val="24"/>
        </w:rPr>
        <w:t xml:space="preserve"> </w:t>
      </w:r>
      <w:r w:rsidRPr="00A56E29">
        <w:rPr>
          <w:rFonts w:ascii="Segoe UI" w:hAnsi="Segoe UI" w:cs="Segoe UI"/>
          <w:sz w:val="24"/>
          <w:szCs w:val="24"/>
        </w:rPr>
        <w:t>시간대별</w:t>
      </w:r>
      <w:r w:rsidR="00A56E29" w:rsidRPr="00A56E29">
        <w:rPr>
          <w:rFonts w:ascii="Segoe UI" w:hAnsi="Segoe UI" w:cs="Segoe UI" w:hint="eastAsia"/>
          <w:sz w:val="24"/>
          <w:szCs w:val="24"/>
        </w:rPr>
        <w:t>,</w:t>
      </w:r>
      <w:r w:rsidR="00A56E29" w:rsidRPr="00A56E29">
        <w:rPr>
          <w:rFonts w:ascii="Segoe UI" w:hAnsi="Segoe UI" w:cs="Segoe UI"/>
          <w:sz w:val="24"/>
          <w:szCs w:val="24"/>
        </w:rPr>
        <w:t xml:space="preserve"> </w:t>
      </w:r>
      <w:r w:rsidR="00A56E29" w:rsidRPr="00A56E29">
        <w:rPr>
          <w:rFonts w:ascii="Segoe UI" w:hAnsi="Segoe UI" w:cs="Segoe UI" w:hint="eastAsia"/>
          <w:sz w:val="24"/>
          <w:szCs w:val="24"/>
        </w:rPr>
        <w:t>월별</w:t>
      </w:r>
      <w:r w:rsidRPr="00A56E29">
        <w:rPr>
          <w:rFonts w:ascii="Segoe UI" w:hAnsi="Segoe UI" w:cs="Segoe UI"/>
          <w:sz w:val="24"/>
          <w:szCs w:val="24"/>
        </w:rPr>
        <w:t xml:space="preserve"> </w:t>
      </w:r>
      <w:r w:rsidRPr="00A56E29">
        <w:rPr>
          <w:rFonts w:ascii="Segoe UI" w:hAnsi="Segoe UI" w:cs="Segoe UI"/>
          <w:sz w:val="24"/>
          <w:szCs w:val="24"/>
        </w:rPr>
        <w:t>트랜드</w:t>
      </w:r>
    </w:p>
    <w:p w14:paraId="2E645FA1" w14:textId="77777777" w:rsidR="005F10A5" w:rsidRPr="00A56E29" w:rsidRDefault="005F10A5" w:rsidP="005F10A5">
      <w:pPr>
        <w:widowControl/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시간대별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비트코인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가격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0A59A9E0" w14:textId="6EE6B48F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국외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proofErr w:type="spellStart"/>
      <w:r w:rsidRPr="00A56E29">
        <w:rPr>
          <w:rFonts w:ascii="Segoe UI" w:hAnsi="Segoe UI" w:cs="Segoe UI"/>
          <w:sz w:val="32"/>
          <w:szCs w:val="32"/>
        </w:rPr>
        <w:t>비트코인</w:t>
      </w:r>
      <w:proofErr w:type="spellEnd"/>
      <w:r w:rsidRPr="00A56E29">
        <w:rPr>
          <w:rFonts w:ascii="Segoe UI" w:hAnsi="Segoe UI" w:cs="Segoe UI"/>
          <w:sz w:val="32"/>
          <w:szCs w:val="32"/>
        </w:rPr>
        <w:t>24(</w:t>
      </w:r>
      <w:proofErr w:type="spellStart"/>
      <w:r w:rsidRPr="00A56E29">
        <w:rPr>
          <w:rFonts w:ascii="Segoe UI" w:hAnsi="Segoe UI" w:cs="Segoe UI"/>
          <w:sz w:val="32"/>
          <w:szCs w:val="32"/>
        </w:rPr>
        <w:t>바이낸스</w:t>
      </w:r>
      <w:proofErr w:type="spellEnd"/>
      <w:r w:rsidRPr="00A56E29">
        <w:rPr>
          <w:rFonts w:ascii="Segoe UI" w:hAnsi="Segoe UI" w:cs="Segoe UI"/>
          <w:sz w:val="32"/>
          <w:szCs w:val="32"/>
        </w:rPr>
        <w:t>)</w:t>
      </w:r>
    </w:p>
    <w:p w14:paraId="2CD6B6BD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검색어</w:t>
      </w:r>
      <w:r w:rsidRPr="00A56E29">
        <w:rPr>
          <w:rFonts w:ascii="Segoe UI" w:hAnsi="Segoe UI" w:cs="Segoe UI"/>
          <w:sz w:val="28"/>
          <w:szCs w:val="28"/>
        </w:rPr>
        <w:t>: Global Bitcoin adoption</w:t>
      </w:r>
    </w:p>
    <w:p w14:paraId="18BB003C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검색어</w:t>
      </w:r>
      <w:r w:rsidRPr="00A56E29">
        <w:rPr>
          <w:rFonts w:ascii="Segoe UI" w:hAnsi="Segoe UI" w:cs="Segoe UI"/>
          <w:sz w:val="28"/>
          <w:szCs w:val="28"/>
        </w:rPr>
        <w:t>: Bitcoin investment trends</w:t>
      </w:r>
    </w:p>
    <w:p w14:paraId="263C6325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proofErr w:type="spellStart"/>
      <w:r w:rsidRPr="00A56E29">
        <w:rPr>
          <w:rFonts w:ascii="Segoe UI" w:hAnsi="Segoe UI" w:cs="Segoe UI"/>
          <w:sz w:val="28"/>
          <w:szCs w:val="28"/>
        </w:rPr>
        <w:t>비트코인</w:t>
      </w:r>
      <w:proofErr w:type="spellEnd"/>
      <w:r w:rsidRPr="00A56E2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A56E29">
        <w:rPr>
          <w:rFonts w:ascii="Segoe UI" w:hAnsi="Segoe UI" w:cs="Segoe UI"/>
          <w:sz w:val="28"/>
          <w:szCs w:val="28"/>
        </w:rPr>
        <w:t>바이낸스</w:t>
      </w:r>
      <w:proofErr w:type="spellEnd"/>
    </w:p>
    <w:p w14:paraId="75B43FBB" w14:textId="77777777" w:rsidR="005F10A5" w:rsidRPr="00A56E29" w:rsidRDefault="005F10A5" w:rsidP="005F10A5">
      <w:pPr>
        <w:widowControl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현재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시세</w:t>
      </w:r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현재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시세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1EFDD91B" w14:textId="77777777" w:rsidR="005F10A5" w:rsidRPr="00A56E29" w:rsidRDefault="005F10A5" w:rsidP="005F10A5">
      <w:pPr>
        <w:widowControl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전일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전일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0B7E9124" w14:textId="77777777" w:rsidR="005F10A5" w:rsidRPr="00A56E29" w:rsidRDefault="005F10A5" w:rsidP="005F10A5">
      <w:pPr>
        <w:widowControl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변동액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변동액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1192CBA0" w14:textId="77777777" w:rsidR="005F10A5" w:rsidRDefault="005F10A5" w:rsidP="005F10A5">
      <w:pPr>
        <w:widowControl/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변동율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>: [</w:t>
      </w:r>
      <w:r w:rsidRPr="00A56E29">
        <w:rPr>
          <w:rFonts w:ascii="Segoe UI" w:hAnsi="Segoe UI" w:cs="Segoe UI"/>
          <w:color w:val="374151"/>
          <w:sz w:val="18"/>
          <w:szCs w:val="20"/>
        </w:rPr>
        <w:t>종가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대비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변동율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출력</w:t>
      </w:r>
      <w:r w:rsidRPr="00A56E29">
        <w:rPr>
          <w:rFonts w:ascii="Segoe UI" w:hAnsi="Segoe UI" w:cs="Segoe UI"/>
          <w:color w:val="374151"/>
          <w:sz w:val="18"/>
          <w:szCs w:val="20"/>
        </w:rPr>
        <w:t>]</w:t>
      </w:r>
    </w:p>
    <w:p w14:paraId="3A926D34" w14:textId="02E38604" w:rsidR="00A56E29" w:rsidRPr="00A56E29" w:rsidRDefault="00A56E29" w:rsidP="00A56E29">
      <w:pPr>
        <w:pStyle w:val="2"/>
        <w:numPr>
          <w:ilvl w:val="0"/>
          <w:numId w:val="3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24"/>
          <w:szCs w:val="24"/>
        </w:rPr>
      </w:pPr>
      <w:proofErr w:type="spellStart"/>
      <w:r w:rsidRPr="00A56E29">
        <w:rPr>
          <w:rFonts w:ascii="Segoe UI" w:hAnsi="Segoe UI" w:cs="Segoe UI"/>
          <w:sz w:val="24"/>
          <w:szCs w:val="24"/>
        </w:rPr>
        <w:t>비트코인</w:t>
      </w:r>
      <w:proofErr w:type="spellEnd"/>
      <w:r>
        <w:rPr>
          <w:rFonts w:ascii="Segoe UI" w:hAnsi="Segoe UI" w:cs="Segoe UI" w:hint="eastAsia"/>
          <w:sz w:val="24"/>
          <w:szCs w:val="24"/>
        </w:rPr>
        <w:t>(</w:t>
      </w:r>
      <w:proofErr w:type="spellStart"/>
      <w:r>
        <w:rPr>
          <w:rFonts w:ascii="Segoe UI" w:hAnsi="Segoe UI" w:cs="Segoe UI" w:hint="eastAsia"/>
          <w:sz w:val="24"/>
          <w:szCs w:val="24"/>
        </w:rPr>
        <w:t>바이낸스</w:t>
      </w:r>
      <w:proofErr w:type="spellEnd"/>
      <w:r>
        <w:rPr>
          <w:rFonts w:ascii="Segoe UI" w:hAnsi="Segoe UI" w:cs="Segoe UI" w:hint="eastAsia"/>
          <w:sz w:val="24"/>
          <w:szCs w:val="24"/>
        </w:rPr>
        <w:t>)</w:t>
      </w:r>
      <w:r w:rsidRPr="00A56E29">
        <w:rPr>
          <w:rFonts w:ascii="Segoe UI" w:hAnsi="Segoe UI" w:cs="Segoe UI"/>
          <w:sz w:val="24"/>
          <w:szCs w:val="24"/>
        </w:rPr>
        <w:t xml:space="preserve"> </w:t>
      </w:r>
      <w:r w:rsidRPr="00A56E29">
        <w:rPr>
          <w:rFonts w:ascii="Segoe UI" w:hAnsi="Segoe UI" w:cs="Segoe UI"/>
          <w:sz w:val="24"/>
          <w:szCs w:val="24"/>
        </w:rPr>
        <w:t>시간대별</w:t>
      </w:r>
      <w:r w:rsidRPr="00A56E29">
        <w:rPr>
          <w:rFonts w:ascii="Segoe UI" w:hAnsi="Segoe UI" w:cs="Segoe UI" w:hint="eastAsia"/>
          <w:sz w:val="24"/>
          <w:szCs w:val="24"/>
        </w:rPr>
        <w:t>,</w:t>
      </w:r>
      <w:r w:rsidRPr="00A56E29">
        <w:rPr>
          <w:rFonts w:ascii="Segoe UI" w:hAnsi="Segoe UI" w:cs="Segoe UI"/>
          <w:sz w:val="24"/>
          <w:szCs w:val="24"/>
        </w:rPr>
        <w:t xml:space="preserve"> </w:t>
      </w:r>
      <w:r w:rsidRPr="00A56E29">
        <w:rPr>
          <w:rFonts w:ascii="Segoe UI" w:hAnsi="Segoe UI" w:cs="Segoe UI" w:hint="eastAsia"/>
          <w:sz w:val="24"/>
          <w:szCs w:val="24"/>
        </w:rPr>
        <w:t>월별</w:t>
      </w:r>
      <w:r w:rsidRPr="00A56E29">
        <w:rPr>
          <w:rFonts w:ascii="Segoe UI" w:hAnsi="Segoe UI" w:cs="Segoe UI"/>
          <w:sz w:val="24"/>
          <w:szCs w:val="24"/>
        </w:rPr>
        <w:t xml:space="preserve"> </w:t>
      </w:r>
      <w:r w:rsidRPr="00A56E29">
        <w:rPr>
          <w:rFonts w:ascii="Segoe UI" w:hAnsi="Segoe UI" w:cs="Segoe UI"/>
          <w:sz w:val="24"/>
          <w:szCs w:val="24"/>
        </w:rPr>
        <w:t>트랜드</w:t>
      </w:r>
    </w:p>
    <w:p w14:paraId="479A7FC8" w14:textId="28FCEB9A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미국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채권</w:t>
      </w:r>
      <w:r w:rsidRPr="00A56E29">
        <w:rPr>
          <w:rFonts w:ascii="Segoe UI" w:hAnsi="Segoe UI" w:cs="Segoe UI"/>
          <w:sz w:val="32"/>
          <w:szCs w:val="32"/>
        </w:rPr>
        <w:t>&amp;</w:t>
      </w:r>
      <w:r w:rsidRPr="00A56E29">
        <w:rPr>
          <w:rFonts w:ascii="Segoe UI" w:hAnsi="Segoe UI" w:cs="Segoe UI"/>
          <w:sz w:val="32"/>
          <w:szCs w:val="32"/>
        </w:rPr>
        <w:t>유가</w:t>
      </w:r>
      <w:r w:rsidRPr="00A56E29">
        <w:rPr>
          <w:rFonts w:ascii="Segoe UI" w:hAnsi="Segoe UI" w:cs="Segoe UI"/>
          <w:sz w:val="32"/>
          <w:szCs w:val="32"/>
        </w:rPr>
        <w:t>&amp;M1(</w:t>
      </w:r>
      <w:r w:rsidRPr="00A56E29">
        <w:rPr>
          <w:rFonts w:ascii="Segoe UI" w:hAnsi="Segoe UI" w:cs="Segoe UI"/>
          <w:sz w:val="32"/>
          <w:szCs w:val="32"/>
        </w:rPr>
        <w:t>일별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트랜드</w:t>
      </w:r>
      <w:r w:rsidRPr="00A56E29">
        <w:rPr>
          <w:rFonts w:ascii="Segoe UI" w:hAnsi="Segoe UI" w:cs="Segoe UI"/>
          <w:sz w:val="32"/>
          <w:szCs w:val="32"/>
        </w:rPr>
        <w:t>)</w:t>
      </w:r>
    </w:p>
    <w:p w14:paraId="0D250083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미국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채권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A56E29">
        <w:rPr>
          <w:rFonts w:ascii="Segoe UI" w:hAnsi="Segoe UI" w:cs="Segoe UI"/>
          <w:sz w:val="28"/>
          <w:szCs w:val="28"/>
        </w:rPr>
        <w:t>일자별</w:t>
      </w:r>
      <w:proofErr w:type="spellEnd"/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트랜드</w:t>
      </w:r>
    </w:p>
    <w:p w14:paraId="5F9167CC" w14:textId="77777777" w:rsidR="005F10A5" w:rsidRPr="00A56E29" w:rsidRDefault="005F10A5" w:rsidP="005F10A5">
      <w:pPr>
        <w:widowControl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일자별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미국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채권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스프레드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6847DE84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lastRenderedPageBreak/>
        <w:t>국제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유가</w:t>
      </w:r>
      <w:r w:rsidRPr="00A56E29">
        <w:rPr>
          <w:rFonts w:ascii="Segoe UI" w:hAnsi="Segoe UI" w:cs="Segoe UI"/>
          <w:sz w:val="28"/>
          <w:szCs w:val="28"/>
        </w:rPr>
        <w:t xml:space="preserve"> &amp; M1 </w:t>
      </w:r>
      <w:proofErr w:type="spellStart"/>
      <w:r w:rsidRPr="00A56E29">
        <w:rPr>
          <w:rFonts w:ascii="Segoe UI" w:hAnsi="Segoe UI" w:cs="Segoe UI"/>
          <w:sz w:val="28"/>
          <w:szCs w:val="28"/>
        </w:rPr>
        <w:t>일자별</w:t>
      </w:r>
      <w:proofErr w:type="spellEnd"/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트랜드</w:t>
      </w:r>
    </w:p>
    <w:p w14:paraId="28304CE4" w14:textId="77777777" w:rsidR="005F10A5" w:rsidRPr="00A56E29" w:rsidRDefault="005F10A5" w:rsidP="005F10A5">
      <w:pPr>
        <w:widowControl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일자별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국제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유가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및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M1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60027F9F" w14:textId="65CD2585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미국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채권</w:t>
      </w:r>
      <w:r w:rsidRPr="00A56E29">
        <w:rPr>
          <w:rFonts w:ascii="Segoe UI" w:hAnsi="Segoe UI" w:cs="Segoe UI"/>
          <w:sz w:val="32"/>
          <w:szCs w:val="32"/>
        </w:rPr>
        <w:t xml:space="preserve">, </w:t>
      </w:r>
      <w:r w:rsidRPr="00A56E29">
        <w:rPr>
          <w:rFonts w:ascii="Segoe UI" w:hAnsi="Segoe UI" w:cs="Segoe UI"/>
          <w:sz w:val="32"/>
          <w:szCs w:val="32"/>
        </w:rPr>
        <w:t>유가</w:t>
      </w:r>
      <w:r w:rsidRPr="00A56E29">
        <w:rPr>
          <w:rFonts w:ascii="Segoe UI" w:hAnsi="Segoe UI" w:cs="Segoe UI"/>
          <w:sz w:val="32"/>
          <w:szCs w:val="32"/>
        </w:rPr>
        <w:t xml:space="preserve">, M1 </w:t>
      </w:r>
      <w:r w:rsidRPr="00A56E29">
        <w:rPr>
          <w:rFonts w:ascii="Segoe UI" w:hAnsi="Segoe UI" w:cs="Segoe UI"/>
          <w:sz w:val="32"/>
          <w:szCs w:val="32"/>
        </w:rPr>
        <w:t>검색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결과</w:t>
      </w:r>
    </w:p>
    <w:p w14:paraId="5AE6EAD3" w14:textId="77777777" w:rsidR="005F10A5" w:rsidRPr="00A56E29" w:rsidRDefault="005F10A5" w:rsidP="005F10A5">
      <w:pPr>
        <w:widowControl/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미국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채권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, </w:t>
      </w:r>
      <w:r w:rsidRPr="00A56E29">
        <w:rPr>
          <w:rFonts w:ascii="Segoe UI" w:hAnsi="Segoe UI" w:cs="Segoe UI"/>
          <w:color w:val="374151"/>
          <w:sz w:val="18"/>
          <w:szCs w:val="20"/>
        </w:rPr>
        <w:t>유가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, M1 </w:t>
      </w:r>
      <w:r w:rsidRPr="00A56E29">
        <w:rPr>
          <w:rFonts w:ascii="Segoe UI" w:hAnsi="Segoe UI" w:cs="Segoe UI"/>
          <w:color w:val="374151"/>
          <w:sz w:val="18"/>
          <w:szCs w:val="20"/>
        </w:rPr>
        <w:t>관련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검색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결과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테이블</w:t>
      </w:r>
    </w:p>
    <w:p w14:paraId="67CB885A" w14:textId="221B4414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미국</w:t>
      </w:r>
      <w:r w:rsidRPr="00A56E29">
        <w:rPr>
          <w:rFonts w:ascii="Segoe UI" w:hAnsi="Segoe UI" w:cs="Segoe UI"/>
          <w:sz w:val="32"/>
          <w:szCs w:val="32"/>
        </w:rPr>
        <w:t xml:space="preserve"> CPI, </w:t>
      </w:r>
      <w:proofErr w:type="spellStart"/>
      <w:r w:rsidRPr="00A56E29">
        <w:rPr>
          <w:rFonts w:ascii="Segoe UI" w:hAnsi="Segoe UI" w:cs="Segoe UI"/>
          <w:sz w:val="32"/>
          <w:szCs w:val="32"/>
        </w:rPr>
        <w:t>실업율</w:t>
      </w:r>
      <w:proofErr w:type="spellEnd"/>
      <w:r w:rsidRPr="00A56E29">
        <w:rPr>
          <w:rFonts w:ascii="Segoe UI" w:hAnsi="Segoe UI" w:cs="Segoe UI"/>
          <w:sz w:val="32"/>
          <w:szCs w:val="32"/>
        </w:rPr>
        <w:t xml:space="preserve">, </w:t>
      </w:r>
      <w:proofErr w:type="spellStart"/>
      <w:r w:rsidRPr="00A56E29">
        <w:rPr>
          <w:rFonts w:ascii="Segoe UI" w:hAnsi="Segoe UI" w:cs="Segoe UI"/>
          <w:sz w:val="32"/>
          <w:szCs w:val="32"/>
        </w:rPr>
        <w:t>금수출</w:t>
      </w:r>
      <w:proofErr w:type="spellEnd"/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월별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트랜드</w:t>
      </w:r>
    </w:p>
    <w:p w14:paraId="063ACD86" w14:textId="77777777" w:rsidR="005F10A5" w:rsidRPr="00A56E29" w:rsidRDefault="005F10A5" w:rsidP="005F10A5">
      <w:pPr>
        <w:widowControl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월별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미국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CPI,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실업율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,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</w:rPr>
        <w:t>금수출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18EB4594" w14:textId="1BB4407A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한국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경제지표</w:t>
      </w:r>
    </w:p>
    <w:p w14:paraId="14D90593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한국은행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기준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국내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명목</w:t>
      </w:r>
      <w:r w:rsidRPr="00A56E29">
        <w:rPr>
          <w:rFonts w:ascii="Segoe UI" w:hAnsi="Segoe UI" w:cs="Segoe UI"/>
          <w:sz w:val="28"/>
          <w:szCs w:val="28"/>
        </w:rPr>
        <w:t xml:space="preserve"> GDP</w:t>
      </w:r>
    </w:p>
    <w:p w14:paraId="64B7A4D4" w14:textId="77777777" w:rsidR="005F10A5" w:rsidRPr="00A56E29" w:rsidRDefault="005F10A5" w:rsidP="005F10A5">
      <w:pPr>
        <w:widowControl/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국내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명목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GDP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743B3D57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한국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금리</w:t>
      </w:r>
    </w:p>
    <w:p w14:paraId="1FAD3B21" w14:textId="77777777" w:rsidR="005F10A5" w:rsidRPr="00A56E29" w:rsidRDefault="005F10A5" w:rsidP="005F10A5">
      <w:pPr>
        <w:widowControl/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한국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금리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테이블</w:t>
      </w:r>
    </w:p>
    <w:p w14:paraId="53C212AA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="1160" w:hanging="560"/>
        <w:rPr>
          <w:rFonts w:ascii="Segoe UI" w:hAnsi="Segoe UI" w:cs="Segoe UI"/>
          <w:sz w:val="28"/>
          <w:szCs w:val="28"/>
        </w:rPr>
      </w:pPr>
      <w:r w:rsidRPr="00A56E29">
        <w:rPr>
          <w:rFonts w:ascii="Segoe UI" w:hAnsi="Segoe UI" w:cs="Segoe UI"/>
          <w:sz w:val="28"/>
          <w:szCs w:val="28"/>
        </w:rPr>
        <w:t>한국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금리</w:t>
      </w:r>
      <w:r w:rsidRPr="00A56E29">
        <w:rPr>
          <w:rFonts w:ascii="Segoe UI" w:hAnsi="Segoe UI" w:cs="Segoe UI"/>
          <w:sz w:val="28"/>
          <w:szCs w:val="28"/>
        </w:rPr>
        <w:t xml:space="preserve"> </w:t>
      </w:r>
      <w:r w:rsidRPr="00A56E29">
        <w:rPr>
          <w:rFonts w:ascii="Segoe UI" w:hAnsi="Segoe UI" w:cs="Segoe UI"/>
          <w:sz w:val="28"/>
          <w:szCs w:val="28"/>
        </w:rPr>
        <w:t>그래프</w:t>
      </w:r>
    </w:p>
    <w:p w14:paraId="5752EE01" w14:textId="77777777" w:rsidR="005F10A5" w:rsidRPr="00A56E29" w:rsidRDefault="005F10A5" w:rsidP="005F10A5">
      <w:pPr>
        <w:widowControl/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한국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금리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23818BEF" w14:textId="0D08ECC1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한국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경제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금리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검색</w:t>
      </w:r>
      <w:r w:rsidRPr="00A56E29">
        <w:rPr>
          <w:rFonts w:ascii="Segoe UI" w:hAnsi="Segoe UI" w:cs="Segoe UI"/>
          <w:sz w:val="32"/>
          <w:szCs w:val="32"/>
        </w:rPr>
        <w:t xml:space="preserve"> </w:t>
      </w:r>
      <w:r w:rsidRPr="00A56E29">
        <w:rPr>
          <w:rFonts w:ascii="Segoe UI" w:hAnsi="Segoe UI" w:cs="Segoe UI"/>
          <w:sz w:val="32"/>
          <w:szCs w:val="32"/>
        </w:rPr>
        <w:t>결과</w:t>
      </w:r>
    </w:p>
    <w:p w14:paraId="3BE2150F" w14:textId="77777777" w:rsidR="005F10A5" w:rsidRPr="00A56E29" w:rsidRDefault="005F10A5" w:rsidP="005F10A5">
      <w:pPr>
        <w:widowControl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한국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경제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금리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관련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검색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결과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테이블</w:t>
      </w:r>
    </w:p>
    <w:p w14:paraId="6B4EB3FE" w14:textId="4EC19E41" w:rsidR="005F10A5" w:rsidRPr="00A56E29" w:rsidRDefault="005F10A5" w:rsidP="00A56E29">
      <w:pPr>
        <w:pStyle w:val="2"/>
        <w:numPr>
          <w:ilvl w:val="0"/>
          <w:numId w:val="3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</w:rPr>
        <w:t>CPI</w:t>
      </w:r>
    </w:p>
    <w:p w14:paraId="455C056B" w14:textId="77777777" w:rsidR="005F10A5" w:rsidRPr="00A56E29" w:rsidRDefault="005F10A5" w:rsidP="005F10A5">
      <w:pPr>
        <w:widowControl/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</w:rPr>
        <w:t>한국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CPI </w:t>
      </w:r>
      <w:r w:rsidRPr="00A56E29">
        <w:rPr>
          <w:rFonts w:ascii="Segoe UI" w:hAnsi="Segoe UI" w:cs="Segoe UI"/>
          <w:color w:val="374151"/>
          <w:sz w:val="18"/>
          <w:szCs w:val="20"/>
        </w:rPr>
        <w:t>추이</w:t>
      </w:r>
      <w:r w:rsidRPr="00A56E29">
        <w:rPr>
          <w:rFonts w:ascii="Segoe UI" w:hAnsi="Segoe UI" w:cs="Segoe UI"/>
          <w:color w:val="374151"/>
          <w:sz w:val="18"/>
          <w:szCs w:val="20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</w:rPr>
        <w:t>시각화</w:t>
      </w:r>
    </w:p>
    <w:p w14:paraId="389D3363" w14:textId="489F0D94" w:rsidR="005F10A5" w:rsidRPr="00A56E29" w:rsidRDefault="005F10A5" w:rsidP="005F10A5">
      <w:pPr>
        <w:pStyle w:val="a8"/>
        <w:numPr>
          <w:ilvl w:val="0"/>
          <w:numId w:val="3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A56E29">
        <w:rPr>
          <w:rFonts w:ascii="Segoe UI" w:hAnsi="Segoe UI" w:cs="Segoe UI" w:hint="eastAsia"/>
          <w:color w:val="374151"/>
          <w:sz w:val="22"/>
          <w:szCs w:val="22"/>
        </w:rPr>
        <w:t>해당</w:t>
      </w:r>
      <w:r w:rsidRPr="00A56E29">
        <w:rPr>
          <w:rFonts w:ascii="Segoe UI" w:hAnsi="Segoe UI" w:cs="Segoe UI" w:hint="eastAsia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</w:rPr>
        <w:t>보고서는</w:t>
      </w:r>
      <w:r w:rsidRPr="00A56E29">
        <w:rPr>
          <w:rFonts w:ascii="Segoe UI" w:hAnsi="Segoe UI" w:cs="Segoe UI" w:hint="eastAsia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국내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및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국외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22"/>
          <w:szCs w:val="22"/>
        </w:rPr>
        <w:t>비트코인</w:t>
      </w:r>
      <w:proofErr w:type="spellEnd"/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동향과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미국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채권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, </w:t>
      </w:r>
      <w:r w:rsidRPr="00A56E29">
        <w:rPr>
          <w:rFonts w:ascii="Segoe UI" w:hAnsi="Segoe UI" w:cs="Segoe UI"/>
          <w:color w:val="374151"/>
          <w:sz w:val="22"/>
          <w:szCs w:val="22"/>
        </w:rPr>
        <w:t>유가</w:t>
      </w:r>
      <w:r w:rsidRPr="00A56E29">
        <w:rPr>
          <w:rFonts w:ascii="Segoe UI" w:hAnsi="Segoe UI" w:cs="Segoe UI"/>
          <w:color w:val="374151"/>
          <w:sz w:val="22"/>
          <w:szCs w:val="22"/>
        </w:rPr>
        <w:t>, M1</w:t>
      </w:r>
      <w:r w:rsidRPr="00A56E29">
        <w:rPr>
          <w:rFonts w:ascii="Segoe UI" w:hAnsi="Segoe UI" w:cs="Segoe UI"/>
          <w:color w:val="374151"/>
          <w:sz w:val="22"/>
          <w:szCs w:val="22"/>
        </w:rPr>
        <w:t>의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일별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트랜드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, </w:t>
      </w:r>
      <w:r w:rsidRPr="00A56E29">
        <w:rPr>
          <w:rFonts w:ascii="Segoe UI" w:hAnsi="Segoe UI" w:cs="Segoe UI"/>
          <w:color w:val="374151"/>
          <w:sz w:val="22"/>
          <w:szCs w:val="22"/>
        </w:rPr>
        <w:t>그리고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한국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경제지표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등을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종합적으로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모니터링하기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위한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대시보드입니다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. </w:t>
      </w:r>
      <w:r w:rsidRPr="00A56E29">
        <w:rPr>
          <w:rFonts w:ascii="Segoe UI" w:hAnsi="Segoe UI" w:cs="Segoe UI"/>
          <w:color w:val="374151"/>
          <w:sz w:val="22"/>
          <w:szCs w:val="22"/>
        </w:rPr>
        <w:t>주요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지표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및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트렌드를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간결하게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시각화하고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, </w:t>
      </w:r>
      <w:r w:rsidRPr="00A56E29">
        <w:rPr>
          <w:rFonts w:ascii="Segoe UI" w:hAnsi="Segoe UI" w:cs="Segoe UI"/>
          <w:color w:val="374151"/>
          <w:sz w:val="22"/>
          <w:szCs w:val="22"/>
        </w:rPr>
        <w:t>관련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뉴스와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검색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결과를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함께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제시하여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실시간으로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트렌드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및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동향을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파악할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수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있도록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구성되었습니다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. </w:t>
      </w:r>
      <w:r w:rsidRPr="00A56E29">
        <w:rPr>
          <w:rFonts w:ascii="Segoe UI" w:hAnsi="Segoe UI" w:cs="Segoe UI"/>
          <w:color w:val="374151"/>
          <w:sz w:val="22"/>
          <w:szCs w:val="22"/>
        </w:rPr>
        <w:t>매일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아침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이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보고서를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확인함으로써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중요한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경제지표와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22"/>
          <w:szCs w:val="22"/>
        </w:rPr>
        <w:t>비트코인</w:t>
      </w:r>
      <w:proofErr w:type="spellEnd"/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동향에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대한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종합적인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정보를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빠르게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파악할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수</w:t>
      </w:r>
      <w:r w:rsidRPr="00A56E29">
        <w:rPr>
          <w:rFonts w:ascii="Segoe UI" w:hAnsi="Segoe UI" w:cs="Segoe UI"/>
          <w:color w:val="374151"/>
          <w:sz w:val="22"/>
          <w:szCs w:val="22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</w:rPr>
        <w:t>있습니다</w:t>
      </w:r>
      <w:r w:rsidRPr="00A56E29">
        <w:rPr>
          <w:rFonts w:ascii="Segoe UI" w:hAnsi="Segoe UI" w:cs="Segoe UI"/>
          <w:color w:val="374151"/>
          <w:sz w:val="22"/>
          <w:szCs w:val="22"/>
        </w:rPr>
        <w:t>.</w:t>
      </w:r>
    </w:p>
    <w:p w14:paraId="6A4EBC92" w14:textId="5D384BFB" w:rsidR="005F10A5" w:rsidRPr="00A56E29" w:rsidRDefault="005F10A5" w:rsidP="005F10A5">
      <w:pPr>
        <w:spacing w:before="720" w:after="720"/>
        <w:rPr>
          <w:sz w:val="18"/>
          <w:szCs w:val="20"/>
        </w:rPr>
      </w:pPr>
    </w:p>
    <w:p w14:paraId="525777E5" w14:textId="77777777" w:rsidR="005F10A5" w:rsidRPr="00A56E29" w:rsidRDefault="005F10A5" w:rsidP="005F10A5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2"/>
          <w:szCs w:val="32"/>
        </w:rPr>
      </w:pP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lastRenderedPageBreak/>
        <w:t xml:space="preserve">1. 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>수집한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>자료에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>대한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>간략한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sz w:val="32"/>
          <w:szCs w:val="32"/>
          <w:bdr w:val="single" w:sz="2" w:space="0" w:color="D9D9E3" w:frame="1"/>
        </w:rPr>
        <w:t>소개</w:t>
      </w:r>
    </w:p>
    <w:p w14:paraId="009F7EE9" w14:textId="77777777" w:rsidR="005F10A5" w:rsidRPr="00A56E29" w:rsidRDefault="005F10A5" w:rsidP="005F10A5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우리나라의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가상화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폐와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해외시장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바이낸스의</w:t>
      </w:r>
      <w:proofErr w:type="spellEnd"/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가상화폐의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일자별</w:t>
      </w:r>
      <w:proofErr w:type="spellEnd"/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,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월별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,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연도별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트렌드와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이벤트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(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뉴스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)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도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함께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확인하여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가상화폐의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국내외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동향을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확인하기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위해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데이터를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수집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하고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대시보드를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구성합니다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.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또한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미국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경제와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한국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경제의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동향을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살피기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위해서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미국의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채권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,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유가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,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M1, CPI,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실업률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,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proofErr w:type="spellStart"/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금수출</w:t>
      </w:r>
      <w:proofErr w:type="spellEnd"/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지표를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모니터링하며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국내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GDP,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금리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, CPI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등의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경제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지표를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함께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모니터링합니다</w:t>
      </w:r>
      <w:r w:rsidRPr="00A56E29">
        <w:rPr>
          <w:rFonts w:ascii="Segoe UI" w:hAnsi="Segoe UI" w:cs="Segoe UI" w:hint="eastAsia"/>
          <w:color w:val="374151"/>
          <w:sz w:val="22"/>
          <w:szCs w:val="22"/>
          <w:bdr w:val="single" w:sz="2" w:space="0" w:color="D9D9E3" w:frame="1"/>
        </w:rPr>
        <w:t>.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이를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보고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시장동향을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파악하고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예측하며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적절한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대응책을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결정할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수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있습니다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.</w:t>
      </w:r>
    </w:p>
    <w:p w14:paraId="01D467A5" w14:textId="77777777" w:rsidR="005F10A5" w:rsidRPr="00A56E29" w:rsidRDefault="005F10A5" w:rsidP="005F10A5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 w:hint="eastAsia"/>
          <w:color w:val="374151"/>
          <w:sz w:val="22"/>
          <w:szCs w:val="22"/>
        </w:rPr>
      </w:pP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그에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따라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조사와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함께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데이터를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수집합니다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.</w:t>
      </w:r>
    </w:p>
    <w:p w14:paraId="4C98E4DB" w14:textId="77777777" w:rsidR="005F10A5" w:rsidRPr="00A56E29" w:rsidRDefault="005F10A5" w:rsidP="005F10A5">
      <w:pPr>
        <w:pStyle w:val="a8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가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) </w:t>
      </w:r>
      <w:proofErr w:type="spellStart"/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비트코인</w:t>
      </w:r>
      <w:proofErr w:type="spellEnd"/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 xml:space="preserve"> ​​</w:t>
      </w:r>
      <w:r w:rsidRPr="00A56E29">
        <w:rPr>
          <w:rFonts w:ascii="Segoe UI" w:hAnsi="Segoe UI" w:cs="Segoe UI"/>
          <w:color w:val="374151"/>
          <w:sz w:val="22"/>
          <w:szCs w:val="22"/>
          <w:bdr w:val="single" w:sz="2" w:space="0" w:color="D9D9E3" w:frame="1"/>
        </w:rPr>
        <w:t>시세</w:t>
      </w:r>
    </w:p>
    <w:p w14:paraId="20908894" w14:textId="77777777" w:rsidR="005F10A5" w:rsidRPr="00A56E29" w:rsidRDefault="005F10A5" w:rsidP="005F10A5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2009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년부터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2023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년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4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월까지의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한국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거래량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제일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많은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전자폐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거래소는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다음과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같습니다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.</w:t>
      </w:r>
    </w:p>
    <w:p w14:paraId="63D446EB" w14:textId="77777777" w:rsidR="005F10A5" w:rsidRPr="00A56E29" w:rsidRDefault="005F10A5" w:rsidP="005F10A5">
      <w:pPr>
        <w:widowControl/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2020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년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: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빗썸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(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Bithumb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)</w:t>
      </w:r>
    </w:p>
    <w:p w14:paraId="61B18534" w14:textId="77777777" w:rsidR="005F10A5" w:rsidRPr="00A56E29" w:rsidRDefault="005F10A5" w:rsidP="005F10A5">
      <w:pPr>
        <w:widowControl/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2021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년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: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빗썸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(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Bithumb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)</w:t>
      </w:r>
    </w:p>
    <w:p w14:paraId="725001F1" w14:textId="77777777" w:rsidR="005F10A5" w:rsidRPr="00A56E29" w:rsidRDefault="005F10A5" w:rsidP="005F10A5">
      <w:pPr>
        <w:widowControl/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2022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년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: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업비트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(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Upbit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)</w:t>
      </w:r>
    </w:p>
    <w:p w14:paraId="02676388" w14:textId="77777777" w:rsidR="005F10A5" w:rsidRPr="00A56E29" w:rsidRDefault="005F10A5" w:rsidP="005F10A5">
      <w:pPr>
        <w:widowControl/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2023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년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(4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월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):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업비트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(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Upbit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)</w:t>
      </w:r>
    </w:p>
    <w:p w14:paraId="5361F7F3" w14:textId="77777777" w:rsidR="005F10A5" w:rsidRPr="00A56E29" w:rsidRDefault="005F10A5" w:rsidP="005F10A5">
      <w:pPr>
        <w:widowControl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따라서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업비트의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proofErr w:type="spellStart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비트코인</w:t>
      </w:r>
      <w:proofErr w:type="spellEnd"/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​​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가격을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 w:hint="eastAsia"/>
          <w:color w:val="374151"/>
          <w:sz w:val="18"/>
          <w:szCs w:val="20"/>
          <w:bdr w:val="single" w:sz="2" w:space="0" w:color="D9D9E3" w:frame="1"/>
        </w:rPr>
        <w:t>모니터링</w:t>
      </w:r>
      <w:r w:rsidRPr="00A56E29">
        <w:rPr>
          <w:rFonts w:ascii="Segoe UI" w:hAnsi="Segoe UI" w:cs="Segoe UI" w:hint="eastAsia"/>
          <w:color w:val="374151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합니다</w: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t>.</w:t>
      </w:r>
    </w:p>
    <w:p w14:paraId="62330E49" w14:textId="77777777" w:rsidR="005F10A5" w:rsidRDefault="005F10A5" w:rsidP="005F10A5">
      <w:pPr>
        <w:spacing w:before="720" w:after="720"/>
        <w:rPr>
          <w:rFonts w:ascii="굴림" w:hAnsi="굴림" w:cs="굴림"/>
          <w:b/>
          <w:bCs/>
          <w:sz w:val="14"/>
          <w:szCs w:val="16"/>
        </w:rPr>
      </w:pPr>
    </w:p>
    <w:p w14:paraId="39594CE3" w14:textId="77777777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Chars="3" w:left="356" w:hangingChars="125" w:hanging="350"/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A56E29">
        <w:rPr>
          <w:rFonts w:ascii="Segoe UI" w:hAnsi="Segoe UI" w:cs="Segoe UI"/>
          <w:b/>
          <w:bCs/>
          <w:sz w:val="28"/>
          <w:szCs w:val="28"/>
        </w:rPr>
        <w:t>비트코인</w:t>
      </w:r>
      <w:proofErr w:type="spellEnd"/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월별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트랜드</w:t>
      </w:r>
    </w:p>
    <w:p w14:paraId="13D1C711" w14:textId="77777777" w:rsidR="005F10A5" w:rsidRPr="00A56E29" w:rsidRDefault="005F10A5" w:rsidP="005F10A5">
      <w:pPr>
        <w:widowControl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"https://www.binance.com/en/trade/BTC_USDT?theme=dark&amp;type=spot"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바이낸스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비트코인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홈페이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지</w:t>
      </w:r>
    </w:p>
    <w:p w14:paraId="31E76B18" w14:textId="71CE8E78" w:rsidR="005F10A5" w:rsidRPr="00A56E29" w:rsidRDefault="005F10A5" w:rsidP="005F10A5">
      <w:pPr>
        <w:widowControl/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22"/>
        </w:rPr>
      </w:pPr>
      <w:r w:rsidRPr="00A56E29">
        <w:rPr>
          <w:noProof/>
          <w:sz w:val="22"/>
          <w:szCs w:val="24"/>
        </w:rPr>
        <w:t xml:space="preserve">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drawing>
          <wp:inline distT="0" distB="0" distL="0" distR="0" wp14:anchorId="7932B334" wp14:editId="0F62E3D1">
            <wp:extent cx="5258781" cy="2387600"/>
            <wp:effectExtent l="0" t="0" r="0" b="0"/>
            <wp:docPr id="761392527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2527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60" cy="242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3250" w14:textId="214D3DFC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 w:left="225" w:hangingChars="125" w:hanging="225"/>
        <w:rPr>
          <w:rFonts w:ascii="Segoe UI" w:hAnsi="Segoe UI" w:cs="Segoe UI"/>
          <w:b/>
          <w:bCs/>
          <w:sz w:val="28"/>
          <w:szCs w:val="28"/>
        </w:rPr>
      </w:pPr>
      <w:r w:rsidRPr="00A56E29">
        <w:rPr>
          <w:rFonts w:ascii="Segoe UI" w:eastAsiaTheme="minorEastAsia" w:hAnsi="Segoe UI" w:cs="Segoe UI"/>
          <w:b/>
          <w:bCs/>
          <w:color w:val="374151"/>
          <w:sz w:val="18"/>
          <w:szCs w:val="20"/>
          <w:bdr w:val="single" w:sz="2" w:space="0" w:color="D9D9E3" w:frame="1"/>
        </w:rPr>
        <w:lastRenderedPageBreak/>
        <w:fldChar w:fldCharType="end"/>
      </w:r>
      <w:r w:rsidRPr="00A56E29">
        <w:rPr>
          <w:rFonts w:ascii="Segoe UI" w:hAnsi="Segoe UI" w:cs="Segoe UI"/>
          <w:b/>
          <w:bCs/>
          <w:sz w:val="28"/>
          <w:szCs w:val="28"/>
        </w:rPr>
        <w:t>미국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CPI, </w:t>
      </w:r>
      <w:proofErr w:type="spellStart"/>
      <w:r w:rsidRPr="00A56E29">
        <w:rPr>
          <w:rFonts w:ascii="Segoe UI" w:hAnsi="Segoe UI" w:cs="Segoe UI"/>
          <w:b/>
          <w:bCs/>
          <w:sz w:val="28"/>
          <w:szCs w:val="28"/>
        </w:rPr>
        <w:t>실업율</w:t>
      </w:r>
      <w:proofErr w:type="spellEnd"/>
      <w:r w:rsidRPr="00A56E29">
        <w:rPr>
          <w:rFonts w:ascii="Segoe UI" w:hAnsi="Segoe UI" w:cs="Segoe UI"/>
          <w:b/>
          <w:bCs/>
          <w:sz w:val="28"/>
          <w:szCs w:val="28"/>
        </w:rPr>
        <w:t xml:space="preserve">, </w:t>
      </w:r>
      <w:proofErr w:type="spellStart"/>
      <w:r w:rsidRPr="00A56E29">
        <w:rPr>
          <w:rFonts w:ascii="Segoe UI" w:hAnsi="Segoe UI" w:cs="Segoe UI"/>
          <w:b/>
          <w:bCs/>
          <w:sz w:val="28"/>
          <w:szCs w:val="28"/>
        </w:rPr>
        <w:t>금수출</w:t>
      </w:r>
      <w:proofErr w:type="spellEnd"/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월별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&amp;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국제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유가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,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M1 </w:t>
      </w:r>
      <w:proofErr w:type="spellStart"/>
      <w:r w:rsidRPr="00A56E29">
        <w:rPr>
          <w:rFonts w:ascii="Segoe UI" w:hAnsi="Segoe UI" w:cs="Segoe UI"/>
          <w:b/>
          <w:bCs/>
          <w:sz w:val="28"/>
          <w:szCs w:val="28"/>
        </w:rPr>
        <w:t>일자별</w:t>
      </w:r>
      <w:proofErr w:type="spellEnd"/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트랜드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005F5F7" w14:textId="7BE2AFE2" w:rsidR="005F10A5" w:rsidRPr="00A56E29" w:rsidRDefault="005F10A5" w:rsidP="005F10A5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"https://fred.stlouisfed.org/"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CP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I</w:t>
      </w:r>
    </w:p>
    <w:p w14:paraId="7FB9C278" w14:textId="211A8509" w:rsidR="005F10A5" w:rsidRPr="00A56E29" w:rsidRDefault="005F10A5" w:rsidP="005F10A5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"https://fred.stlouisfed.org/"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실업율</w:t>
      </w:r>
    </w:p>
    <w:p w14:paraId="29AE7BD1" w14:textId="21ADFE5D" w:rsidR="005F10A5" w:rsidRPr="00A56E29" w:rsidRDefault="005F10A5" w:rsidP="005F10A5">
      <w:pPr>
        <w:widowControl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"https://fred.stlouisfed.org/"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금수출</w:t>
      </w:r>
    </w:p>
    <w:p w14:paraId="0D095EF6" w14:textId="718C762B" w:rsidR="005F10A5" w:rsidRPr="00A56E29" w:rsidRDefault="005F10A5" w:rsidP="005F10A5">
      <w:pPr>
        <w:widowControl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"https://fred.stlouisfed.org/"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국제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유가</w:t>
      </w:r>
    </w:p>
    <w:p w14:paraId="552BC68E" w14:textId="47011CB3" w:rsidR="005F10A5" w:rsidRPr="00A56E29" w:rsidRDefault="005F10A5" w:rsidP="005F10A5">
      <w:pPr>
        <w:widowControl/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"https://fred.stlouisfed.org/"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M1</w:t>
      </w:r>
    </w:p>
    <w:p w14:paraId="14666936" w14:textId="06BF4F04" w:rsidR="005F10A5" w:rsidRPr="00A56E29" w:rsidRDefault="005F10A5" w:rsidP="005F10A5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ind w:left="360"/>
        <w:jc w:val="left"/>
        <w:rPr>
          <w:rStyle w:val="a4"/>
          <w:rFonts w:ascii="Segoe UI" w:hAnsi="Segoe UI" w:cs="Segoe UI" w:hint="eastAsia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</w:p>
    <w:p w14:paraId="09FD0188" w14:textId="3801ADF2" w:rsidR="005F10A5" w:rsidRPr="00A56E29" w:rsidRDefault="005F10A5" w:rsidP="005F10A5">
      <w:pPr>
        <w:widowControl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 w:hint="eastAsia"/>
          <w:color w:val="374151"/>
          <w:sz w:val="18"/>
          <w:szCs w:val="20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  <w:r w:rsidRPr="00A56E29">
        <w:rPr>
          <w:rFonts w:ascii="Segoe UI" w:hAnsi="Segoe UI" w:cs="Segoe UI"/>
          <w:color w:val="374151"/>
          <w:sz w:val="18"/>
          <w:szCs w:val="20"/>
        </w:rPr>
        <w:drawing>
          <wp:inline distT="0" distB="0" distL="0" distR="0" wp14:anchorId="78F48EA3" wp14:editId="1F420F98">
            <wp:extent cx="4084320" cy="2179722"/>
            <wp:effectExtent l="0" t="0" r="0" b="0"/>
            <wp:docPr id="679774628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74628" name="그림 1" descr="텍스트, 스크린샷, 폰트, 웹 페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1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E114" w14:textId="739A1755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 w:left="350" w:hangingChars="125" w:hanging="350"/>
        <w:rPr>
          <w:rFonts w:ascii="Segoe UI" w:hAnsi="Segoe UI" w:cs="Segoe UI"/>
          <w:b/>
          <w:bCs/>
          <w:sz w:val="28"/>
          <w:szCs w:val="28"/>
        </w:rPr>
      </w:pPr>
      <w:r w:rsidRPr="00A56E29">
        <w:rPr>
          <w:rFonts w:ascii="Segoe UI" w:hAnsi="Segoe UI" w:cs="Segoe UI"/>
          <w:b/>
          <w:bCs/>
          <w:sz w:val="28"/>
          <w:szCs w:val="28"/>
        </w:rPr>
        <w:t>한국은행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기준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국내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명목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GDP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, </w:t>
      </w:r>
      <w:r w:rsidRPr="00A56E29">
        <w:rPr>
          <w:rFonts w:ascii="Segoe UI" w:hAnsi="Segoe UI" w:cs="Segoe UI"/>
          <w:b/>
          <w:bCs/>
          <w:sz w:val="28"/>
          <w:szCs w:val="28"/>
        </w:rPr>
        <w:t>금리</w:t>
      </w:r>
    </w:p>
    <w:p w14:paraId="131E92F6" w14:textId="4607E1D0" w:rsidR="005F10A5" w:rsidRPr="00A56E29" w:rsidRDefault="005F10A5" w:rsidP="005F10A5">
      <w:pPr>
        <w:widowControl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"https://ecos.bok.or.kr/" \l "/"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한국은행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명목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 GDP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링크</w:t>
      </w:r>
    </w:p>
    <w:p w14:paraId="7072062D" w14:textId="592E7030" w:rsidR="005F10A5" w:rsidRPr="00A56E29" w:rsidRDefault="005F10A5" w:rsidP="005F10A5">
      <w:pPr>
        <w:widowControl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Style w:val="a4"/>
          <w:rFonts w:ascii="Segoe UI" w:hAnsi="Segoe UI" w:cs="Segoe UI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begin"/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instrText>HYPERLINK "https://ecos.bok.or.kr/" \l "/" \t "_new"</w:instrText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</w: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separate"/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ecos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금리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 xml:space="preserve"> </w:t>
      </w:r>
      <w:r w:rsidRPr="00A56E29">
        <w:rPr>
          <w:rStyle w:val="a4"/>
          <w:rFonts w:ascii="Segoe UI" w:hAnsi="Segoe UI" w:cs="Segoe UI"/>
          <w:sz w:val="18"/>
          <w:szCs w:val="20"/>
          <w:bdr w:val="single" w:sz="2" w:space="0" w:color="D9D9E3" w:frame="1"/>
        </w:rPr>
        <w:t>링크</w:t>
      </w:r>
    </w:p>
    <w:p w14:paraId="17D9378F" w14:textId="42601BF4" w:rsidR="005F10A5" w:rsidRPr="00A56E29" w:rsidRDefault="005F10A5" w:rsidP="005F10A5">
      <w:pPr>
        <w:widowControl/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 w:hint="eastAsia"/>
          <w:color w:val="374151"/>
          <w:sz w:val="22"/>
        </w:rPr>
      </w:pPr>
      <w:r w:rsidRPr="00A56E29">
        <w:rPr>
          <w:rFonts w:ascii="Segoe UI" w:hAnsi="Segoe UI" w:cs="Segoe UI"/>
          <w:color w:val="374151"/>
          <w:sz w:val="18"/>
          <w:szCs w:val="20"/>
          <w:bdr w:val="single" w:sz="2" w:space="0" w:color="D9D9E3" w:frame="1"/>
        </w:rPr>
        <w:fldChar w:fldCharType="end"/>
      </w:r>
      <w:r w:rsidRPr="00A56E29">
        <w:rPr>
          <w:rFonts w:ascii="Segoe UI" w:hAnsi="Segoe UI" w:cs="Segoe UI"/>
          <w:color w:val="374151"/>
          <w:sz w:val="22"/>
        </w:rPr>
        <w:drawing>
          <wp:inline distT="0" distB="0" distL="0" distR="0" wp14:anchorId="4E11FE95" wp14:editId="3E75662B">
            <wp:extent cx="3896562" cy="1943100"/>
            <wp:effectExtent l="0" t="0" r="8890" b="0"/>
            <wp:docPr id="159056041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0412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56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A0EA" w14:textId="23DB78BA" w:rsidR="005F10A5" w:rsidRPr="00A56E29" w:rsidRDefault="005F10A5" w:rsidP="005F10A5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ind w:leftChars="0" w:left="350" w:hangingChars="125" w:hanging="350"/>
        <w:rPr>
          <w:rFonts w:ascii="Segoe UI" w:hAnsi="Segoe UI" w:cs="Segoe UI"/>
          <w:b/>
          <w:bCs/>
          <w:sz w:val="28"/>
          <w:szCs w:val="28"/>
        </w:rPr>
      </w:pPr>
      <w:r w:rsidRPr="00A56E29">
        <w:rPr>
          <w:rFonts w:ascii="Segoe UI" w:hAnsi="Segoe UI" w:cs="Segoe UI"/>
          <w:b/>
          <w:bCs/>
          <w:sz w:val="28"/>
          <w:szCs w:val="28"/>
        </w:rPr>
        <w:t>네이버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/>
          <w:b/>
          <w:bCs/>
          <w:sz w:val="28"/>
          <w:szCs w:val="28"/>
        </w:rPr>
        <w:t>뉴스에서</w:t>
      </w:r>
      <w:r w:rsidRPr="00A56E29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경제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관련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또는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암호화폐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관련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검색어를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통한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 xml:space="preserve"> </w:t>
      </w:r>
      <w:r w:rsidRPr="00A56E29">
        <w:rPr>
          <w:rFonts w:ascii="Segoe UI" w:hAnsi="Segoe UI" w:cs="Segoe UI" w:hint="eastAsia"/>
          <w:b/>
          <w:bCs/>
          <w:sz w:val="28"/>
          <w:szCs w:val="28"/>
        </w:rPr>
        <w:t>모니터링</w:t>
      </w:r>
    </w:p>
    <w:p w14:paraId="5B41F7AA" w14:textId="77777777" w:rsidR="005F10A5" w:rsidRPr="00A56E29" w:rsidRDefault="005F10A5" w:rsidP="005F10A5">
      <w:pPr>
        <w:widowControl/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0" w:line="240" w:lineRule="auto"/>
        <w:jc w:val="left"/>
        <w:rPr>
          <w:rFonts w:ascii="Segoe UI" w:hAnsi="Segoe UI" w:cs="Segoe UI"/>
          <w:color w:val="374151"/>
          <w:sz w:val="22"/>
        </w:rPr>
      </w:pPr>
      <w:hyperlink r:id="rId10" w:tgtFrame="_new" w:history="1"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>네이버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 xml:space="preserve"> 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>뉴스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 xml:space="preserve"> 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>경제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 xml:space="preserve"> 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>페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>이</w:t>
        </w:r>
        <w:r w:rsidRPr="00A56E29">
          <w:rPr>
            <w:rStyle w:val="a4"/>
            <w:rFonts w:ascii="Segoe UI" w:hAnsi="Segoe UI" w:cs="Segoe UI"/>
            <w:sz w:val="18"/>
            <w:szCs w:val="20"/>
            <w:bdr w:val="single" w:sz="2" w:space="0" w:color="D9D9E3" w:frame="1"/>
          </w:rPr>
          <w:t>지</w:t>
        </w:r>
      </w:hyperlink>
    </w:p>
    <w:p w14:paraId="6DC1A31D" w14:textId="77777777" w:rsidR="00E34E11" w:rsidRPr="00A56E29" w:rsidRDefault="00E34E11" w:rsidP="00E00F37">
      <w:pPr>
        <w:rPr>
          <w:rFonts w:asciiTheme="majorHAnsi" w:eastAsiaTheme="majorHAnsi" w:hAnsiTheme="majorHAnsi"/>
          <w:b/>
          <w:bCs/>
          <w:sz w:val="14"/>
          <w:szCs w:val="14"/>
        </w:rPr>
      </w:pPr>
    </w:p>
    <w:p w14:paraId="68D6DE7F" w14:textId="77777777" w:rsidR="005F10A5" w:rsidRPr="00A56E29" w:rsidRDefault="005F10A5" w:rsidP="00E00F37">
      <w:pPr>
        <w:rPr>
          <w:rFonts w:asciiTheme="majorHAnsi" w:eastAsiaTheme="majorHAnsi" w:hAnsiTheme="majorHAnsi"/>
          <w:b/>
          <w:bCs/>
          <w:sz w:val="14"/>
          <w:szCs w:val="14"/>
        </w:rPr>
      </w:pPr>
    </w:p>
    <w:sectPr w:rsidR="005F10A5" w:rsidRPr="00A56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33DFD" w14:textId="77777777" w:rsidR="00442E34" w:rsidRDefault="00442E34" w:rsidP="00E34E11">
      <w:pPr>
        <w:spacing w:after="0" w:line="240" w:lineRule="auto"/>
      </w:pPr>
      <w:r>
        <w:separator/>
      </w:r>
    </w:p>
  </w:endnote>
  <w:endnote w:type="continuationSeparator" w:id="0">
    <w:p w14:paraId="7D924B16" w14:textId="77777777" w:rsidR="00442E34" w:rsidRDefault="00442E34" w:rsidP="00E3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CAFA" w14:textId="77777777" w:rsidR="00442E34" w:rsidRDefault="00442E34" w:rsidP="00E34E11">
      <w:pPr>
        <w:spacing w:after="0" w:line="240" w:lineRule="auto"/>
      </w:pPr>
      <w:r>
        <w:separator/>
      </w:r>
    </w:p>
  </w:footnote>
  <w:footnote w:type="continuationSeparator" w:id="0">
    <w:p w14:paraId="559B0B30" w14:textId="77777777" w:rsidR="00442E34" w:rsidRDefault="00442E34" w:rsidP="00E34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9CB"/>
    <w:multiLevelType w:val="hybridMultilevel"/>
    <w:tmpl w:val="B69C331A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63A1D48"/>
    <w:multiLevelType w:val="hybridMultilevel"/>
    <w:tmpl w:val="DA0A44C2"/>
    <w:lvl w:ilvl="0" w:tplc="04090009">
      <w:start w:val="1"/>
      <w:numFmt w:val="bullet"/>
      <w:lvlText w:val=""/>
      <w:lvlJc w:val="left"/>
      <w:pPr>
        <w:ind w:left="24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51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55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6000" w:hanging="440"/>
      </w:pPr>
      <w:rPr>
        <w:rFonts w:ascii="Wingdings" w:hAnsi="Wingdings" w:hint="default"/>
      </w:rPr>
    </w:lvl>
  </w:abstractNum>
  <w:abstractNum w:abstractNumId="2" w15:restartNumberingAfterBreak="0">
    <w:nsid w:val="0CB53045"/>
    <w:multiLevelType w:val="multilevel"/>
    <w:tmpl w:val="0BB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30432"/>
    <w:multiLevelType w:val="multilevel"/>
    <w:tmpl w:val="6108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24B0B"/>
    <w:multiLevelType w:val="multilevel"/>
    <w:tmpl w:val="3768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2465B2"/>
    <w:multiLevelType w:val="hybridMultilevel"/>
    <w:tmpl w:val="2F5EB70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1F4A1C12"/>
    <w:multiLevelType w:val="hybridMultilevel"/>
    <w:tmpl w:val="9A24BDF8"/>
    <w:lvl w:ilvl="0" w:tplc="0A525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992B2E"/>
    <w:multiLevelType w:val="multilevel"/>
    <w:tmpl w:val="9F6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5AF"/>
    <w:multiLevelType w:val="multilevel"/>
    <w:tmpl w:val="39A0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CC36FD"/>
    <w:multiLevelType w:val="multilevel"/>
    <w:tmpl w:val="686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3361E8"/>
    <w:multiLevelType w:val="multilevel"/>
    <w:tmpl w:val="89A8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93520A"/>
    <w:multiLevelType w:val="hybridMultilevel"/>
    <w:tmpl w:val="36C8EEB8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34381250"/>
    <w:multiLevelType w:val="multilevel"/>
    <w:tmpl w:val="780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7D51E4"/>
    <w:multiLevelType w:val="multilevel"/>
    <w:tmpl w:val="D83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A5053B"/>
    <w:multiLevelType w:val="multilevel"/>
    <w:tmpl w:val="B56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734CE"/>
    <w:multiLevelType w:val="multilevel"/>
    <w:tmpl w:val="ED8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7D21F3"/>
    <w:multiLevelType w:val="multilevel"/>
    <w:tmpl w:val="3B9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8B18A2"/>
    <w:multiLevelType w:val="multilevel"/>
    <w:tmpl w:val="7FE6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C52466"/>
    <w:multiLevelType w:val="hybridMultilevel"/>
    <w:tmpl w:val="E8BAD1CC"/>
    <w:lvl w:ilvl="0" w:tplc="04090011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9" w15:restartNumberingAfterBreak="0">
    <w:nsid w:val="47D8635D"/>
    <w:multiLevelType w:val="multilevel"/>
    <w:tmpl w:val="5C6C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843461"/>
    <w:multiLevelType w:val="multilevel"/>
    <w:tmpl w:val="6118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6D78AF"/>
    <w:multiLevelType w:val="multilevel"/>
    <w:tmpl w:val="385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660C3D"/>
    <w:multiLevelType w:val="multilevel"/>
    <w:tmpl w:val="632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73058B"/>
    <w:multiLevelType w:val="hybridMultilevel"/>
    <w:tmpl w:val="9648CB96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551F6097"/>
    <w:multiLevelType w:val="hybridMultilevel"/>
    <w:tmpl w:val="CE7CEE08"/>
    <w:lvl w:ilvl="0" w:tplc="04090015">
      <w:start w:val="1"/>
      <w:numFmt w:val="ganada"/>
      <w:lvlText w:val="%1)"/>
      <w:lvlJc w:val="left"/>
      <w:pPr>
        <w:ind w:left="1680" w:hanging="440"/>
      </w:pPr>
    </w:lvl>
    <w:lvl w:ilvl="1" w:tplc="0409000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5" w15:restartNumberingAfterBreak="0">
    <w:nsid w:val="562E7330"/>
    <w:multiLevelType w:val="multilevel"/>
    <w:tmpl w:val="6F1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9612C5"/>
    <w:multiLevelType w:val="multilevel"/>
    <w:tmpl w:val="878A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7715CE"/>
    <w:multiLevelType w:val="multilevel"/>
    <w:tmpl w:val="8E3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9885C64"/>
    <w:multiLevelType w:val="multilevel"/>
    <w:tmpl w:val="54A8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7A1B07"/>
    <w:multiLevelType w:val="multilevel"/>
    <w:tmpl w:val="415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6427CF"/>
    <w:multiLevelType w:val="hybridMultilevel"/>
    <w:tmpl w:val="D91CBFEE"/>
    <w:lvl w:ilvl="0" w:tplc="6F8255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70FD79B5"/>
    <w:multiLevelType w:val="hybridMultilevel"/>
    <w:tmpl w:val="C05AADE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3584412"/>
    <w:multiLevelType w:val="hybridMultilevel"/>
    <w:tmpl w:val="2EC8F5DE"/>
    <w:lvl w:ilvl="0" w:tplc="2592DF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4244A7C"/>
    <w:multiLevelType w:val="hybridMultilevel"/>
    <w:tmpl w:val="19B6C28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5091911"/>
    <w:multiLevelType w:val="multilevel"/>
    <w:tmpl w:val="A2F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9A92C44"/>
    <w:multiLevelType w:val="multilevel"/>
    <w:tmpl w:val="D654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87A06"/>
    <w:multiLevelType w:val="multilevel"/>
    <w:tmpl w:val="3AA8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E40FFE"/>
    <w:multiLevelType w:val="multilevel"/>
    <w:tmpl w:val="547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510100">
    <w:abstractNumId w:val="6"/>
  </w:num>
  <w:num w:numId="2" w16cid:durableId="608665131">
    <w:abstractNumId w:val="5"/>
  </w:num>
  <w:num w:numId="3" w16cid:durableId="676228034">
    <w:abstractNumId w:val="30"/>
  </w:num>
  <w:num w:numId="4" w16cid:durableId="2131968887">
    <w:abstractNumId w:val="0"/>
  </w:num>
  <w:num w:numId="5" w16cid:durableId="841042475">
    <w:abstractNumId w:val="33"/>
  </w:num>
  <w:num w:numId="6" w16cid:durableId="228272463">
    <w:abstractNumId w:val="18"/>
  </w:num>
  <w:num w:numId="7" w16cid:durableId="1551115905">
    <w:abstractNumId w:val="23"/>
  </w:num>
  <w:num w:numId="8" w16cid:durableId="212693228">
    <w:abstractNumId w:val="24"/>
  </w:num>
  <w:num w:numId="9" w16cid:durableId="180095922">
    <w:abstractNumId w:val="1"/>
  </w:num>
  <w:num w:numId="10" w16cid:durableId="1613052290">
    <w:abstractNumId w:val="31"/>
  </w:num>
  <w:num w:numId="11" w16cid:durableId="716469913">
    <w:abstractNumId w:val="20"/>
  </w:num>
  <w:num w:numId="12" w16cid:durableId="495464598">
    <w:abstractNumId w:val="3"/>
  </w:num>
  <w:num w:numId="13" w16cid:durableId="758720886">
    <w:abstractNumId w:val="9"/>
  </w:num>
  <w:num w:numId="14" w16cid:durableId="1209411574">
    <w:abstractNumId w:val="29"/>
  </w:num>
  <w:num w:numId="15" w16cid:durableId="1503617319">
    <w:abstractNumId w:val="26"/>
  </w:num>
  <w:num w:numId="16" w16cid:durableId="1368138014">
    <w:abstractNumId w:val="25"/>
  </w:num>
  <w:num w:numId="17" w16cid:durableId="907417315">
    <w:abstractNumId w:val="12"/>
  </w:num>
  <w:num w:numId="18" w16cid:durableId="753474686">
    <w:abstractNumId w:val="19"/>
  </w:num>
  <w:num w:numId="19" w16cid:durableId="1012880557">
    <w:abstractNumId w:val="17"/>
  </w:num>
  <w:num w:numId="20" w16cid:durableId="1179462852">
    <w:abstractNumId w:val="2"/>
  </w:num>
  <w:num w:numId="21" w16cid:durableId="382674549">
    <w:abstractNumId w:val="8"/>
  </w:num>
  <w:num w:numId="22" w16cid:durableId="593325855">
    <w:abstractNumId w:val="15"/>
  </w:num>
  <w:num w:numId="23" w16cid:durableId="1391688668">
    <w:abstractNumId w:val="28"/>
  </w:num>
  <w:num w:numId="24" w16cid:durableId="2020542426">
    <w:abstractNumId w:val="4"/>
  </w:num>
  <w:num w:numId="25" w16cid:durableId="1775396407">
    <w:abstractNumId w:val="22"/>
  </w:num>
  <w:num w:numId="26" w16cid:durableId="103885394">
    <w:abstractNumId w:val="27"/>
  </w:num>
  <w:num w:numId="27" w16cid:durableId="1405883276">
    <w:abstractNumId w:val="36"/>
  </w:num>
  <w:num w:numId="28" w16cid:durableId="128911110">
    <w:abstractNumId w:val="7"/>
  </w:num>
  <w:num w:numId="29" w16cid:durableId="395133202">
    <w:abstractNumId w:val="16"/>
  </w:num>
  <w:num w:numId="30" w16cid:durableId="476067655">
    <w:abstractNumId w:val="14"/>
  </w:num>
  <w:num w:numId="31" w16cid:durableId="178662736">
    <w:abstractNumId w:val="34"/>
  </w:num>
  <w:num w:numId="32" w16cid:durableId="209730359">
    <w:abstractNumId w:val="10"/>
  </w:num>
  <w:num w:numId="33" w16cid:durableId="1649246128">
    <w:abstractNumId w:val="35"/>
  </w:num>
  <w:num w:numId="34" w16cid:durableId="1233540954">
    <w:abstractNumId w:val="13"/>
  </w:num>
  <w:num w:numId="35" w16cid:durableId="1712218400">
    <w:abstractNumId w:val="37"/>
  </w:num>
  <w:num w:numId="36" w16cid:durableId="1174540086">
    <w:abstractNumId w:val="21"/>
  </w:num>
  <w:num w:numId="37" w16cid:durableId="417138041">
    <w:abstractNumId w:val="32"/>
  </w:num>
  <w:num w:numId="38" w16cid:durableId="11803889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B4"/>
    <w:rsid w:val="001D1395"/>
    <w:rsid w:val="002416DF"/>
    <w:rsid w:val="002F1B63"/>
    <w:rsid w:val="003406BB"/>
    <w:rsid w:val="003467C2"/>
    <w:rsid w:val="003655BA"/>
    <w:rsid w:val="003B7EA1"/>
    <w:rsid w:val="003D1515"/>
    <w:rsid w:val="00422216"/>
    <w:rsid w:val="00442E34"/>
    <w:rsid w:val="00543542"/>
    <w:rsid w:val="005577B4"/>
    <w:rsid w:val="0057389A"/>
    <w:rsid w:val="005F10A5"/>
    <w:rsid w:val="00631978"/>
    <w:rsid w:val="0063437B"/>
    <w:rsid w:val="006A64FE"/>
    <w:rsid w:val="006F6B4B"/>
    <w:rsid w:val="00856843"/>
    <w:rsid w:val="00A33312"/>
    <w:rsid w:val="00A56E29"/>
    <w:rsid w:val="00AC21D7"/>
    <w:rsid w:val="00AD23E5"/>
    <w:rsid w:val="00B5786F"/>
    <w:rsid w:val="00BF0BC7"/>
    <w:rsid w:val="00C452ED"/>
    <w:rsid w:val="00E00F37"/>
    <w:rsid w:val="00E34E11"/>
    <w:rsid w:val="00EB1583"/>
    <w:rsid w:val="00FC2AD7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CFBB4"/>
  <w15:chartTrackingRefBased/>
  <w15:docId w15:val="{C7E84286-09A5-4D7F-9D62-973E87F6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34E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34E1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0A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B4"/>
    <w:pPr>
      <w:ind w:leftChars="400" w:left="800"/>
    </w:pPr>
  </w:style>
  <w:style w:type="character" w:styleId="a4">
    <w:name w:val="Hyperlink"/>
    <w:basedOn w:val="a0"/>
    <w:uiPriority w:val="99"/>
    <w:unhideWhenUsed/>
    <w:rsid w:val="002F1B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B63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34E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34E11"/>
  </w:style>
  <w:style w:type="paragraph" w:styleId="a7">
    <w:name w:val="footer"/>
    <w:basedOn w:val="a"/>
    <w:link w:val="Char0"/>
    <w:uiPriority w:val="99"/>
    <w:unhideWhenUsed/>
    <w:rsid w:val="00E34E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34E11"/>
  </w:style>
  <w:style w:type="character" w:customStyle="1" w:styleId="1Char">
    <w:name w:val="제목 1 Char"/>
    <w:basedOn w:val="a0"/>
    <w:link w:val="1"/>
    <w:uiPriority w:val="9"/>
    <w:rsid w:val="00E34E1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34E11"/>
    <w:rPr>
      <w:rFonts w:ascii="굴림" w:eastAsia="굴림" w:hAnsi="굴림" w:cs="굴림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E34E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5F10A5"/>
    <w:rPr>
      <w:rFonts w:asciiTheme="majorHAnsi" w:eastAsiaTheme="majorEastAsia" w:hAnsiTheme="majorHAnsi" w:cstheme="majorBidi"/>
    </w:rPr>
  </w:style>
  <w:style w:type="character" w:styleId="a9">
    <w:name w:val="FollowedHyperlink"/>
    <w:basedOn w:val="a0"/>
    <w:uiPriority w:val="99"/>
    <w:semiHidden/>
    <w:unhideWhenUsed/>
    <w:rsid w:val="005F1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ews.naver.com/main/main.naver?mode=LSD&amp;mid=shm&amp;sid1=1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389</dc:creator>
  <cp:keywords/>
  <dc:description/>
  <cp:lastModifiedBy>389</cp:lastModifiedBy>
  <cp:revision>2</cp:revision>
  <dcterms:created xsi:type="dcterms:W3CDTF">2023-06-13T08:24:00Z</dcterms:created>
  <dcterms:modified xsi:type="dcterms:W3CDTF">2023-06-13T08:24:00Z</dcterms:modified>
</cp:coreProperties>
</file>