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jc w:val="center"/>
        <w:tblInd w:w="-1466" w:type="dxa"/>
        <w:tblLook w:val="04A0"/>
      </w:tblPr>
      <w:tblGrid>
        <w:gridCol w:w="6904"/>
      </w:tblGrid>
      <w:tr w:rsidR="006F226A" w:rsidRPr="004D2FD1" w:rsidTr="00F27DA9">
        <w:trPr>
          <w:trHeight w:val="983"/>
          <w:jc w:val="center"/>
        </w:trPr>
        <w:tc>
          <w:tcPr>
            <w:tcW w:w="6904" w:type="dxa"/>
          </w:tcPr>
          <w:p w:rsidR="006F226A" w:rsidRPr="003A7078" w:rsidRDefault="00FA5285" w:rsidP="00F964E8">
            <w:pPr>
              <w:jc w:val="center"/>
              <w:rPr>
                <w:b/>
                <w:sz w:val="24"/>
                <w:szCs w:val="24"/>
              </w:rPr>
            </w:pPr>
            <w:r>
              <w:rPr>
                <w:rFonts w:hint="eastAsia"/>
                <w:b/>
                <w:sz w:val="24"/>
                <w:szCs w:val="24"/>
              </w:rPr>
              <w:t xml:space="preserve">[방콕출발] </w:t>
            </w:r>
            <w:proofErr w:type="spellStart"/>
            <w:r w:rsidR="003A7078" w:rsidRPr="003A7078">
              <w:rPr>
                <w:rFonts w:hint="eastAsia"/>
                <w:b/>
                <w:sz w:val="24"/>
                <w:szCs w:val="24"/>
              </w:rPr>
              <w:t>칸차나부리</w:t>
            </w:r>
            <w:proofErr w:type="spellEnd"/>
            <w:r w:rsidR="003A7078" w:rsidRPr="003A7078">
              <w:rPr>
                <w:b/>
                <w:sz w:val="24"/>
                <w:szCs w:val="24"/>
              </w:rPr>
              <w:t>&amp;</w:t>
            </w:r>
            <w:proofErr w:type="spellStart"/>
            <w:r w:rsidR="003A7078" w:rsidRPr="003A7078">
              <w:rPr>
                <w:b/>
                <w:sz w:val="24"/>
                <w:szCs w:val="24"/>
              </w:rPr>
              <w:t>에라완국립공원</w:t>
            </w:r>
            <w:proofErr w:type="spellEnd"/>
            <w:r w:rsidR="003A7078" w:rsidRPr="003A7078">
              <w:rPr>
                <w:b/>
                <w:sz w:val="24"/>
                <w:szCs w:val="24"/>
              </w:rPr>
              <w:t xml:space="preserve"> 단독투어</w:t>
            </w:r>
          </w:p>
          <w:p w:rsidR="00E92540" w:rsidRPr="00190C3F" w:rsidRDefault="00E92540" w:rsidP="00E92540">
            <w:pPr>
              <w:spacing w:line="120" w:lineRule="auto"/>
              <w:jc w:val="center"/>
              <w:rPr>
                <w:b/>
                <w:sz w:val="16"/>
                <w:szCs w:val="16"/>
              </w:rPr>
            </w:pPr>
          </w:p>
          <w:p w:rsidR="006F226A" w:rsidRPr="006F226A" w:rsidRDefault="006F226A" w:rsidP="00057237">
            <w:pPr>
              <w:jc w:val="center"/>
            </w:pPr>
            <w:r>
              <w:rPr>
                <w:rFonts w:hint="eastAsia"/>
              </w:rPr>
              <w:t>(</w:t>
            </w:r>
            <w:r w:rsidR="00057237">
              <w:rPr>
                <w:rFonts w:hint="eastAsia"/>
              </w:rPr>
              <w:t xml:space="preserve"> </w:t>
            </w:r>
            <w:proofErr w:type="spellStart"/>
            <w:r w:rsidR="00057237" w:rsidRPr="00057237">
              <w:t>Ayuthaya</w:t>
            </w:r>
            <w:proofErr w:type="spellEnd"/>
            <w:r w:rsidR="00057237">
              <w:rPr>
                <w:rFonts w:hint="eastAsia"/>
              </w:rPr>
              <w:t xml:space="preserve"> One Day </w:t>
            </w:r>
            <w:r>
              <w:rPr>
                <w:rFonts w:hint="eastAsia"/>
              </w:rPr>
              <w:t>Tour )</w:t>
            </w:r>
            <w:r w:rsidR="002E6E83">
              <w:rPr>
                <w:rFonts w:hint="eastAsia"/>
              </w:rPr>
              <w:t xml:space="preserve"> </w:t>
            </w:r>
          </w:p>
        </w:tc>
      </w:tr>
    </w:tbl>
    <w:p w:rsidR="008120C6" w:rsidRDefault="008120C6"/>
    <w:p w:rsidR="00EC31A6" w:rsidRDefault="00D7472F" w:rsidP="006F226A">
      <w:pPr>
        <w:jc w:val="right"/>
      </w:pPr>
      <w:proofErr w:type="spellStart"/>
      <w:r>
        <w:rPr>
          <w:rFonts w:hint="eastAsia"/>
          <w:sz w:val="18"/>
          <w:szCs w:val="18"/>
        </w:rPr>
        <w:t>콰이강의</w:t>
      </w:r>
      <w:proofErr w:type="spellEnd"/>
      <w:r>
        <w:rPr>
          <w:rFonts w:hint="eastAsia"/>
          <w:sz w:val="18"/>
          <w:szCs w:val="18"/>
        </w:rPr>
        <w:t xml:space="preserve"> </w:t>
      </w:r>
      <w:proofErr w:type="gramStart"/>
      <w:r>
        <w:rPr>
          <w:rFonts w:hint="eastAsia"/>
          <w:sz w:val="18"/>
          <w:szCs w:val="18"/>
        </w:rPr>
        <w:t>다리</w:t>
      </w:r>
      <w:r w:rsidR="00C50E94">
        <w:rPr>
          <w:rFonts w:hint="eastAsia"/>
          <w:sz w:val="18"/>
          <w:szCs w:val="18"/>
        </w:rPr>
        <w:t xml:space="preserve"> :</w:t>
      </w:r>
      <w:proofErr w:type="gramEnd"/>
      <w:r w:rsidR="00C50E94">
        <w:rPr>
          <w:rFonts w:hint="eastAsia"/>
          <w:sz w:val="18"/>
          <w:szCs w:val="18"/>
        </w:rPr>
        <w:t xml:space="preserve"> </w:t>
      </w:r>
      <w:hyperlink r:id="rId8" w:history="1">
        <w:r w:rsidR="00341D3F" w:rsidRPr="009736C8">
          <w:rPr>
            <w:rStyle w:val="a3"/>
          </w:rPr>
          <w:t>https://goo.gl/maps/XMD5kBymaUM2</w:t>
        </w:r>
      </w:hyperlink>
    </w:p>
    <w:p w:rsidR="00C62409" w:rsidRDefault="009C382F" w:rsidP="00341D3F">
      <w:pPr>
        <w:ind w:right="90"/>
        <w:jc w:val="right"/>
      </w:pPr>
      <w:proofErr w:type="spellStart"/>
      <w:proofErr w:type="gramStart"/>
      <w:r>
        <w:rPr>
          <w:rFonts w:hint="eastAsia"/>
          <w:sz w:val="18"/>
          <w:szCs w:val="18"/>
        </w:rPr>
        <w:t>에라완국립공원</w:t>
      </w:r>
      <w:proofErr w:type="spellEnd"/>
      <w:r w:rsidR="00C15BF1">
        <w:rPr>
          <w:rFonts w:hint="eastAsia"/>
          <w:sz w:val="18"/>
          <w:szCs w:val="18"/>
        </w:rPr>
        <w:t xml:space="preserve"> :</w:t>
      </w:r>
      <w:proofErr w:type="gramEnd"/>
      <w:r w:rsidR="00C15BF1">
        <w:rPr>
          <w:rFonts w:hint="eastAsia"/>
          <w:sz w:val="18"/>
          <w:szCs w:val="18"/>
        </w:rPr>
        <w:t xml:space="preserve"> </w:t>
      </w:r>
      <w:hyperlink r:id="rId9" w:history="1">
        <w:r w:rsidR="002F0F8E" w:rsidRPr="009736C8">
          <w:rPr>
            <w:rStyle w:val="a3"/>
          </w:rPr>
          <w:t>https://goo.gl/maps/w2VNvdPUoFF2</w:t>
        </w:r>
      </w:hyperlink>
    </w:p>
    <w:p w:rsidR="002F0F8E" w:rsidRDefault="002F0F8E" w:rsidP="000B64CB">
      <w:pPr>
        <w:ind w:right="90"/>
        <w:jc w:val="right"/>
        <w:rPr>
          <w:sz w:val="18"/>
          <w:szCs w:val="18"/>
        </w:rPr>
      </w:pPr>
    </w:p>
    <w:p w:rsidR="00C15BF1" w:rsidRPr="00EC31A6" w:rsidRDefault="00C15BF1" w:rsidP="000B64CB">
      <w:pPr>
        <w:ind w:right="90"/>
        <w:jc w:val="right"/>
        <w:rPr>
          <w:sz w:val="18"/>
          <w:szCs w:val="18"/>
        </w:rPr>
      </w:pPr>
    </w:p>
    <w:p w:rsidR="00000CD7" w:rsidRDefault="00000CD7">
      <w:pPr>
        <w:rPr>
          <w:b/>
        </w:rPr>
      </w:pPr>
      <w:r w:rsidRPr="00D60D8A">
        <w:rPr>
          <w:rFonts w:hint="eastAsia"/>
          <w:b/>
        </w:rPr>
        <w:t>&lt;&lt; 요금 및 기본 정보 &gt;&gt;</w:t>
      </w:r>
    </w:p>
    <w:p w:rsidR="00045256" w:rsidRPr="002878E8" w:rsidRDefault="00567871">
      <w:pPr>
        <w:rPr>
          <w:b/>
        </w:rPr>
      </w:pPr>
      <w:r w:rsidRPr="002878E8">
        <w:rPr>
          <w:rFonts w:hint="eastAsia"/>
          <w:b/>
        </w:rPr>
        <w:t xml:space="preserve">--- </w:t>
      </w:r>
      <w:r w:rsidR="00045256" w:rsidRPr="002878E8">
        <w:rPr>
          <w:rFonts w:hint="eastAsia"/>
          <w:b/>
        </w:rPr>
        <w:t>투어소개</w:t>
      </w:r>
      <w:r w:rsidRPr="002878E8">
        <w:rPr>
          <w:rFonts w:hint="eastAsia"/>
          <w:b/>
        </w:rPr>
        <w:t xml:space="preserve"> ---</w:t>
      </w:r>
    </w:p>
    <w:tbl>
      <w:tblPr>
        <w:tblStyle w:val="a5"/>
        <w:tblW w:w="0" w:type="auto"/>
        <w:tblLook w:val="04A0"/>
      </w:tblPr>
      <w:tblGrid>
        <w:gridCol w:w="1668"/>
        <w:gridCol w:w="8276"/>
      </w:tblGrid>
      <w:tr w:rsidR="0095570A" w:rsidTr="000016A0">
        <w:tc>
          <w:tcPr>
            <w:tcW w:w="1668" w:type="dxa"/>
          </w:tcPr>
          <w:p w:rsidR="0095570A" w:rsidRDefault="00B85FB6">
            <w:r>
              <w:rPr>
                <w:rFonts w:hint="eastAsia"/>
              </w:rPr>
              <w:t>가격</w:t>
            </w:r>
          </w:p>
        </w:tc>
        <w:tc>
          <w:tcPr>
            <w:tcW w:w="8276" w:type="dxa"/>
          </w:tcPr>
          <w:p w:rsidR="0095570A" w:rsidRDefault="00B85FB6" w:rsidP="007452F4">
            <w:r>
              <w:rPr>
                <w:rFonts w:hint="eastAsia"/>
              </w:rPr>
              <w:t xml:space="preserve">성인 </w:t>
            </w:r>
            <w:proofErr w:type="gramStart"/>
            <w:r w:rsidR="00DF438C">
              <w:rPr>
                <w:rFonts w:hint="eastAsia"/>
              </w:rPr>
              <w:t>1,</w:t>
            </w:r>
            <w:r w:rsidR="007452F4">
              <w:rPr>
                <w:rFonts w:hint="eastAsia"/>
              </w:rPr>
              <w:t>900</w:t>
            </w:r>
            <w:proofErr w:type="spellStart"/>
            <w:r>
              <w:rPr>
                <w:rFonts w:hint="eastAsia"/>
              </w:rPr>
              <w:t>바트</w:t>
            </w:r>
            <w:proofErr w:type="spellEnd"/>
            <w:r>
              <w:rPr>
                <w:rFonts w:hint="eastAsia"/>
              </w:rPr>
              <w:t xml:space="preserve"> ,</w:t>
            </w:r>
            <w:proofErr w:type="gramEnd"/>
            <w:r>
              <w:rPr>
                <w:rFonts w:hint="eastAsia"/>
              </w:rPr>
              <w:t xml:space="preserve"> </w:t>
            </w:r>
            <w:r w:rsidR="00824993">
              <w:rPr>
                <w:rFonts w:hint="eastAsia"/>
              </w:rPr>
              <w:t>아동 1,800</w:t>
            </w:r>
            <w:proofErr w:type="spellStart"/>
            <w:r w:rsidR="00824993">
              <w:rPr>
                <w:rFonts w:hint="eastAsia"/>
              </w:rPr>
              <w:t>바트</w:t>
            </w:r>
            <w:proofErr w:type="spellEnd"/>
            <w:r w:rsidR="00824993">
              <w:rPr>
                <w:rFonts w:hint="eastAsia"/>
              </w:rPr>
              <w:t xml:space="preserve">, </w:t>
            </w:r>
            <w:r>
              <w:rPr>
                <w:rFonts w:hint="eastAsia"/>
              </w:rPr>
              <w:t>유아 무료</w:t>
            </w:r>
          </w:p>
        </w:tc>
      </w:tr>
      <w:tr w:rsidR="0095570A" w:rsidTr="000016A0">
        <w:tc>
          <w:tcPr>
            <w:tcW w:w="1668" w:type="dxa"/>
          </w:tcPr>
          <w:p w:rsidR="0095570A" w:rsidRDefault="00EF4E26">
            <w:r>
              <w:rPr>
                <w:rFonts w:hint="eastAsia"/>
              </w:rPr>
              <w:t>출발</w:t>
            </w:r>
            <w:r w:rsidR="00B85FB6">
              <w:rPr>
                <w:rFonts w:hint="eastAsia"/>
              </w:rPr>
              <w:t>지역</w:t>
            </w:r>
          </w:p>
        </w:tc>
        <w:tc>
          <w:tcPr>
            <w:tcW w:w="8276" w:type="dxa"/>
          </w:tcPr>
          <w:p w:rsidR="0095570A" w:rsidRDefault="009C74F2">
            <w:r>
              <w:rPr>
                <w:rFonts w:hint="eastAsia"/>
              </w:rPr>
              <w:t>방콕</w:t>
            </w:r>
          </w:p>
        </w:tc>
      </w:tr>
      <w:tr w:rsidR="0095570A" w:rsidTr="000016A0">
        <w:tc>
          <w:tcPr>
            <w:tcW w:w="1668" w:type="dxa"/>
          </w:tcPr>
          <w:p w:rsidR="0095570A" w:rsidRDefault="00B85FB6">
            <w:r>
              <w:rPr>
                <w:rFonts w:hint="eastAsia"/>
              </w:rPr>
              <w:t>투어시간</w:t>
            </w:r>
          </w:p>
        </w:tc>
        <w:tc>
          <w:tcPr>
            <w:tcW w:w="8276" w:type="dxa"/>
          </w:tcPr>
          <w:p w:rsidR="0095570A" w:rsidRDefault="00B85FB6" w:rsidP="0091745F">
            <w:r>
              <w:rPr>
                <w:rFonts w:hint="eastAsia"/>
              </w:rPr>
              <w:t>0</w:t>
            </w:r>
            <w:r w:rsidR="0091745F">
              <w:rPr>
                <w:rFonts w:hint="eastAsia"/>
              </w:rPr>
              <w:t>7</w:t>
            </w:r>
            <w:r>
              <w:rPr>
                <w:rFonts w:hint="eastAsia"/>
              </w:rPr>
              <w:t>:</w:t>
            </w:r>
            <w:r w:rsidR="0091745F">
              <w:rPr>
                <w:rFonts w:hint="eastAsia"/>
              </w:rPr>
              <w:t>3</w:t>
            </w:r>
            <w:r>
              <w:rPr>
                <w:rFonts w:hint="eastAsia"/>
              </w:rPr>
              <w:t xml:space="preserve">0 </w:t>
            </w:r>
            <w:r>
              <w:t>–</w:t>
            </w:r>
            <w:r>
              <w:rPr>
                <w:rFonts w:hint="eastAsia"/>
              </w:rPr>
              <w:t xml:space="preserve"> </w:t>
            </w:r>
            <w:r w:rsidR="0091745F">
              <w:rPr>
                <w:rFonts w:hint="eastAsia"/>
              </w:rPr>
              <w:t>20</w:t>
            </w:r>
            <w:r>
              <w:rPr>
                <w:rFonts w:hint="eastAsia"/>
              </w:rPr>
              <w:t>:</w:t>
            </w:r>
            <w:r w:rsidR="0091745F">
              <w:rPr>
                <w:rFonts w:hint="eastAsia"/>
              </w:rPr>
              <w:t>0</w:t>
            </w:r>
            <w:r>
              <w:rPr>
                <w:rFonts w:hint="eastAsia"/>
              </w:rPr>
              <w:t>0</w:t>
            </w:r>
          </w:p>
        </w:tc>
      </w:tr>
      <w:tr w:rsidR="0095570A" w:rsidTr="000016A0">
        <w:tc>
          <w:tcPr>
            <w:tcW w:w="1668" w:type="dxa"/>
          </w:tcPr>
          <w:p w:rsidR="0095570A" w:rsidRDefault="00B85FB6">
            <w:r>
              <w:rPr>
                <w:rFonts w:hint="eastAsia"/>
              </w:rPr>
              <w:t>투어시간</w:t>
            </w:r>
          </w:p>
        </w:tc>
        <w:tc>
          <w:tcPr>
            <w:tcW w:w="8276" w:type="dxa"/>
          </w:tcPr>
          <w:p w:rsidR="0095570A" w:rsidRDefault="00B85FB6">
            <w:proofErr w:type="spellStart"/>
            <w:r>
              <w:rPr>
                <w:rFonts w:hint="eastAsia"/>
              </w:rPr>
              <w:t>하루코스</w:t>
            </w:r>
            <w:proofErr w:type="spellEnd"/>
          </w:p>
        </w:tc>
      </w:tr>
      <w:tr w:rsidR="0095570A" w:rsidTr="000016A0">
        <w:tc>
          <w:tcPr>
            <w:tcW w:w="1668" w:type="dxa"/>
          </w:tcPr>
          <w:p w:rsidR="0095570A" w:rsidRDefault="00B85FB6">
            <w:r>
              <w:rPr>
                <w:rFonts w:hint="eastAsia"/>
              </w:rPr>
              <w:t>전화번호</w:t>
            </w:r>
          </w:p>
        </w:tc>
        <w:tc>
          <w:tcPr>
            <w:tcW w:w="8276" w:type="dxa"/>
          </w:tcPr>
          <w:p w:rsidR="0095570A" w:rsidRDefault="00B85FB6">
            <w:r>
              <w:rPr>
                <w:rFonts w:hint="eastAsia"/>
              </w:rPr>
              <w:t>092-820-9363</w:t>
            </w:r>
          </w:p>
        </w:tc>
      </w:tr>
      <w:tr w:rsidR="000016A0" w:rsidTr="000016A0">
        <w:tc>
          <w:tcPr>
            <w:tcW w:w="1668" w:type="dxa"/>
          </w:tcPr>
          <w:p w:rsidR="000016A0" w:rsidRDefault="000016A0">
            <w:r>
              <w:rPr>
                <w:rFonts w:hint="eastAsia"/>
              </w:rPr>
              <w:t>투어요일</w:t>
            </w:r>
          </w:p>
        </w:tc>
        <w:tc>
          <w:tcPr>
            <w:tcW w:w="8276" w:type="dxa"/>
          </w:tcPr>
          <w:p w:rsidR="000016A0" w:rsidRDefault="000016A0">
            <w:r>
              <w:rPr>
                <w:rFonts w:hint="eastAsia"/>
              </w:rPr>
              <w:t>일, 월, 화, 수, 목, 금, 토</w:t>
            </w:r>
          </w:p>
        </w:tc>
      </w:tr>
      <w:tr w:rsidR="000016A0" w:rsidTr="000016A0">
        <w:tc>
          <w:tcPr>
            <w:tcW w:w="1668" w:type="dxa"/>
          </w:tcPr>
          <w:p w:rsidR="000016A0" w:rsidRDefault="000016A0">
            <w:r>
              <w:rPr>
                <w:rFonts w:hint="eastAsia"/>
              </w:rPr>
              <w:t>투어불가일</w:t>
            </w:r>
          </w:p>
        </w:tc>
        <w:tc>
          <w:tcPr>
            <w:tcW w:w="8276" w:type="dxa"/>
          </w:tcPr>
          <w:p w:rsidR="000016A0" w:rsidRDefault="000016A0">
            <w:r>
              <w:rPr>
                <w:rFonts w:hint="eastAsia"/>
              </w:rPr>
              <w:t>없음</w:t>
            </w:r>
          </w:p>
        </w:tc>
      </w:tr>
      <w:tr w:rsidR="000016A0" w:rsidTr="000016A0">
        <w:tc>
          <w:tcPr>
            <w:tcW w:w="1668" w:type="dxa"/>
          </w:tcPr>
          <w:p w:rsidR="000016A0" w:rsidRDefault="000016A0">
            <w:r>
              <w:rPr>
                <w:rFonts w:hint="eastAsia"/>
              </w:rPr>
              <w:t>연령기준</w:t>
            </w:r>
          </w:p>
        </w:tc>
        <w:tc>
          <w:tcPr>
            <w:tcW w:w="8276" w:type="dxa"/>
          </w:tcPr>
          <w:p w:rsidR="000016A0" w:rsidRDefault="005975F7" w:rsidP="00FB0860">
            <w:r>
              <w:rPr>
                <w:rFonts w:hint="eastAsia"/>
              </w:rPr>
              <w:t xml:space="preserve">아동 120Cm 이하, </w:t>
            </w:r>
            <w:proofErr w:type="gramStart"/>
            <w:r w:rsidR="009B211C" w:rsidRPr="009B211C">
              <w:t>유아 :</w:t>
            </w:r>
            <w:proofErr w:type="gramEnd"/>
            <w:r w:rsidR="009B211C" w:rsidRPr="009B211C">
              <w:t xml:space="preserve"> </w:t>
            </w:r>
            <w:r w:rsidR="008F6682">
              <w:rPr>
                <w:rFonts w:hint="eastAsia"/>
              </w:rPr>
              <w:t>80</w:t>
            </w:r>
            <w:r w:rsidR="009B211C" w:rsidRPr="009B211C">
              <w:t>Cm 이하</w:t>
            </w:r>
            <w:r w:rsidR="00D93198">
              <w:rPr>
                <w:rFonts w:hint="eastAsia"/>
              </w:rPr>
              <w:t>(무료)</w:t>
            </w:r>
          </w:p>
        </w:tc>
      </w:tr>
      <w:tr w:rsidR="000016A0" w:rsidTr="000016A0">
        <w:tc>
          <w:tcPr>
            <w:tcW w:w="1668" w:type="dxa"/>
          </w:tcPr>
          <w:p w:rsidR="000016A0" w:rsidRDefault="000016A0">
            <w:r>
              <w:rPr>
                <w:rFonts w:hint="eastAsia"/>
              </w:rPr>
              <w:t>종류</w:t>
            </w:r>
          </w:p>
        </w:tc>
        <w:tc>
          <w:tcPr>
            <w:tcW w:w="8276" w:type="dxa"/>
          </w:tcPr>
          <w:p w:rsidR="000016A0" w:rsidRDefault="00416814">
            <w:r>
              <w:rPr>
                <w:rFonts w:hint="eastAsia"/>
              </w:rPr>
              <w:t>단독 택시</w:t>
            </w:r>
            <w:r w:rsidR="000016A0">
              <w:rPr>
                <w:rFonts w:hint="eastAsia"/>
              </w:rPr>
              <w:t>투어</w:t>
            </w:r>
          </w:p>
        </w:tc>
      </w:tr>
      <w:tr w:rsidR="000016A0" w:rsidTr="000016A0">
        <w:tc>
          <w:tcPr>
            <w:tcW w:w="1668" w:type="dxa"/>
          </w:tcPr>
          <w:p w:rsidR="000016A0" w:rsidRDefault="000016A0">
            <w:r>
              <w:rPr>
                <w:rFonts w:hint="eastAsia"/>
              </w:rPr>
              <w:t>투어 집합장소</w:t>
            </w:r>
          </w:p>
        </w:tc>
        <w:tc>
          <w:tcPr>
            <w:tcW w:w="8276" w:type="dxa"/>
          </w:tcPr>
          <w:p w:rsidR="000016A0" w:rsidRDefault="000016A0">
            <w:r>
              <w:rPr>
                <w:rFonts w:hint="eastAsia"/>
              </w:rPr>
              <w:t xml:space="preserve">숙박하시는 </w:t>
            </w:r>
            <w:r w:rsidR="003311CE">
              <w:rPr>
                <w:rFonts w:hint="eastAsia"/>
              </w:rPr>
              <w:t xml:space="preserve">방콕 </w:t>
            </w:r>
            <w:r>
              <w:rPr>
                <w:rFonts w:hint="eastAsia"/>
              </w:rPr>
              <w:t xml:space="preserve">호텔 </w:t>
            </w:r>
            <w:proofErr w:type="gramStart"/>
            <w:r>
              <w:rPr>
                <w:rFonts w:hint="eastAsia"/>
              </w:rPr>
              <w:t>( 1층</w:t>
            </w:r>
            <w:proofErr w:type="gramEnd"/>
            <w:r>
              <w:rPr>
                <w:rFonts w:hint="eastAsia"/>
              </w:rPr>
              <w:t xml:space="preserve"> 로비 )</w:t>
            </w:r>
          </w:p>
        </w:tc>
      </w:tr>
      <w:tr w:rsidR="000016A0" w:rsidTr="000016A0">
        <w:tc>
          <w:tcPr>
            <w:tcW w:w="1668" w:type="dxa"/>
          </w:tcPr>
          <w:p w:rsidR="000016A0" w:rsidRDefault="000016A0">
            <w:r>
              <w:rPr>
                <w:rFonts w:hint="eastAsia"/>
              </w:rPr>
              <w:t>투어 집합시간</w:t>
            </w:r>
          </w:p>
        </w:tc>
        <w:tc>
          <w:tcPr>
            <w:tcW w:w="8276" w:type="dxa"/>
          </w:tcPr>
          <w:p w:rsidR="000016A0" w:rsidRPr="002C1FDB" w:rsidRDefault="000016A0" w:rsidP="00F229BC">
            <w:r>
              <w:rPr>
                <w:rFonts w:hint="eastAsia"/>
              </w:rPr>
              <w:t>0</w:t>
            </w:r>
            <w:r w:rsidR="00F229BC">
              <w:rPr>
                <w:rFonts w:hint="eastAsia"/>
              </w:rPr>
              <w:t>7</w:t>
            </w:r>
            <w:r>
              <w:rPr>
                <w:rFonts w:hint="eastAsia"/>
              </w:rPr>
              <w:t>:</w:t>
            </w:r>
            <w:r w:rsidR="00F229BC">
              <w:rPr>
                <w:rFonts w:hint="eastAsia"/>
              </w:rPr>
              <w:t>3</w:t>
            </w:r>
            <w:r>
              <w:rPr>
                <w:rFonts w:hint="eastAsia"/>
              </w:rPr>
              <w:t>0</w:t>
            </w:r>
          </w:p>
        </w:tc>
      </w:tr>
      <w:tr w:rsidR="000016A0" w:rsidTr="000016A0">
        <w:tc>
          <w:tcPr>
            <w:tcW w:w="1668" w:type="dxa"/>
          </w:tcPr>
          <w:p w:rsidR="000016A0" w:rsidRDefault="000016A0">
            <w:r>
              <w:rPr>
                <w:rFonts w:hint="eastAsia"/>
              </w:rPr>
              <w:t>유의 사항</w:t>
            </w:r>
          </w:p>
        </w:tc>
        <w:tc>
          <w:tcPr>
            <w:tcW w:w="8276" w:type="dxa"/>
          </w:tcPr>
          <w:p w:rsidR="009916B5" w:rsidRDefault="009916B5" w:rsidP="00210F11">
            <w:pPr>
              <w:rPr>
                <w:sz w:val="18"/>
                <w:szCs w:val="18"/>
              </w:rPr>
            </w:pPr>
          </w:p>
          <w:p w:rsidR="00210F11" w:rsidRPr="00134EBA" w:rsidRDefault="00210F11" w:rsidP="00210F11">
            <w:pPr>
              <w:rPr>
                <w:sz w:val="18"/>
                <w:szCs w:val="18"/>
              </w:rPr>
            </w:pPr>
            <w:r w:rsidRPr="00134EBA">
              <w:rPr>
                <w:sz w:val="18"/>
                <w:szCs w:val="18"/>
              </w:rPr>
              <w:t xml:space="preserve">* </w:t>
            </w:r>
            <w:proofErr w:type="gramStart"/>
            <w:r w:rsidRPr="00134EBA">
              <w:rPr>
                <w:rFonts w:hint="eastAsia"/>
                <w:sz w:val="18"/>
                <w:szCs w:val="18"/>
              </w:rPr>
              <w:t>포함내역 :</w:t>
            </w:r>
            <w:proofErr w:type="gramEnd"/>
            <w:r w:rsidRPr="00134EBA">
              <w:rPr>
                <w:rFonts w:hint="eastAsia"/>
                <w:sz w:val="18"/>
                <w:szCs w:val="18"/>
              </w:rPr>
              <w:t xml:space="preserve"> 전용차량</w:t>
            </w:r>
            <w:r w:rsidR="00E55482">
              <w:rPr>
                <w:rFonts w:hint="eastAsia"/>
                <w:sz w:val="18"/>
                <w:szCs w:val="18"/>
              </w:rPr>
              <w:t xml:space="preserve">, </w:t>
            </w:r>
            <w:proofErr w:type="spellStart"/>
            <w:r w:rsidR="00E55482">
              <w:rPr>
                <w:rFonts w:hint="eastAsia"/>
                <w:sz w:val="18"/>
                <w:szCs w:val="18"/>
              </w:rPr>
              <w:t>유류비</w:t>
            </w:r>
            <w:proofErr w:type="spellEnd"/>
            <w:r w:rsidR="00E55556">
              <w:rPr>
                <w:rFonts w:hint="eastAsia"/>
                <w:sz w:val="18"/>
                <w:szCs w:val="18"/>
              </w:rPr>
              <w:t xml:space="preserve">, </w:t>
            </w:r>
            <w:proofErr w:type="spellStart"/>
            <w:r w:rsidR="00E55556">
              <w:rPr>
                <w:rFonts w:hint="eastAsia"/>
                <w:sz w:val="18"/>
                <w:szCs w:val="18"/>
              </w:rPr>
              <w:t>에라완국립공원</w:t>
            </w:r>
            <w:proofErr w:type="spellEnd"/>
            <w:r w:rsidR="00E55556">
              <w:rPr>
                <w:rFonts w:hint="eastAsia"/>
                <w:sz w:val="18"/>
                <w:szCs w:val="18"/>
              </w:rPr>
              <w:t xml:space="preserve"> 입장료, 코끼리&amp;</w:t>
            </w:r>
            <w:proofErr w:type="spellStart"/>
            <w:r w:rsidR="00E55556">
              <w:rPr>
                <w:rFonts w:hint="eastAsia"/>
                <w:sz w:val="18"/>
                <w:szCs w:val="18"/>
              </w:rPr>
              <w:t>땟목</w:t>
            </w:r>
            <w:proofErr w:type="spellEnd"/>
            <w:r w:rsidR="00E55556">
              <w:rPr>
                <w:rFonts w:hint="eastAsia"/>
                <w:sz w:val="18"/>
                <w:szCs w:val="18"/>
              </w:rPr>
              <w:t xml:space="preserve"> </w:t>
            </w:r>
            <w:proofErr w:type="spellStart"/>
            <w:r w:rsidR="00E55556">
              <w:rPr>
                <w:rFonts w:hint="eastAsia"/>
                <w:sz w:val="18"/>
                <w:szCs w:val="18"/>
              </w:rPr>
              <w:t>트레킹</w:t>
            </w:r>
            <w:proofErr w:type="spellEnd"/>
            <w:r w:rsidR="00E55556">
              <w:rPr>
                <w:rFonts w:hint="eastAsia"/>
                <w:sz w:val="18"/>
                <w:szCs w:val="18"/>
              </w:rPr>
              <w:t xml:space="preserve"> 비용</w:t>
            </w:r>
            <w:r w:rsidRPr="00134EBA">
              <w:rPr>
                <w:rFonts w:hint="eastAsia"/>
                <w:sz w:val="18"/>
                <w:szCs w:val="18"/>
              </w:rPr>
              <w:t xml:space="preserve"> </w:t>
            </w:r>
          </w:p>
          <w:p w:rsidR="00724A80" w:rsidRDefault="00210F11" w:rsidP="00E0519E">
            <w:pPr>
              <w:rPr>
                <w:sz w:val="18"/>
                <w:szCs w:val="18"/>
              </w:rPr>
            </w:pPr>
            <w:r w:rsidRPr="00134EBA">
              <w:rPr>
                <w:sz w:val="18"/>
                <w:szCs w:val="18"/>
              </w:rPr>
              <w:t xml:space="preserve">* </w:t>
            </w:r>
            <w:proofErr w:type="spellStart"/>
            <w:proofErr w:type="gramStart"/>
            <w:r w:rsidRPr="00134EBA">
              <w:rPr>
                <w:rFonts w:hint="eastAsia"/>
                <w:sz w:val="18"/>
                <w:szCs w:val="18"/>
              </w:rPr>
              <w:t>불포함내역</w:t>
            </w:r>
            <w:proofErr w:type="spellEnd"/>
            <w:r w:rsidRPr="00134EBA">
              <w:rPr>
                <w:rFonts w:hint="eastAsia"/>
                <w:sz w:val="18"/>
                <w:szCs w:val="18"/>
              </w:rPr>
              <w:t xml:space="preserve"> :</w:t>
            </w:r>
            <w:proofErr w:type="gramEnd"/>
            <w:r w:rsidRPr="00134EBA">
              <w:rPr>
                <w:rFonts w:hint="eastAsia"/>
                <w:sz w:val="18"/>
                <w:szCs w:val="18"/>
              </w:rPr>
              <w:t xml:space="preserve"> </w:t>
            </w:r>
            <w:r>
              <w:rPr>
                <w:rFonts w:hint="eastAsia"/>
                <w:sz w:val="18"/>
                <w:szCs w:val="18"/>
              </w:rPr>
              <w:t>개인경비</w:t>
            </w:r>
            <w:r w:rsidR="00E0519E">
              <w:rPr>
                <w:rFonts w:hint="eastAsia"/>
                <w:sz w:val="18"/>
                <w:szCs w:val="18"/>
              </w:rPr>
              <w:t>, 점심식사</w:t>
            </w:r>
          </w:p>
          <w:p w:rsidR="00B47DDE" w:rsidRDefault="007C459E" w:rsidP="00BD4A62">
            <w:pPr>
              <w:rPr>
                <w:sz w:val="18"/>
                <w:szCs w:val="18"/>
              </w:rPr>
            </w:pPr>
            <w:r>
              <w:rPr>
                <w:rFonts w:hint="eastAsia"/>
                <w:sz w:val="18"/>
                <w:szCs w:val="18"/>
              </w:rPr>
              <w:t xml:space="preserve"> </w:t>
            </w:r>
          </w:p>
          <w:p w:rsidR="005302CE" w:rsidRPr="00F24BEE" w:rsidRDefault="005302CE" w:rsidP="005302CE">
            <w:pPr>
              <w:rPr>
                <w:color w:val="3366FF"/>
                <w:sz w:val="18"/>
                <w:szCs w:val="18"/>
              </w:rPr>
            </w:pPr>
            <w:r w:rsidRPr="00F24BEE">
              <w:rPr>
                <w:color w:val="3366FF"/>
                <w:sz w:val="18"/>
                <w:szCs w:val="18"/>
              </w:rPr>
              <w:t xml:space="preserve">* </w:t>
            </w:r>
            <w:r w:rsidRPr="00F24BEE">
              <w:rPr>
                <w:rFonts w:hint="eastAsia"/>
                <w:color w:val="3366FF"/>
                <w:sz w:val="18"/>
                <w:szCs w:val="18"/>
              </w:rPr>
              <w:t>예약</w:t>
            </w:r>
            <w:r w:rsidRPr="00F24BEE">
              <w:rPr>
                <w:color w:val="3366FF"/>
                <w:sz w:val="18"/>
                <w:szCs w:val="18"/>
              </w:rPr>
              <w:t xml:space="preserve"> 시 비고사항에 내리실 호텔(또는 장소)를 꼭 적어주세요. </w:t>
            </w:r>
          </w:p>
          <w:p w:rsidR="005302CE" w:rsidRDefault="005302CE" w:rsidP="005302CE">
            <w:pPr>
              <w:ind w:firstLineChars="100" w:firstLine="180"/>
              <w:rPr>
                <w:sz w:val="18"/>
                <w:szCs w:val="18"/>
              </w:rPr>
            </w:pPr>
            <w:r>
              <w:rPr>
                <w:rFonts w:hint="eastAsia"/>
                <w:sz w:val="18"/>
                <w:szCs w:val="18"/>
              </w:rPr>
              <w:t>(</w:t>
            </w:r>
            <w:r w:rsidRPr="00134EBA">
              <w:rPr>
                <w:sz w:val="18"/>
                <w:szCs w:val="18"/>
              </w:rPr>
              <w:t>별도의 기재사항이 없으면 출발한 호텔로 모셔다 드립니다.)</w:t>
            </w:r>
          </w:p>
          <w:p w:rsidR="005302CE" w:rsidRPr="005302CE" w:rsidRDefault="005302CE" w:rsidP="00267467">
            <w:pPr>
              <w:rPr>
                <w:sz w:val="18"/>
                <w:szCs w:val="18"/>
              </w:rPr>
            </w:pPr>
          </w:p>
          <w:p w:rsidR="00615E14" w:rsidRPr="00615E14" w:rsidRDefault="00267467" w:rsidP="00615E14">
            <w:pPr>
              <w:rPr>
                <w:sz w:val="18"/>
                <w:szCs w:val="18"/>
              </w:rPr>
            </w:pPr>
            <w:r w:rsidRPr="00134EBA">
              <w:rPr>
                <w:sz w:val="18"/>
                <w:szCs w:val="18"/>
              </w:rPr>
              <w:t xml:space="preserve">* </w:t>
            </w:r>
            <w:r w:rsidR="00615E14" w:rsidRPr="00615E14">
              <w:rPr>
                <w:rFonts w:hint="eastAsia"/>
                <w:sz w:val="18"/>
                <w:szCs w:val="18"/>
              </w:rPr>
              <w:t>투어</w:t>
            </w:r>
            <w:r w:rsidR="00615E14" w:rsidRPr="00615E14">
              <w:rPr>
                <w:sz w:val="18"/>
                <w:szCs w:val="18"/>
              </w:rPr>
              <w:t xml:space="preserve"> 후 </w:t>
            </w:r>
            <w:proofErr w:type="spellStart"/>
            <w:r w:rsidR="00A7752B">
              <w:rPr>
                <w:rFonts w:hint="eastAsia"/>
                <w:sz w:val="18"/>
                <w:szCs w:val="18"/>
              </w:rPr>
              <w:t>돈무앙공항</w:t>
            </w:r>
            <w:proofErr w:type="spellEnd"/>
            <w:r w:rsidR="00A7752B">
              <w:rPr>
                <w:rFonts w:hint="eastAsia"/>
                <w:sz w:val="18"/>
                <w:szCs w:val="18"/>
              </w:rPr>
              <w:t xml:space="preserve"> 또는 </w:t>
            </w:r>
            <w:proofErr w:type="spellStart"/>
            <w:r w:rsidR="00615E14" w:rsidRPr="00615E14">
              <w:rPr>
                <w:sz w:val="18"/>
                <w:szCs w:val="18"/>
              </w:rPr>
              <w:t>수완나폼공항</w:t>
            </w:r>
            <w:proofErr w:type="spellEnd"/>
            <w:r w:rsidR="00A7752B">
              <w:rPr>
                <w:rFonts w:hint="eastAsia"/>
                <w:sz w:val="18"/>
                <w:szCs w:val="18"/>
              </w:rPr>
              <w:t xml:space="preserve"> </w:t>
            </w:r>
            <w:proofErr w:type="spellStart"/>
            <w:r w:rsidR="00A7752B">
              <w:rPr>
                <w:rFonts w:hint="eastAsia"/>
                <w:sz w:val="18"/>
                <w:szCs w:val="18"/>
              </w:rPr>
              <w:t>이동시</w:t>
            </w:r>
            <w:proofErr w:type="spellEnd"/>
            <w:r w:rsidR="00A7752B">
              <w:rPr>
                <w:rFonts w:hint="eastAsia"/>
                <w:sz w:val="18"/>
                <w:szCs w:val="18"/>
              </w:rPr>
              <w:t xml:space="preserve"> 차량당 200</w:t>
            </w:r>
            <w:proofErr w:type="spellStart"/>
            <w:r w:rsidR="00A7752B">
              <w:rPr>
                <w:rFonts w:hint="eastAsia"/>
                <w:sz w:val="18"/>
                <w:szCs w:val="18"/>
              </w:rPr>
              <w:t>바트</w:t>
            </w:r>
            <w:proofErr w:type="spellEnd"/>
            <w:r w:rsidR="00A7752B">
              <w:rPr>
                <w:rFonts w:hint="eastAsia"/>
                <w:sz w:val="18"/>
                <w:szCs w:val="18"/>
              </w:rPr>
              <w:t xml:space="preserve"> 의 추가 요금이 발생 합니다.</w:t>
            </w:r>
          </w:p>
          <w:p w:rsidR="000F79AC" w:rsidRDefault="00CD4EA4" w:rsidP="00CD4EA4">
            <w:pPr>
              <w:ind w:firstLineChars="100" w:firstLine="180"/>
              <w:rPr>
                <w:sz w:val="18"/>
                <w:szCs w:val="18"/>
              </w:rPr>
            </w:pPr>
            <w:proofErr w:type="gramStart"/>
            <w:r w:rsidRPr="00CD4EA4">
              <w:rPr>
                <w:sz w:val="18"/>
                <w:szCs w:val="18"/>
              </w:rPr>
              <w:t xml:space="preserve">( </w:t>
            </w:r>
            <w:proofErr w:type="spellStart"/>
            <w:r w:rsidRPr="00CD4EA4">
              <w:rPr>
                <w:sz w:val="18"/>
                <w:szCs w:val="18"/>
              </w:rPr>
              <w:t>벤승용차</w:t>
            </w:r>
            <w:proofErr w:type="spellEnd"/>
            <w:proofErr w:type="gramEnd"/>
            <w:r w:rsidRPr="00CD4EA4">
              <w:rPr>
                <w:sz w:val="18"/>
                <w:szCs w:val="18"/>
              </w:rPr>
              <w:t xml:space="preserve"> 또는 봉고 </w:t>
            </w:r>
            <w:proofErr w:type="spellStart"/>
            <w:r w:rsidRPr="00CD4EA4">
              <w:rPr>
                <w:sz w:val="18"/>
                <w:szCs w:val="18"/>
              </w:rPr>
              <w:t>승합차량</w:t>
            </w:r>
            <w:proofErr w:type="spellEnd"/>
            <w:r w:rsidRPr="00CD4EA4">
              <w:rPr>
                <w:sz w:val="18"/>
                <w:szCs w:val="18"/>
              </w:rPr>
              <w:t xml:space="preserve"> - 300</w:t>
            </w:r>
            <w:proofErr w:type="spellStart"/>
            <w:r w:rsidRPr="00CD4EA4">
              <w:rPr>
                <w:sz w:val="18"/>
                <w:szCs w:val="18"/>
              </w:rPr>
              <w:t>바트</w:t>
            </w:r>
            <w:proofErr w:type="spellEnd"/>
            <w:r w:rsidRPr="00CD4EA4">
              <w:rPr>
                <w:sz w:val="18"/>
                <w:szCs w:val="18"/>
              </w:rPr>
              <w:t xml:space="preserve"> 추가 )</w:t>
            </w:r>
          </w:p>
          <w:p w:rsidR="00CD4EA4" w:rsidRDefault="00CD4EA4" w:rsidP="00CD4EA4">
            <w:pPr>
              <w:ind w:firstLineChars="100" w:firstLine="180"/>
              <w:rPr>
                <w:sz w:val="18"/>
                <w:szCs w:val="18"/>
              </w:rPr>
            </w:pPr>
          </w:p>
          <w:p w:rsidR="000F79AC" w:rsidRPr="000F79AC" w:rsidRDefault="000F79AC" w:rsidP="000F79AC">
            <w:pPr>
              <w:rPr>
                <w:sz w:val="18"/>
                <w:szCs w:val="18"/>
              </w:rPr>
            </w:pPr>
            <w:r w:rsidRPr="00134EBA">
              <w:rPr>
                <w:sz w:val="18"/>
                <w:szCs w:val="18"/>
              </w:rPr>
              <w:t xml:space="preserve">* </w:t>
            </w:r>
            <w:r w:rsidRPr="000F79AC">
              <w:rPr>
                <w:rFonts w:hint="eastAsia"/>
                <w:sz w:val="18"/>
                <w:szCs w:val="18"/>
              </w:rPr>
              <w:t>투어</w:t>
            </w:r>
            <w:r w:rsidRPr="000F79AC">
              <w:rPr>
                <w:sz w:val="18"/>
                <w:szCs w:val="18"/>
              </w:rPr>
              <w:t xml:space="preserve"> 종료 후 차량 추가이용을 원하시면 1시간당 200</w:t>
            </w:r>
            <w:proofErr w:type="spellStart"/>
            <w:r w:rsidRPr="000F79AC">
              <w:rPr>
                <w:sz w:val="18"/>
                <w:szCs w:val="18"/>
              </w:rPr>
              <w:t>바트</w:t>
            </w:r>
            <w:proofErr w:type="spellEnd"/>
            <w:r w:rsidRPr="000F79AC">
              <w:rPr>
                <w:sz w:val="18"/>
                <w:szCs w:val="18"/>
              </w:rPr>
              <w:t xml:space="preserve"> 의 추가요금으로 연장해서 차량을</w:t>
            </w:r>
          </w:p>
          <w:p w:rsidR="000F79AC" w:rsidRPr="000F79AC" w:rsidRDefault="000F79AC" w:rsidP="000F79AC">
            <w:pPr>
              <w:rPr>
                <w:sz w:val="18"/>
                <w:szCs w:val="18"/>
              </w:rPr>
            </w:pPr>
            <w:r w:rsidRPr="000F79AC">
              <w:rPr>
                <w:rFonts w:hint="eastAsia"/>
                <w:sz w:val="18"/>
                <w:szCs w:val="18"/>
              </w:rPr>
              <w:t>이용</w:t>
            </w:r>
            <w:r w:rsidRPr="000F79AC">
              <w:rPr>
                <w:sz w:val="18"/>
                <w:szCs w:val="18"/>
              </w:rPr>
              <w:t xml:space="preserve"> 가능합니다. </w:t>
            </w:r>
            <w:proofErr w:type="gramStart"/>
            <w:r w:rsidRPr="000F79AC">
              <w:rPr>
                <w:sz w:val="18"/>
                <w:szCs w:val="18"/>
              </w:rPr>
              <w:t xml:space="preserve">( </w:t>
            </w:r>
            <w:proofErr w:type="spellStart"/>
            <w:r w:rsidRPr="000F79AC">
              <w:rPr>
                <w:sz w:val="18"/>
                <w:szCs w:val="18"/>
              </w:rPr>
              <w:t>벤승용차</w:t>
            </w:r>
            <w:proofErr w:type="spellEnd"/>
            <w:proofErr w:type="gramEnd"/>
            <w:r w:rsidRPr="000F79AC">
              <w:rPr>
                <w:sz w:val="18"/>
                <w:szCs w:val="18"/>
              </w:rPr>
              <w:t xml:space="preserve"> 또는 봉고 </w:t>
            </w:r>
            <w:proofErr w:type="spellStart"/>
            <w:r w:rsidRPr="000F79AC">
              <w:rPr>
                <w:sz w:val="18"/>
                <w:szCs w:val="18"/>
              </w:rPr>
              <w:t>승합차량</w:t>
            </w:r>
            <w:proofErr w:type="spellEnd"/>
            <w:r w:rsidRPr="000F79AC">
              <w:rPr>
                <w:sz w:val="18"/>
                <w:szCs w:val="18"/>
              </w:rPr>
              <w:t xml:space="preserve"> 1시간당 300 </w:t>
            </w:r>
            <w:proofErr w:type="spellStart"/>
            <w:r w:rsidRPr="000F79AC">
              <w:rPr>
                <w:sz w:val="18"/>
                <w:szCs w:val="18"/>
              </w:rPr>
              <w:t>바트</w:t>
            </w:r>
            <w:proofErr w:type="spellEnd"/>
            <w:r w:rsidRPr="000F79AC">
              <w:rPr>
                <w:sz w:val="18"/>
                <w:szCs w:val="18"/>
              </w:rPr>
              <w:t xml:space="preserve"> )</w:t>
            </w:r>
          </w:p>
          <w:p w:rsidR="00134EBA" w:rsidRPr="000F79AC" w:rsidRDefault="000F79AC" w:rsidP="000F79AC">
            <w:pPr>
              <w:rPr>
                <w:sz w:val="18"/>
                <w:szCs w:val="18"/>
              </w:rPr>
            </w:pPr>
            <w:r w:rsidRPr="000F79AC">
              <w:rPr>
                <w:sz w:val="18"/>
                <w:szCs w:val="18"/>
              </w:rPr>
              <w:t>=&gt; 차량 연장 이용을 원하실 경우 예약</w:t>
            </w:r>
            <w:r w:rsidR="00381DC9">
              <w:rPr>
                <w:rFonts w:hint="eastAsia"/>
                <w:sz w:val="18"/>
                <w:szCs w:val="18"/>
              </w:rPr>
              <w:t xml:space="preserve"> </w:t>
            </w:r>
            <w:r w:rsidRPr="000F79AC">
              <w:rPr>
                <w:sz w:val="18"/>
                <w:szCs w:val="18"/>
              </w:rPr>
              <w:t>시 미리 알려주십시오.</w:t>
            </w:r>
          </w:p>
          <w:p w:rsidR="0007456B" w:rsidRPr="00E3030D" w:rsidRDefault="0007456B" w:rsidP="005E109D">
            <w:pPr>
              <w:rPr>
                <w:b/>
                <w:sz w:val="18"/>
                <w:szCs w:val="18"/>
              </w:rPr>
            </w:pPr>
          </w:p>
        </w:tc>
      </w:tr>
      <w:tr w:rsidR="000016A0" w:rsidTr="000016A0">
        <w:tc>
          <w:tcPr>
            <w:tcW w:w="1668" w:type="dxa"/>
          </w:tcPr>
          <w:p w:rsidR="000016A0" w:rsidRDefault="000016A0">
            <w:r>
              <w:rPr>
                <w:rFonts w:hint="eastAsia"/>
              </w:rPr>
              <w:t>간단 소개</w:t>
            </w:r>
          </w:p>
        </w:tc>
        <w:tc>
          <w:tcPr>
            <w:tcW w:w="8276" w:type="dxa"/>
          </w:tcPr>
          <w:p w:rsidR="001C37DC" w:rsidRPr="001C37DC" w:rsidRDefault="001C37DC" w:rsidP="001C37DC">
            <w:pPr>
              <w:rPr>
                <w:sz w:val="18"/>
                <w:szCs w:val="18"/>
              </w:rPr>
            </w:pPr>
            <w:r w:rsidRPr="001C37DC">
              <w:rPr>
                <w:rFonts w:hint="eastAsia"/>
                <w:sz w:val="18"/>
                <w:szCs w:val="18"/>
              </w:rPr>
              <w:t>제</w:t>
            </w:r>
            <w:r w:rsidRPr="001C37DC">
              <w:rPr>
                <w:sz w:val="18"/>
                <w:szCs w:val="18"/>
              </w:rPr>
              <w:t xml:space="preserve">2차 세계대전 때 일본군은 </w:t>
            </w:r>
            <w:proofErr w:type="spellStart"/>
            <w:r w:rsidRPr="001C37DC">
              <w:rPr>
                <w:sz w:val="18"/>
                <w:szCs w:val="18"/>
              </w:rPr>
              <w:t>콰이강을따라</w:t>
            </w:r>
            <w:proofErr w:type="spellEnd"/>
            <w:r w:rsidRPr="001C37DC">
              <w:rPr>
                <w:sz w:val="18"/>
                <w:szCs w:val="18"/>
              </w:rPr>
              <w:t xml:space="preserve"> 타이와 미얀마를 연결하는 철도를 건설하였다. 전쟁이 끝난 후, 영국은 싱가포르의 기능이 감소된다는 이유로 이를 철거하여, 지금은 타이 영토에서만 사용되고 있다. 이 철교가 영화 《</w:t>
            </w:r>
            <w:proofErr w:type="spellStart"/>
            <w:r w:rsidRPr="001C37DC">
              <w:rPr>
                <w:sz w:val="18"/>
                <w:szCs w:val="18"/>
              </w:rPr>
              <w:t>콰이강의</w:t>
            </w:r>
            <w:proofErr w:type="spellEnd"/>
            <w:r w:rsidRPr="001C37DC">
              <w:rPr>
                <w:sz w:val="18"/>
                <w:szCs w:val="18"/>
              </w:rPr>
              <w:t xml:space="preserve"> 다리》의 무대이기도 하다.</w:t>
            </w:r>
          </w:p>
          <w:p w:rsidR="001C37DC" w:rsidRPr="001C37DC" w:rsidRDefault="001C37DC" w:rsidP="001C37DC">
            <w:pPr>
              <w:rPr>
                <w:sz w:val="18"/>
                <w:szCs w:val="18"/>
              </w:rPr>
            </w:pPr>
          </w:p>
          <w:p w:rsidR="001C37DC" w:rsidRPr="001C37DC" w:rsidRDefault="001C37DC" w:rsidP="001C37DC">
            <w:pPr>
              <w:rPr>
                <w:sz w:val="18"/>
                <w:szCs w:val="18"/>
              </w:rPr>
            </w:pPr>
            <w:proofErr w:type="spellStart"/>
            <w:r w:rsidRPr="001C37DC">
              <w:rPr>
                <w:rFonts w:hint="eastAsia"/>
                <w:sz w:val="18"/>
                <w:szCs w:val="18"/>
              </w:rPr>
              <w:t>에라완</w:t>
            </w:r>
            <w:proofErr w:type="spellEnd"/>
            <w:r w:rsidRPr="001C37DC">
              <w:rPr>
                <w:sz w:val="18"/>
                <w:szCs w:val="18"/>
              </w:rPr>
              <w:t xml:space="preserve"> 국립공원에는 일곱 계단을 거쳐 150미터를 낙하하는 </w:t>
            </w:r>
            <w:proofErr w:type="spellStart"/>
            <w:r w:rsidRPr="001C37DC">
              <w:rPr>
                <w:sz w:val="18"/>
                <w:szCs w:val="18"/>
              </w:rPr>
              <w:t>에라완</w:t>
            </w:r>
            <w:proofErr w:type="spellEnd"/>
            <w:r w:rsidRPr="001C37DC">
              <w:rPr>
                <w:sz w:val="18"/>
                <w:szCs w:val="18"/>
              </w:rPr>
              <w:t xml:space="preserve"> 폭포가 있다.</w:t>
            </w:r>
          </w:p>
          <w:p w:rsidR="001C37DC" w:rsidRPr="001C37DC" w:rsidRDefault="001C37DC" w:rsidP="001C37DC">
            <w:pPr>
              <w:rPr>
                <w:sz w:val="18"/>
                <w:szCs w:val="18"/>
              </w:rPr>
            </w:pPr>
            <w:proofErr w:type="spellStart"/>
            <w:r w:rsidRPr="001C37DC">
              <w:rPr>
                <w:rFonts w:hint="eastAsia"/>
                <w:sz w:val="18"/>
                <w:szCs w:val="18"/>
              </w:rPr>
              <w:t>에라완</w:t>
            </w:r>
            <w:proofErr w:type="spellEnd"/>
            <w:r w:rsidRPr="001C37DC">
              <w:rPr>
                <w:sz w:val="18"/>
                <w:szCs w:val="18"/>
              </w:rPr>
              <w:t xml:space="preserve"> 폭포는 타이에서 가장 웅장하고 인기 있는 관광지 중의 하나이다.</w:t>
            </w:r>
          </w:p>
          <w:p w:rsidR="001C37DC" w:rsidRPr="001C37DC" w:rsidRDefault="001C37DC" w:rsidP="001C37DC">
            <w:pPr>
              <w:rPr>
                <w:sz w:val="18"/>
                <w:szCs w:val="18"/>
              </w:rPr>
            </w:pPr>
            <w:r w:rsidRPr="001C37DC">
              <w:rPr>
                <w:rFonts w:hint="eastAsia"/>
                <w:sz w:val="18"/>
                <w:szCs w:val="18"/>
              </w:rPr>
              <w:t>폭포는</w:t>
            </w:r>
            <w:r w:rsidRPr="001C37DC">
              <w:rPr>
                <w:sz w:val="18"/>
                <w:szCs w:val="18"/>
              </w:rPr>
              <w:t xml:space="preserve"> 층마다 깊고 아름다운 못이 있다. 특히 세 번째 못은 천연적인 반원 형태를 띠고 있다. </w:t>
            </w:r>
            <w:r w:rsidRPr="001C37DC">
              <w:rPr>
                <w:sz w:val="18"/>
                <w:szCs w:val="18"/>
              </w:rPr>
              <w:lastRenderedPageBreak/>
              <w:t xml:space="preserve">주변의 석회암 암석에서 물에 녹았다가 다시 못에 축적된 연한 색의 탄산칼슘 때문에 못들은 </w:t>
            </w:r>
            <w:proofErr w:type="spellStart"/>
            <w:r w:rsidRPr="001C37DC">
              <w:rPr>
                <w:sz w:val="18"/>
                <w:szCs w:val="18"/>
              </w:rPr>
              <w:t>우윳빛이</w:t>
            </w:r>
            <w:proofErr w:type="spellEnd"/>
            <w:r w:rsidRPr="001C37DC">
              <w:rPr>
                <w:sz w:val="18"/>
                <w:szCs w:val="18"/>
              </w:rPr>
              <w:t xml:space="preserve"> 도는 연한 푸른색이다.</w:t>
            </w:r>
          </w:p>
          <w:p w:rsidR="001C37DC" w:rsidRPr="001C37DC" w:rsidRDefault="001C37DC" w:rsidP="001C37DC">
            <w:pPr>
              <w:rPr>
                <w:sz w:val="18"/>
                <w:szCs w:val="18"/>
              </w:rPr>
            </w:pPr>
            <w:r w:rsidRPr="001C37DC">
              <w:rPr>
                <w:rFonts w:hint="eastAsia"/>
                <w:sz w:val="18"/>
                <w:szCs w:val="18"/>
              </w:rPr>
              <w:t>광물</w:t>
            </w:r>
            <w:r w:rsidRPr="001C37DC">
              <w:rPr>
                <w:sz w:val="18"/>
                <w:szCs w:val="18"/>
              </w:rPr>
              <w:t xml:space="preserve"> 침전물은 수많은 천연 계단을 흐르는 물을 비추어서 아래쪽 계단의 윤곽이 더욱 부드럽게 보인다. 산길을 따라가면 여섯 번째 층이 나온다. 여기서부터는 길이 아니라 절벽을 기어올라야 마지막 층이 나온다. 폭포의 일곱 번째 층은 흡사 힌두 신화에 나오는 머리 셋 달린 코끼리인 </w:t>
            </w:r>
            <w:proofErr w:type="spellStart"/>
            <w:r w:rsidRPr="001C37DC">
              <w:rPr>
                <w:sz w:val="18"/>
                <w:szCs w:val="18"/>
              </w:rPr>
              <w:t>에라완</w:t>
            </w:r>
            <w:proofErr w:type="spellEnd"/>
            <w:r w:rsidRPr="001C37DC">
              <w:rPr>
                <w:sz w:val="18"/>
                <w:szCs w:val="18"/>
              </w:rPr>
              <w:t xml:space="preserve"> 코끼리의 머리처럼 생겼다. 이 폭포의 이름도 바로 여기에서 유래했다.</w:t>
            </w:r>
          </w:p>
          <w:p w:rsidR="001C37DC" w:rsidRPr="001C37DC" w:rsidRDefault="001C37DC" w:rsidP="001C37DC">
            <w:pPr>
              <w:rPr>
                <w:sz w:val="18"/>
                <w:szCs w:val="18"/>
              </w:rPr>
            </w:pPr>
          </w:p>
          <w:p w:rsidR="00AD136A" w:rsidRDefault="00C232BA" w:rsidP="00C232BA">
            <w:pPr>
              <w:rPr>
                <w:sz w:val="18"/>
                <w:szCs w:val="18"/>
              </w:rPr>
            </w:pPr>
            <w:r w:rsidRPr="00C232BA">
              <w:rPr>
                <w:rFonts w:hint="eastAsia"/>
                <w:sz w:val="18"/>
                <w:szCs w:val="18"/>
              </w:rPr>
              <w:t>※</w:t>
            </w:r>
            <w:r w:rsidRPr="00C232BA">
              <w:rPr>
                <w:sz w:val="18"/>
                <w:szCs w:val="18"/>
              </w:rPr>
              <w:t xml:space="preserve"> 수영복을 옷 안에 미리 입으세요. 수건과 마시고 씻는 물을 미리 준비해서 가시면 더욱 즐겁습니다.</w:t>
            </w:r>
            <w:r w:rsidR="00FB4972">
              <w:rPr>
                <w:rFonts w:hint="eastAsia"/>
                <w:sz w:val="18"/>
                <w:szCs w:val="18"/>
              </w:rPr>
              <w:t xml:space="preserve"> </w:t>
            </w:r>
          </w:p>
          <w:p w:rsidR="00C232BA" w:rsidRPr="00C232BA" w:rsidRDefault="00C232BA" w:rsidP="00C232BA">
            <w:pPr>
              <w:rPr>
                <w:sz w:val="18"/>
                <w:szCs w:val="18"/>
              </w:rPr>
            </w:pPr>
            <w:proofErr w:type="spellStart"/>
            <w:r w:rsidRPr="00C232BA">
              <w:rPr>
                <w:rFonts w:hint="eastAsia"/>
                <w:sz w:val="18"/>
                <w:szCs w:val="18"/>
              </w:rPr>
              <w:t>긴팔옷과</w:t>
            </w:r>
            <w:proofErr w:type="spellEnd"/>
            <w:r w:rsidRPr="00C232BA">
              <w:rPr>
                <w:sz w:val="18"/>
                <w:szCs w:val="18"/>
              </w:rPr>
              <w:t xml:space="preserve"> 타올, 물, </w:t>
            </w:r>
            <w:proofErr w:type="spellStart"/>
            <w:r w:rsidRPr="00C232BA">
              <w:rPr>
                <w:sz w:val="18"/>
                <w:szCs w:val="18"/>
              </w:rPr>
              <w:t>모기약을</w:t>
            </w:r>
            <w:proofErr w:type="spellEnd"/>
            <w:r w:rsidRPr="00C232BA">
              <w:rPr>
                <w:sz w:val="18"/>
                <w:szCs w:val="18"/>
              </w:rPr>
              <w:t xml:space="preserve"> 미리 준비해 가시면 좋습니다.</w:t>
            </w:r>
          </w:p>
          <w:p w:rsidR="00C232BA" w:rsidRPr="00C232BA" w:rsidRDefault="00C232BA" w:rsidP="00C232BA">
            <w:pPr>
              <w:rPr>
                <w:sz w:val="18"/>
                <w:szCs w:val="18"/>
              </w:rPr>
            </w:pPr>
          </w:p>
          <w:p w:rsidR="001C37DC" w:rsidRPr="00C232BA" w:rsidRDefault="00C232BA" w:rsidP="00C232BA">
            <w:pPr>
              <w:rPr>
                <w:sz w:val="18"/>
                <w:szCs w:val="18"/>
              </w:rPr>
            </w:pPr>
            <w:r w:rsidRPr="00C232BA">
              <w:rPr>
                <w:rFonts w:hint="eastAsia"/>
                <w:sz w:val="18"/>
                <w:szCs w:val="18"/>
              </w:rPr>
              <w:t>※</w:t>
            </w:r>
            <w:r w:rsidRPr="00C232BA">
              <w:rPr>
                <w:sz w:val="18"/>
                <w:szCs w:val="18"/>
              </w:rPr>
              <w:t xml:space="preserve"> 2폭포 이 </w:t>
            </w:r>
            <w:proofErr w:type="gramStart"/>
            <w:r w:rsidRPr="00C232BA">
              <w:rPr>
                <w:sz w:val="18"/>
                <w:szCs w:val="18"/>
              </w:rPr>
              <w:t xml:space="preserve">후 </w:t>
            </w:r>
            <w:proofErr w:type="spellStart"/>
            <w:r w:rsidRPr="00C232BA">
              <w:rPr>
                <w:sz w:val="18"/>
                <w:szCs w:val="18"/>
              </w:rPr>
              <w:t>부터는</w:t>
            </w:r>
            <w:proofErr w:type="spellEnd"/>
            <w:proofErr w:type="gramEnd"/>
            <w:r w:rsidRPr="00C232BA">
              <w:rPr>
                <w:sz w:val="18"/>
                <w:szCs w:val="18"/>
              </w:rPr>
              <w:t xml:space="preserve"> 음식물 반입이 금지되며, 20</w:t>
            </w:r>
            <w:proofErr w:type="spellStart"/>
            <w:r w:rsidRPr="00C232BA">
              <w:rPr>
                <w:sz w:val="18"/>
                <w:szCs w:val="18"/>
              </w:rPr>
              <w:t>바트</w:t>
            </w:r>
            <w:proofErr w:type="spellEnd"/>
            <w:r w:rsidRPr="00C232BA">
              <w:rPr>
                <w:sz w:val="18"/>
                <w:szCs w:val="18"/>
              </w:rPr>
              <w:t xml:space="preserve"> 보증금을 내고 </w:t>
            </w:r>
            <w:proofErr w:type="spellStart"/>
            <w:r w:rsidRPr="00C232BA">
              <w:rPr>
                <w:sz w:val="18"/>
                <w:szCs w:val="18"/>
              </w:rPr>
              <w:t>생수병을</w:t>
            </w:r>
            <w:proofErr w:type="spellEnd"/>
            <w:r w:rsidRPr="00C232BA">
              <w:rPr>
                <w:sz w:val="18"/>
                <w:szCs w:val="18"/>
              </w:rPr>
              <w:t xml:space="preserve"> 가지고 </w:t>
            </w:r>
            <w:proofErr w:type="spellStart"/>
            <w:r w:rsidRPr="00C232BA">
              <w:rPr>
                <w:sz w:val="18"/>
                <w:szCs w:val="18"/>
              </w:rPr>
              <w:t>갈수있으며</w:t>
            </w:r>
            <w:proofErr w:type="spellEnd"/>
            <w:r w:rsidRPr="00C232BA">
              <w:rPr>
                <w:sz w:val="18"/>
                <w:szCs w:val="18"/>
              </w:rPr>
              <w:t>,</w:t>
            </w:r>
            <w:r w:rsidR="00AD136A">
              <w:rPr>
                <w:rFonts w:hint="eastAsia"/>
                <w:sz w:val="18"/>
                <w:szCs w:val="18"/>
              </w:rPr>
              <w:t xml:space="preserve"> </w:t>
            </w:r>
            <w:proofErr w:type="spellStart"/>
            <w:r w:rsidRPr="00C232BA">
              <w:rPr>
                <w:rFonts w:hint="eastAsia"/>
                <w:sz w:val="18"/>
                <w:szCs w:val="18"/>
              </w:rPr>
              <w:t>내려올때</w:t>
            </w:r>
            <w:proofErr w:type="spellEnd"/>
            <w:r w:rsidRPr="00C232BA">
              <w:rPr>
                <w:sz w:val="18"/>
                <w:szCs w:val="18"/>
              </w:rPr>
              <w:t xml:space="preserve"> 돌려 </w:t>
            </w:r>
            <w:proofErr w:type="spellStart"/>
            <w:r w:rsidRPr="00C232BA">
              <w:rPr>
                <w:sz w:val="18"/>
                <w:szCs w:val="18"/>
              </w:rPr>
              <w:t>받을수있습니다</w:t>
            </w:r>
            <w:proofErr w:type="spellEnd"/>
            <w:r w:rsidRPr="00C232BA">
              <w:rPr>
                <w:sz w:val="18"/>
                <w:szCs w:val="18"/>
              </w:rPr>
              <w:t>.</w:t>
            </w:r>
          </w:p>
          <w:p w:rsidR="00B2511E" w:rsidRPr="00D529A7" w:rsidRDefault="00B2511E" w:rsidP="005A71B3">
            <w:pPr>
              <w:rPr>
                <w:sz w:val="18"/>
                <w:szCs w:val="18"/>
              </w:rPr>
            </w:pPr>
          </w:p>
        </w:tc>
      </w:tr>
    </w:tbl>
    <w:p w:rsidR="00437498" w:rsidRDefault="00437498" w:rsidP="0076457A">
      <w:pPr>
        <w:rPr>
          <w:b/>
        </w:rPr>
      </w:pPr>
    </w:p>
    <w:p w:rsidR="004E2C19" w:rsidRDefault="004E2C19" w:rsidP="0076457A">
      <w:pPr>
        <w:rPr>
          <w:b/>
        </w:rPr>
      </w:pPr>
    </w:p>
    <w:p w:rsidR="0076457A" w:rsidRPr="00DD060E" w:rsidRDefault="0076457A" w:rsidP="0076457A">
      <w:pPr>
        <w:rPr>
          <w:b/>
        </w:rPr>
      </w:pPr>
      <w:r w:rsidRPr="00DD060E">
        <w:rPr>
          <w:rFonts w:hint="eastAsia"/>
          <w:b/>
        </w:rPr>
        <w:t>--- 투어일정</w:t>
      </w:r>
      <w:r w:rsidR="00282D11">
        <w:rPr>
          <w:rFonts w:hint="eastAsia"/>
          <w:b/>
        </w:rPr>
        <w:t xml:space="preserve"> [방콕출발]</w:t>
      </w:r>
      <w:r w:rsidRPr="00DD060E">
        <w:rPr>
          <w:rFonts w:hint="eastAsia"/>
          <w:b/>
        </w:rPr>
        <w:t xml:space="preserve"> ---</w:t>
      </w:r>
    </w:p>
    <w:tbl>
      <w:tblPr>
        <w:tblStyle w:val="a5"/>
        <w:tblW w:w="0" w:type="auto"/>
        <w:tblLook w:val="04A0"/>
      </w:tblPr>
      <w:tblGrid>
        <w:gridCol w:w="1668"/>
        <w:gridCol w:w="8276"/>
      </w:tblGrid>
      <w:tr w:rsidR="00CF0B7B" w:rsidTr="0051748D">
        <w:tc>
          <w:tcPr>
            <w:tcW w:w="1668" w:type="dxa"/>
          </w:tcPr>
          <w:p w:rsidR="00CF0B7B" w:rsidRDefault="00CF0B7B" w:rsidP="00A10B74">
            <w:r>
              <w:rPr>
                <w:rFonts w:hint="eastAsia"/>
              </w:rPr>
              <w:t>0</w:t>
            </w:r>
            <w:r w:rsidR="00A10B74">
              <w:rPr>
                <w:rFonts w:hint="eastAsia"/>
              </w:rPr>
              <w:t>7</w:t>
            </w:r>
            <w:r>
              <w:rPr>
                <w:rFonts w:hint="eastAsia"/>
              </w:rPr>
              <w:t>:</w:t>
            </w:r>
            <w:r w:rsidR="00A10B74">
              <w:rPr>
                <w:rFonts w:hint="eastAsia"/>
              </w:rPr>
              <w:t>3</w:t>
            </w:r>
            <w:r>
              <w:rPr>
                <w:rFonts w:hint="eastAsia"/>
              </w:rPr>
              <w:t>0</w:t>
            </w:r>
          </w:p>
        </w:tc>
        <w:tc>
          <w:tcPr>
            <w:tcW w:w="8276" w:type="dxa"/>
          </w:tcPr>
          <w:p w:rsidR="00CF0B7B" w:rsidRPr="009759FE" w:rsidRDefault="0043392F" w:rsidP="00302F76">
            <w:pPr>
              <w:rPr>
                <w:sz w:val="18"/>
                <w:szCs w:val="18"/>
              </w:rPr>
            </w:pPr>
            <w:r>
              <w:rPr>
                <w:rFonts w:hint="eastAsia"/>
                <w:sz w:val="18"/>
                <w:szCs w:val="18"/>
              </w:rPr>
              <w:t>방콕</w:t>
            </w:r>
            <w:r w:rsidR="00CF0B7B" w:rsidRPr="009759FE">
              <w:rPr>
                <w:rFonts w:hint="eastAsia"/>
                <w:sz w:val="18"/>
                <w:szCs w:val="18"/>
              </w:rPr>
              <w:t xml:space="preserve"> 호텔 1층 로비에서 미팅</w:t>
            </w:r>
          </w:p>
        </w:tc>
      </w:tr>
      <w:tr w:rsidR="00CF0B7B" w:rsidTr="0051748D">
        <w:tc>
          <w:tcPr>
            <w:tcW w:w="1668" w:type="dxa"/>
          </w:tcPr>
          <w:p w:rsidR="00CF0B7B" w:rsidRDefault="003377E4" w:rsidP="00502D58">
            <w:r>
              <w:rPr>
                <w:rFonts w:hint="eastAsia"/>
              </w:rPr>
              <w:t>10</w:t>
            </w:r>
            <w:r w:rsidR="00CF0B7B">
              <w:rPr>
                <w:rFonts w:hint="eastAsia"/>
              </w:rPr>
              <w:t>:</w:t>
            </w:r>
            <w:r w:rsidR="00502D58">
              <w:rPr>
                <w:rFonts w:hint="eastAsia"/>
              </w:rPr>
              <w:t>0</w:t>
            </w:r>
            <w:r w:rsidR="00CF0B7B">
              <w:rPr>
                <w:rFonts w:hint="eastAsia"/>
              </w:rPr>
              <w:t>0</w:t>
            </w:r>
          </w:p>
        </w:tc>
        <w:tc>
          <w:tcPr>
            <w:tcW w:w="8276" w:type="dxa"/>
          </w:tcPr>
          <w:p w:rsidR="00CF0B7B" w:rsidRPr="009759FE" w:rsidRDefault="00A10B74" w:rsidP="0076457A">
            <w:pPr>
              <w:rPr>
                <w:sz w:val="18"/>
                <w:szCs w:val="18"/>
              </w:rPr>
            </w:pPr>
            <w:proofErr w:type="spellStart"/>
            <w:r>
              <w:rPr>
                <w:rFonts w:hint="eastAsia"/>
                <w:sz w:val="18"/>
                <w:szCs w:val="18"/>
              </w:rPr>
              <w:t>콰이강의</w:t>
            </w:r>
            <w:proofErr w:type="spellEnd"/>
            <w:r>
              <w:rPr>
                <w:rFonts w:hint="eastAsia"/>
                <w:sz w:val="18"/>
                <w:szCs w:val="18"/>
              </w:rPr>
              <w:t xml:space="preserve"> 다리 관광</w:t>
            </w:r>
          </w:p>
        </w:tc>
      </w:tr>
      <w:tr w:rsidR="00F53C75" w:rsidTr="0051748D">
        <w:tc>
          <w:tcPr>
            <w:tcW w:w="1668" w:type="dxa"/>
          </w:tcPr>
          <w:p w:rsidR="00F53C75" w:rsidRDefault="00F53C75" w:rsidP="008E4343">
            <w:r>
              <w:rPr>
                <w:rFonts w:hint="eastAsia"/>
              </w:rPr>
              <w:t>1</w:t>
            </w:r>
            <w:r w:rsidR="00162BA9">
              <w:rPr>
                <w:rFonts w:hint="eastAsia"/>
              </w:rPr>
              <w:t>2</w:t>
            </w:r>
            <w:r>
              <w:rPr>
                <w:rFonts w:hint="eastAsia"/>
              </w:rPr>
              <w:t>:</w:t>
            </w:r>
            <w:r w:rsidR="008E4343">
              <w:rPr>
                <w:rFonts w:hint="eastAsia"/>
              </w:rPr>
              <w:t>0</w:t>
            </w:r>
            <w:r>
              <w:rPr>
                <w:rFonts w:hint="eastAsia"/>
              </w:rPr>
              <w:t>0</w:t>
            </w:r>
          </w:p>
        </w:tc>
        <w:tc>
          <w:tcPr>
            <w:tcW w:w="8276" w:type="dxa"/>
          </w:tcPr>
          <w:p w:rsidR="00F53C75" w:rsidRPr="009759FE" w:rsidRDefault="00A10B74" w:rsidP="0076457A">
            <w:pPr>
              <w:rPr>
                <w:sz w:val="18"/>
                <w:szCs w:val="18"/>
              </w:rPr>
            </w:pPr>
            <w:proofErr w:type="spellStart"/>
            <w:r>
              <w:rPr>
                <w:rFonts w:hint="eastAsia"/>
                <w:sz w:val="18"/>
                <w:szCs w:val="18"/>
              </w:rPr>
              <w:t>에라완</w:t>
            </w:r>
            <w:proofErr w:type="spellEnd"/>
            <w:r>
              <w:rPr>
                <w:rFonts w:hint="eastAsia"/>
                <w:sz w:val="18"/>
                <w:szCs w:val="18"/>
              </w:rPr>
              <w:t xml:space="preserve"> 국립공원 입장 및 점심식사 </w:t>
            </w:r>
            <w:proofErr w:type="gramStart"/>
            <w:r>
              <w:rPr>
                <w:rFonts w:hint="eastAsia"/>
                <w:sz w:val="18"/>
                <w:szCs w:val="18"/>
              </w:rPr>
              <w:t>( 입장료</w:t>
            </w:r>
            <w:proofErr w:type="gramEnd"/>
            <w:r>
              <w:rPr>
                <w:rFonts w:hint="eastAsia"/>
                <w:sz w:val="18"/>
                <w:szCs w:val="18"/>
              </w:rPr>
              <w:t xml:space="preserve"> 포함 )</w:t>
            </w:r>
          </w:p>
        </w:tc>
      </w:tr>
      <w:tr w:rsidR="00CF0B7B" w:rsidTr="0051748D">
        <w:tc>
          <w:tcPr>
            <w:tcW w:w="1668" w:type="dxa"/>
          </w:tcPr>
          <w:p w:rsidR="00CF0B7B" w:rsidRDefault="00CF0B7B" w:rsidP="00A10B74">
            <w:r>
              <w:rPr>
                <w:rFonts w:hint="eastAsia"/>
              </w:rPr>
              <w:t>1</w:t>
            </w:r>
            <w:r w:rsidR="00A10B74">
              <w:rPr>
                <w:rFonts w:hint="eastAsia"/>
              </w:rPr>
              <w:t>5</w:t>
            </w:r>
            <w:r>
              <w:rPr>
                <w:rFonts w:hint="eastAsia"/>
              </w:rPr>
              <w:t>:</w:t>
            </w:r>
            <w:r w:rsidR="00A10B74">
              <w:rPr>
                <w:rFonts w:hint="eastAsia"/>
              </w:rPr>
              <w:t>3</w:t>
            </w:r>
            <w:r>
              <w:rPr>
                <w:rFonts w:hint="eastAsia"/>
              </w:rPr>
              <w:t>0</w:t>
            </w:r>
          </w:p>
        </w:tc>
        <w:tc>
          <w:tcPr>
            <w:tcW w:w="8276" w:type="dxa"/>
          </w:tcPr>
          <w:p w:rsidR="00CF0B7B" w:rsidRPr="009759FE" w:rsidRDefault="00A10B74" w:rsidP="00A10B74">
            <w:pPr>
              <w:rPr>
                <w:sz w:val="18"/>
                <w:szCs w:val="18"/>
              </w:rPr>
            </w:pPr>
            <w:r>
              <w:rPr>
                <w:rFonts w:hint="eastAsia"/>
                <w:sz w:val="18"/>
                <w:szCs w:val="18"/>
              </w:rPr>
              <w:t xml:space="preserve">코끼리 &amp; 뗏목 </w:t>
            </w:r>
            <w:proofErr w:type="spellStart"/>
            <w:r>
              <w:rPr>
                <w:rFonts w:hint="eastAsia"/>
                <w:sz w:val="18"/>
                <w:szCs w:val="18"/>
              </w:rPr>
              <w:t>트레킹</w:t>
            </w:r>
            <w:proofErr w:type="spellEnd"/>
          </w:p>
        </w:tc>
      </w:tr>
      <w:tr w:rsidR="00CF0B7B" w:rsidTr="0051748D">
        <w:tc>
          <w:tcPr>
            <w:tcW w:w="1668" w:type="dxa"/>
          </w:tcPr>
          <w:p w:rsidR="00CF0B7B" w:rsidRDefault="00CF0B7B" w:rsidP="00A10B74">
            <w:r>
              <w:rPr>
                <w:rFonts w:hint="eastAsia"/>
              </w:rPr>
              <w:t>1</w:t>
            </w:r>
            <w:r w:rsidR="00F72575">
              <w:rPr>
                <w:rFonts w:hint="eastAsia"/>
              </w:rPr>
              <w:t>6</w:t>
            </w:r>
            <w:r>
              <w:rPr>
                <w:rFonts w:hint="eastAsia"/>
              </w:rPr>
              <w:t>:</w:t>
            </w:r>
            <w:r w:rsidR="00A10B74">
              <w:rPr>
                <w:rFonts w:hint="eastAsia"/>
              </w:rPr>
              <w:t>3</w:t>
            </w:r>
            <w:r>
              <w:rPr>
                <w:rFonts w:hint="eastAsia"/>
              </w:rPr>
              <w:t>0</w:t>
            </w:r>
          </w:p>
        </w:tc>
        <w:tc>
          <w:tcPr>
            <w:tcW w:w="8276" w:type="dxa"/>
          </w:tcPr>
          <w:p w:rsidR="00CF0B7B" w:rsidRPr="009759FE" w:rsidRDefault="00A10B74" w:rsidP="00BA50EE">
            <w:pPr>
              <w:rPr>
                <w:sz w:val="18"/>
                <w:szCs w:val="18"/>
              </w:rPr>
            </w:pPr>
            <w:r>
              <w:rPr>
                <w:rFonts w:hint="eastAsia"/>
                <w:sz w:val="18"/>
                <w:szCs w:val="18"/>
              </w:rPr>
              <w:t>투어 종료 후 방콕으로 이동</w:t>
            </w:r>
          </w:p>
        </w:tc>
      </w:tr>
      <w:tr w:rsidR="00117E6E" w:rsidTr="0051748D">
        <w:tc>
          <w:tcPr>
            <w:tcW w:w="1668" w:type="dxa"/>
          </w:tcPr>
          <w:p w:rsidR="00117E6E" w:rsidRDefault="007D1C8D" w:rsidP="00A10B74">
            <w:r>
              <w:rPr>
                <w:rFonts w:hint="eastAsia"/>
              </w:rPr>
              <w:t>1</w:t>
            </w:r>
            <w:r w:rsidR="00A10B74">
              <w:rPr>
                <w:rFonts w:hint="eastAsia"/>
              </w:rPr>
              <w:t>9</w:t>
            </w:r>
            <w:r>
              <w:rPr>
                <w:rFonts w:hint="eastAsia"/>
              </w:rPr>
              <w:t>:</w:t>
            </w:r>
            <w:r w:rsidR="002F270B">
              <w:rPr>
                <w:rFonts w:hint="eastAsia"/>
              </w:rPr>
              <w:t>3</w:t>
            </w:r>
            <w:r>
              <w:rPr>
                <w:rFonts w:hint="eastAsia"/>
              </w:rPr>
              <w:t>0-</w:t>
            </w:r>
            <w:r w:rsidR="00A10B74">
              <w:rPr>
                <w:rFonts w:hint="eastAsia"/>
              </w:rPr>
              <w:t>20</w:t>
            </w:r>
            <w:r w:rsidR="00FD2B1C">
              <w:rPr>
                <w:rFonts w:hint="eastAsia"/>
              </w:rPr>
              <w:t>:</w:t>
            </w:r>
            <w:r w:rsidR="002F270B">
              <w:rPr>
                <w:rFonts w:hint="eastAsia"/>
              </w:rPr>
              <w:t>0</w:t>
            </w:r>
            <w:r w:rsidR="00FD2B1C">
              <w:rPr>
                <w:rFonts w:hint="eastAsia"/>
              </w:rPr>
              <w:t>0</w:t>
            </w:r>
          </w:p>
        </w:tc>
        <w:tc>
          <w:tcPr>
            <w:tcW w:w="8276" w:type="dxa"/>
          </w:tcPr>
          <w:p w:rsidR="00117E6E" w:rsidRPr="009759FE" w:rsidRDefault="00FD2B1C" w:rsidP="00F210DC">
            <w:pPr>
              <w:rPr>
                <w:sz w:val="18"/>
                <w:szCs w:val="18"/>
              </w:rPr>
            </w:pPr>
            <w:r>
              <w:rPr>
                <w:rFonts w:hint="eastAsia"/>
                <w:sz w:val="18"/>
                <w:szCs w:val="18"/>
              </w:rPr>
              <w:t>방콕 호텔 도착</w:t>
            </w:r>
            <w:r w:rsidR="00DA338B">
              <w:rPr>
                <w:rFonts w:hint="eastAsia"/>
                <w:sz w:val="18"/>
                <w:szCs w:val="18"/>
              </w:rPr>
              <w:t xml:space="preserve"> </w:t>
            </w:r>
          </w:p>
        </w:tc>
      </w:tr>
    </w:tbl>
    <w:p w:rsidR="00AB30A9" w:rsidRDefault="00AB30A9" w:rsidP="00AB30A9">
      <w:pPr>
        <w:rPr>
          <w:b/>
        </w:rPr>
      </w:pPr>
    </w:p>
    <w:p w:rsidR="008D2DE8" w:rsidRDefault="009A32D5">
      <w:r>
        <w:rPr>
          <w:rFonts w:hint="eastAsia"/>
        </w:rPr>
        <w:t>--- 상품가격 ---</w:t>
      </w:r>
    </w:p>
    <w:tbl>
      <w:tblPr>
        <w:tblStyle w:val="a5"/>
        <w:tblW w:w="0" w:type="auto"/>
        <w:tblLook w:val="04A0"/>
      </w:tblPr>
      <w:tblGrid>
        <w:gridCol w:w="1424"/>
        <w:gridCol w:w="1849"/>
        <w:gridCol w:w="1655"/>
        <w:gridCol w:w="1438"/>
        <w:gridCol w:w="3596"/>
      </w:tblGrid>
      <w:tr w:rsidR="00B252A2" w:rsidTr="00B252A2">
        <w:tc>
          <w:tcPr>
            <w:tcW w:w="1424" w:type="dxa"/>
          </w:tcPr>
          <w:p w:rsidR="00B252A2" w:rsidRPr="00F53EBB" w:rsidRDefault="00B252A2" w:rsidP="0051748D">
            <w:pPr>
              <w:jc w:val="center"/>
              <w:rPr>
                <w:sz w:val="18"/>
                <w:szCs w:val="18"/>
              </w:rPr>
            </w:pPr>
            <w:r w:rsidRPr="00F53EBB">
              <w:rPr>
                <w:rFonts w:hint="eastAsia"/>
                <w:sz w:val="18"/>
                <w:szCs w:val="18"/>
              </w:rPr>
              <w:t>출발 인원</w:t>
            </w:r>
          </w:p>
        </w:tc>
        <w:tc>
          <w:tcPr>
            <w:tcW w:w="1849" w:type="dxa"/>
          </w:tcPr>
          <w:p w:rsidR="00B252A2" w:rsidRPr="00F53EBB" w:rsidRDefault="00B252A2" w:rsidP="00F225C3">
            <w:pPr>
              <w:jc w:val="center"/>
              <w:rPr>
                <w:sz w:val="18"/>
                <w:szCs w:val="18"/>
              </w:rPr>
            </w:pPr>
            <w:r w:rsidRPr="00F53EBB">
              <w:rPr>
                <w:rFonts w:hint="eastAsia"/>
                <w:sz w:val="18"/>
                <w:szCs w:val="18"/>
              </w:rPr>
              <w:t>성인</w:t>
            </w:r>
            <w:r w:rsidR="00F225C3">
              <w:rPr>
                <w:rFonts w:hint="eastAsia"/>
                <w:sz w:val="18"/>
                <w:szCs w:val="18"/>
              </w:rPr>
              <w:t xml:space="preserve"> </w:t>
            </w:r>
            <w:proofErr w:type="gramStart"/>
            <w:r w:rsidRPr="00F53EBB">
              <w:rPr>
                <w:rFonts w:hint="eastAsia"/>
                <w:sz w:val="18"/>
                <w:szCs w:val="18"/>
              </w:rPr>
              <w:t>( 1인기준</w:t>
            </w:r>
            <w:proofErr w:type="gramEnd"/>
            <w:r w:rsidRPr="00F53EBB">
              <w:rPr>
                <w:rFonts w:hint="eastAsia"/>
                <w:sz w:val="18"/>
                <w:szCs w:val="18"/>
              </w:rPr>
              <w:t xml:space="preserve"> )</w:t>
            </w:r>
          </w:p>
        </w:tc>
        <w:tc>
          <w:tcPr>
            <w:tcW w:w="1655" w:type="dxa"/>
          </w:tcPr>
          <w:p w:rsidR="00B252A2" w:rsidRPr="00F53EBB" w:rsidRDefault="00F53EBB" w:rsidP="0051748D">
            <w:pPr>
              <w:jc w:val="center"/>
              <w:rPr>
                <w:sz w:val="18"/>
                <w:szCs w:val="18"/>
              </w:rPr>
            </w:pPr>
            <w:r w:rsidRPr="00F53EBB">
              <w:rPr>
                <w:rFonts w:hint="eastAsia"/>
                <w:sz w:val="18"/>
                <w:szCs w:val="18"/>
              </w:rPr>
              <w:t>아동</w:t>
            </w:r>
            <w:r w:rsidR="00B252A2" w:rsidRPr="00F53EBB">
              <w:rPr>
                <w:rFonts w:hint="eastAsia"/>
                <w:sz w:val="18"/>
                <w:szCs w:val="18"/>
              </w:rPr>
              <w:t xml:space="preserve"> </w:t>
            </w:r>
            <w:proofErr w:type="gramStart"/>
            <w:r w:rsidR="00B252A2" w:rsidRPr="00F53EBB">
              <w:rPr>
                <w:rFonts w:hint="eastAsia"/>
                <w:sz w:val="18"/>
                <w:szCs w:val="18"/>
              </w:rPr>
              <w:t>( 1인기준</w:t>
            </w:r>
            <w:proofErr w:type="gramEnd"/>
            <w:r w:rsidR="00B252A2" w:rsidRPr="00F53EBB">
              <w:rPr>
                <w:rFonts w:hint="eastAsia"/>
                <w:sz w:val="18"/>
                <w:szCs w:val="18"/>
              </w:rPr>
              <w:t xml:space="preserve"> )</w:t>
            </w:r>
          </w:p>
        </w:tc>
        <w:tc>
          <w:tcPr>
            <w:tcW w:w="1438" w:type="dxa"/>
          </w:tcPr>
          <w:p w:rsidR="00B252A2" w:rsidRPr="00F53EBB" w:rsidRDefault="00B252A2" w:rsidP="0051748D">
            <w:pPr>
              <w:jc w:val="center"/>
              <w:rPr>
                <w:sz w:val="18"/>
                <w:szCs w:val="18"/>
              </w:rPr>
            </w:pPr>
            <w:r w:rsidRPr="00F53EBB">
              <w:rPr>
                <w:rFonts w:hint="eastAsia"/>
                <w:sz w:val="18"/>
                <w:szCs w:val="18"/>
              </w:rPr>
              <w:t>차종</w:t>
            </w:r>
          </w:p>
        </w:tc>
        <w:tc>
          <w:tcPr>
            <w:tcW w:w="3596" w:type="dxa"/>
          </w:tcPr>
          <w:p w:rsidR="00B252A2" w:rsidRPr="00F53EBB" w:rsidRDefault="00B252A2" w:rsidP="0051748D">
            <w:pPr>
              <w:jc w:val="center"/>
              <w:rPr>
                <w:sz w:val="18"/>
                <w:szCs w:val="18"/>
              </w:rPr>
            </w:pPr>
            <w:r w:rsidRPr="00F53EBB">
              <w:rPr>
                <w:rFonts w:hint="eastAsia"/>
                <w:sz w:val="18"/>
                <w:szCs w:val="18"/>
              </w:rPr>
              <w:t>비 고</w:t>
            </w:r>
          </w:p>
        </w:tc>
      </w:tr>
      <w:tr w:rsidR="005220F4" w:rsidTr="00B252A2">
        <w:tc>
          <w:tcPr>
            <w:tcW w:w="1424" w:type="dxa"/>
          </w:tcPr>
          <w:p w:rsidR="005220F4" w:rsidRPr="00F53EBB" w:rsidRDefault="005220F4">
            <w:pPr>
              <w:rPr>
                <w:sz w:val="18"/>
                <w:szCs w:val="18"/>
              </w:rPr>
            </w:pPr>
            <w:r w:rsidRPr="00F53EBB">
              <w:rPr>
                <w:rFonts w:hint="eastAsia"/>
                <w:sz w:val="18"/>
                <w:szCs w:val="18"/>
              </w:rPr>
              <w:t xml:space="preserve">2인 </w:t>
            </w:r>
            <w:proofErr w:type="spellStart"/>
            <w:r w:rsidRPr="00F53EBB">
              <w:rPr>
                <w:rFonts w:hint="eastAsia"/>
                <w:sz w:val="18"/>
                <w:szCs w:val="18"/>
              </w:rPr>
              <w:t>출발시</w:t>
            </w:r>
            <w:proofErr w:type="spellEnd"/>
          </w:p>
        </w:tc>
        <w:tc>
          <w:tcPr>
            <w:tcW w:w="1849" w:type="dxa"/>
          </w:tcPr>
          <w:p w:rsidR="005220F4" w:rsidRPr="00F53EBB" w:rsidRDefault="005220F4" w:rsidP="006172C6">
            <w:pPr>
              <w:jc w:val="center"/>
              <w:rPr>
                <w:sz w:val="18"/>
                <w:szCs w:val="18"/>
              </w:rPr>
            </w:pPr>
            <w:r>
              <w:rPr>
                <w:rFonts w:hint="eastAsia"/>
                <w:sz w:val="18"/>
                <w:szCs w:val="18"/>
              </w:rPr>
              <w:t>2</w:t>
            </w:r>
            <w:r w:rsidRPr="00F53EBB">
              <w:rPr>
                <w:rFonts w:hint="eastAsia"/>
                <w:sz w:val="18"/>
                <w:szCs w:val="18"/>
              </w:rPr>
              <w:t>,</w:t>
            </w:r>
            <w:r>
              <w:rPr>
                <w:rFonts w:hint="eastAsia"/>
                <w:sz w:val="18"/>
                <w:szCs w:val="18"/>
              </w:rPr>
              <w:t>6</w:t>
            </w:r>
            <w:r w:rsidRPr="00F53EBB">
              <w:rPr>
                <w:rFonts w:hint="eastAsia"/>
                <w:sz w:val="18"/>
                <w:szCs w:val="18"/>
              </w:rPr>
              <w:t xml:space="preserve">00 </w:t>
            </w:r>
            <w:proofErr w:type="spellStart"/>
            <w:r w:rsidRPr="00F53EBB">
              <w:rPr>
                <w:rFonts w:hint="eastAsia"/>
                <w:sz w:val="18"/>
                <w:szCs w:val="18"/>
              </w:rPr>
              <w:t>바트</w:t>
            </w:r>
            <w:proofErr w:type="spellEnd"/>
          </w:p>
        </w:tc>
        <w:tc>
          <w:tcPr>
            <w:tcW w:w="1655" w:type="dxa"/>
          </w:tcPr>
          <w:p w:rsidR="005220F4" w:rsidRPr="00F53EBB" w:rsidRDefault="005220F4" w:rsidP="005220F4">
            <w:pPr>
              <w:jc w:val="center"/>
              <w:rPr>
                <w:sz w:val="18"/>
                <w:szCs w:val="18"/>
              </w:rPr>
            </w:pPr>
            <w:r>
              <w:rPr>
                <w:rFonts w:hint="eastAsia"/>
                <w:sz w:val="18"/>
                <w:szCs w:val="18"/>
              </w:rPr>
              <w:t>2</w:t>
            </w:r>
            <w:r w:rsidRPr="00F53EBB">
              <w:rPr>
                <w:rFonts w:hint="eastAsia"/>
                <w:sz w:val="18"/>
                <w:szCs w:val="18"/>
              </w:rPr>
              <w:t>,</w:t>
            </w:r>
            <w:r>
              <w:rPr>
                <w:rFonts w:hint="eastAsia"/>
                <w:sz w:val="18"/>
                <w:szCs w:val="18"/>
              </w:rPr>
              <w:t>5</w:t>
            </w:r>
            <w:r w:rsidRPr="00F53EBB">
              <w:rPr>
                <w:rFonts w:hint="eastAsia"/>
                <w:sz w:val="18"/>
                <w:szCs w:val="18"/>
              </w:rPr>
              <w:t xml:space="preserve">00 </w:t>
            </w:r>
            <w:proofErr w:type="spellStart"/>
            <w:r w:rsidRPr="00F53EBB">
              <w:rPr>
                <w:rFonts w:hint="eastAsia"/>
                <w:sz w:val="18"/>
                <w:szCs w:val="18"/>
              </w:rPr>
              <w:t>바트</w:t>
            </w:r>
            <w:proofErr w:type="spellEnd"/>
          </w:p>
        </w:tc>
        <w:tc>
          <w:tcPr>
            <w:tcW w:w="1438" w:type="dxa"/>
          </w:tcPr>
          <w:p w:rsidR="005220F4" w:rsidRPr="00F53EBB" w:rsidRDefault="005220F4">
            <w:pPr>
              <w:rPr>
                <w:sz w:val="18"/>
                <w:szCs w:val="18"/>
              </w:rPr>
            </w:pPr>
            <w:r w:rsidRPr="00F53EBB">
              <w:rPr>
                <w:rFonts w:hint="eastAsia"/>
                <w:sz w:val="18"/>
                <w:szCs w:val="18"/>
              </w:rPr>
              <w:t>승용차 택시</w:t>
            </w:r>
          </w:p>
        </w:tc>
        <w:tc>
          <w:tcPr>
            <w:tcW w:w="3596" w:type="dxa"/>
            <w:vMerge w:val="restart"/>
          </w:tcPr>
          <w:p w:rsidR="005220F4" w:rsidRDefault="005220F4" w:rsidP="005220F4">
            <w:pPr>
              <w:rPr>
                <w:sz w:val="18"/>
                <w:szCs w:val="18"/>
              </w:rPr>
            </w:pPr>
            <w:r w:rsidRPr="00B036BE">
              <w:rPr>
                <w:rFonts w:eastAsiaTheme="minorHAnsi"/>
                <w:sz w:val="18"/>
                <w:szCs w:val="18"/>
              </w:rPr>
              <w:t xml:space="preserve">* </w:t>
            </w:r>
            <w:r w:rsidRPr="00B036BE">
              <w:rPr>
                <w:rFonts w:eastAsiaTheme="minorHAnsi" w:hint="eastAsia"/>
                <w:sz w:val="18"/>
                <w:szCs w:val="18"/>
              </w:rPr>
              <w:t>투어</w:t>
            </w:r>
            <w:r w:rsidRPr="00B036BE">
              <w:rPr>
                <w:rFonts w:eastAsiaTheme="minorHAnsi"/>
                <w:sz w:val="18"/>
                <w:szCs w:val="18"/>
              </w:rPr>
              <w:t xml:space="preserve"> 후 </w:t>
            </w:r>
            <w:proofErr w:type="spellStart"/>
            <w:r>
              <w:rPr>
                <w:rFonts w:eastAsiaTheme="minorHAnsi" w:hint="eastAsia"/>
                <w:sz w:val="18"/>
                <w:szCs w:val="18"/>
              </w:rPr>
              <w:t>수완나폼공항</w:t>
            </w:r>
            <w:proofErr w:type="spellEnd"/>
            <w:r>
              <w:rPr>
                <w:rFonts w:eastAsiaTheme="minorHAnsi" w:hint="eastAsia"/>
                <w:sz w:val="18"/>
                <w:szCs w:val="18"/>
              </w:rPr>
              <w:t xml:space="preserve"> 또는 </w:t>
            </w:r>
            <w:proofErr w:type="spellStart"/>
            <w:r>
              <w:rPr>
                <w:rFonts w:eastAsiaTheme="minorHAnsi" w:hint="eastAsia"/>
                <w:sz w:val="18"/>
                <w:szCs w:val="18"/>
              </w:rPr>
              <w:t>돈무앙공항</w:t>
            </w:r>
            <w:proofErr w:type="spellEnd"/>
            <w:r>
              <w:rPr>
                <w:rFonts w:eastAsiaTheme="minorHAnsi" w:hint="eastAsia"/>
                <w:sz w:val="18"/>
                <w:szCs w:val="18"/>
              </w:rPr>
              <w:t xml:space="preserve"> </w:t>
            </w:r>
            <w:proofErr w:type="spellStart"/>
            <w:r>
              <w:rPr>
                <w:rFonts w:eastAsiaTheme="minorHAnsi" w:hint="eastAsia"/>
                <w:sz w:val="18"/>
                <w:szCs w:val="18"/>
              </w:rPr>
              <w:t>이동시</w:t>
            </w:r>
            <w:proofErr w:type="spellEnd"/>
            <w:r>
              <w:rPr>
                <w:rFonts w:eastAsiaTheme="minorHAnsi" w:hint="eastAsia"/>
                <w:sz w:val="18"/>
                <w:szCs w:val="18"/>
              </w:rPr>
              <w:t xml:space="preserve"> 200</w:t>
            </w:r>
            <w:proofErr w:type="spellStart"/>
            <w:r>
              <w:rPr>
                <w:rFonts w:eastAsiaTheme="minorHAnsi" w:hint="eastAsia"/>
                <w:sz w:val="18"/>
                <w:szCs w:val="18"/>
              </w:rPr>
              <w:t>바트의</w:t>
            </w:r>
            <w:proofErr w:type="spellEnd"/>
            <w:r>
              <w:rPr>
                <w:rFonts w:eastAsiaTheme="minorHAnsi" w:hint="eastAsia"/>
                <w:sz w:val="18"/>
                <w:szCs w:val="18"/>
              </w:rPr>
              <w:t xml:space="preserve"> 추가 요금이 발생 합니다. </w:t>
            </w:r>
            <w:proofErr w:type="gramStart"/>
            <w:r w:rsidRPr="00CD4EA4">
              <w:rPr>
                <w:sz w:val="18"/>
                <w:szCs w:val="18"/>
              </w:rPr>
              <w:t xml:space="preserve">( </w:t>
            </w:r>
            <w:proofErr w:type="spellStart"/>
            <w:r w:rsidRPr="00CD4EA4">
              <w:rPr>
                <w:sz w:val="18"/>
                <w:szCs w:val="18"/>
              </w:rPr>
              <w:t>벤승용차</w:t>
            </w:r>
            <w:proofErr w:type="spellEnd"/>
            <w:proofErr w:type="gramEnd"/>
            <w:r w:rsidRPr="00CD4EA4">
              <w:rPr>
                <w:sz w:val="18"/>
                <w:szCs w:val="18"/>
              </w:rPr>
              <w:t xml:space="preserve"> 또는 봉고 </w:t>
            </w:r>
            <w:proofErr w:type="spellStart"/>
            <w:r w:rsidRPr="00CD4EA4">
              <w:rPr>
                <w:sz w:val="18"/>
                <w:szCs w:val="18"/>
              </w:rPr>
              <w:t>승합차량</w:t>
            </w:r>
            <w:proofErr w:type="spellEnd"/>
            <w:r w:rsidRPr="00CD4EA4">
              <w:rPr>
                <w:sz w:val="18"/>
                <w:szCs w:val="18"/>
              </w:rPr>
              <w:t xml:space="preserve"> - 300</w:t>
            </w:r>
            <w:proofErr w:type="spellStart"/>
            <w:r w:rsidRPr="00CD4EA4">
              <w:rPr>
                <w:sz w:val="18"/>
                <w:szCs w:val="18"/>
              </w:rPr>
              <w:t>바트</w:t>
            </w:r>
            <w:proofErr w:type="spellEnd"/>
            <w:r w:rsidRPr="00CD4EA4">
              <w:rPr>
                <w:sz w:val="18"/>
                <w:szCs w:val="18"/>
              </w:rPr>
              <w:t xml:space="preserve"> 추가 )</w:t>
            </w:r>
          </w:p>
          <w:p w:rsidR="005220F4" w:rsidRPr="00F53EBB" w:rsidRDefault="005220F4" w:rsidP="009C5368">
            <w:pPr>
              <w:rPr>
                <w:sz w:val="18"/>
                <w:szCs w:val="18"/>
              </w:rPr>
            </w:pPr>
            <w:r w:rsidRPr="00A7723C">
              <w:rPr>
                <w:rFonts w:hint="eastAsia"/>
                <w:sz w:val="18"/>
                <w:szCs w:val="18"/>
              </w:rPr>
              <w:t xml:space="preserve"> </w:t>
            </w:r>
          </w:p>
        </w:tc>
      </w:tr>
      <w:tr w:rsidR="005220F4" w:rsidTr="00B252A2">
        <w:tc>
          <w:tcPr>
            <w:tcW w:w="1424" w:type="dxa"/>
          </w:tcPr>
          <w:p w:rsidR="005220F4" w:rsidRPr="00F53EBB" w:rsidRDefault="005220F4" w:rsidP="00D6296E">
            <w:pPr>
              <w:rPr>
                <w:sz w:val="18"/>
                <w:szCs w:val="18"/>
              </w:rPr>
            </w:pPr>
            <w:r w:rsidRPr="00F53EBB">
              <w:rPr>
                <w:rFonts w:hint="eastAsia"/>
                <w:sz w:val="18"/>
                <w:szCs w:val="18"/>
              </w:rPr>
              <w:t xml:space="preserve">3인 </w:t>
            </w:r>
            <w:proofErr w:type="spellStart"/>
            <w:r w:rsidRPr="00F53EBB">
              <w:rPr>
                <w:rFonts w:hint="eastAsia"/>
                <w:sz w:val="18"/>
                <w:szCs w:val="18"/>
              </w:rPr>
              <w:t>출발시</w:t>
            </w:r>
            <w:proofErr w:type="spellEnd"/>
          </w:p>
        </w:tc>
        <w:tc>
          <w:tcPr>
            <w:tcW w:w="1849" w:type="dxa"/>
          </w:tcPr>
          <w:p w:rsidR="005220F4" w:rsidRPr="00F53EBB" w:rsidRDefault="005220F4" w:rsidP="006172C6">
            <w:pPr>
              <w:jc w:val="center"/>
              <w:rPr>
                <w:sz w:val="18"/>
                <w:szCs w:val="18"/>
              </w:rPr>
            </w:pPr>
            <w:r>
              <w:rPr>
                <w:rFonts w:hint="eastAsia"/>
                <w:sz w:val="18"/>
                <w:szCs w:val="18"/>
              </w:rPr>
              <w:t>2</w:t>
            </w:r>
            <w:r w:rsidRPr="00F53EBB">
              <w:rPr>
                <w:rFonts w:hint="eastAsia"/>
                <w:sz w:val="18"/>
                <w:szCs w:val="18"/>
              </w:rPr>
              <w:t>,</w:t>
            </w:r>
            <w:r>
              <w:rPr>
                <w:rFonts w:hint="eastAsia"/>
                <w:sz w:val="18"/>
                <w:szCs w:val="18"/>
              </w:rPr>
              <w:t>1</w:t>
            </w:r>
            <w:r w:rsidRPr="00F53EBB">
              <w:rPr>
                <w:rFonts w:hint="eastAsia"/>
                <w:sz w:val="18"/>
                <w:szCs w:val="18"/>
              </w:rPr>
              <w:t xml:space="preserve">00 </w:t>
            </w:r>
            <w:proofErr w:type="spellStart"/>
            <w:r w:rsidRPr="00F53EBB">
              <w:rPr>
                <w:rFonts w:hint="eastAsia"/>
                <w:sz w:val="18"/>
                <w:szCs w:val="18"/>
              </w:rPr>
              <w:t>바트</w:t>
            </w:r>
            <w:proofErr w:type="spellEnd"/>
          </w:p>
        </w:tc>
        <w:tc>
          <w:tcPr>
            <w:tcW w:w="1655" w:type="dxa"/>
          </w:tcPr>
          <w:p w:rsidR="005220F4" w:rsidRPr="00F53EBB" w:rsidRDefault="005220F4" w:rsidP="005220F4">
            <w:pPr>
              <w:jc w:val="center"/>
              <w:rPr>
                <w:sz w:val="18"/>
                <w:szCs w:val="18"/>
              </w:rPr>
            </w:pPr>
            <w:r>
              <w:rPr>
                <w:rFonts w:hint="eastAsia"/>
                <w:sz w:val="18"/>
                <w:szCs w:val="18"/>
              </w:rPr>
              <w:t>2</w:t>
            </w:r>
            <w:r w:rsidRPr="00F53EBB">
              <w:rPr>
                <w:rFonts w:hint="eastAsia"/>
                <w:sz w:val="18"/>
                <w:szCs w:val="18"/>
              </w:rPr>
              <w:t>,</w:t>
            </w:r>
            <w:r>
              <w:rPr>
                <w:rFonts w:hint="eastAsia"/>
                <w:sz w:val="18"/>
                <w:szCs w:val="18"/>
              </w:rPr>
              <w:t>0</w:t>
            </w:r>
            <w:r w:rsidRPr="00F53EBB">
              <w:rPr>
                <w:rFonts w:hint="eastAsia"/>
                <w:sz w:val="18"/>
                <w:szCs w:val="18"/>
              </w:rPr>
              <w:t xml:space="preserve">00 </w:t>
            </w:r>
            <w:proofErr w:type="spellStart"/>
            <w:r w:rsidRPr="00F53EBB">
              <w:rPr>
                <w:rFonts w:hint="eastAsia"/>
                <w:sz w:val="18"/>
                <w:szCs w:val="18"/>
              </w:rPr>
              <w:t>바트</w:t>
            </w:r>
            <w:proofErr w:type="spellEnd"/>
          </w:p>
        </w:tc>
        <w:tc>
          <w:tcPr>
            <w:tcW w:w="1438" w:type="dxa"/>
          </w:tcPr>
          <w:p w:rsidR="005220F4" w:rsidRPr="00F53EBB" w:rsidRDefault="005220F4">
            <w:pPr>
              <w:rPr>
                <w:sz w:val="18"/>
                <w:szCs w:val="18"/>
              </w:rPr>
            </w:pPr>
            <w:r w:rsidRPr="00F53EBB">
              <w:rPr>
                <w:rFonts w:hint="eastAsia"/>
                <w:sz w:val="18"/>
                <w:szCs w:val="18"/>
              </w:rPr>
              <w:t>승용차 택시</w:t>
            </w:r>
          </w:p>
        </w:tc>
        <w:tc>
          <w:tcPr>
            <w:tcW w:w="3596" w:type="dxa"/>
            <w:vMerge/>
          </w:tcPr>
          <w:p w:rsidR="005220F4" w:rsidRDefault="005220F4"/>
        </w:tc>
      </w:tr>
      <w:tr w:rsidR="005220F4" w:rsidTr="00B252A2">
        <w:tc>
          <w:tcPr>
            <w:tcW w:w="1424" w:type="dxa"/>
          </w:tcPr>
          <w:p w:rsidR="005220F4" w:rsidRPr="00F53EBB" w:rsidRDefault="005220F4" w:rsidP="00092C8D">
            <w:pPr>
              <w:rPr>
                <w:sz w:val="18"/>
                <w:szCs w:val="18"/>
              </w:rPr>
            </w:pPr>
            <w:r w:rsidRPr="00F53EBB">
              <w:rPr>
                <w:rFonts w:hint="eastAsia"/>
                <w:sz w:val="18"/>
                <w:szCs w:val="18"/>
              </w:rPr>
              <w:t xml:space="preserve">4인 </w:t>
            </w:r>
            <w:proofErr w:type="spellStart"/>
            <w:r w:rsidRPr="00F53EBB">
              <w:rPr>
                <w:rFonts w:hint="eastAsia"/>
                <w:sz w:val="18"/>
                <w:szCs w:val="18"/>
              </w:rPr>
              <w:t>출발시</w:t>
            </w:r>
            <w:proofErr w:type="spellEnd"/>
          </w:p>
        </w:tc>
        <w:tc>
          <w:tcPr>
            <w:tcW w:w="1849" w:type="dxa"/>
          </w:tcPr>
          <w:p w:rsidR="005220F4" w:rsidRPr="00F53EBB" w:rsidRDefault="005220F4" w:rsidP="006172C6">
            <w:pPr>
              <w:jc w:val="center"/>
              <w:rPr>
                <w:sz w:val="18"/>
                <w:szCs w:val="18"/>
              </w:rPr>
            </w:pPr>
            <w:r>
              <w:rPr>
                <w:rFonts w:hint="eastAsia"/>
                <w:sz w:val="18"/>
                <w:szCs w:val="18"/>
              </w:rPr>
              <w:t>2</w:t>
            </w:r>
            <w:r w:rsidRPr="00F53EBB">
              <w:rPr>
                <w:rFonts w:hint="eastAsia"/>
                <w:sz w:val="18"/>
                <w:szCs w:val="18"/>
              </w:rPr>
              <w:t>,</w:t>
            </w:r>
            <w:r>
              <w:rPr>
                <w:rFonts w:hint="eastAsia"/>
                <w:sz w:val="18"/>
                <w:szCs w:val="18"/>
              </w:rPr>
              <w:t>0</w:t>
            </w:r>
            <w:r w:rsidRPr="00F53EBB">
              <w:rPr>
                <w:rFonts w:hint="eastAsia"/>
                <w:sz w:val="18"/>
                <w:szCs w:val="18"/>
              </w:rPr>
              <w:t xml:space="preserve">00 </w:t>
            </w:r>
            <w:proofErr w:type="spellStart"/>
            <w:r w:rsidRPr="00F53EBB">
              <w:rPr>
                <w:rFonts w:hint="eastAsia"/>
                <w:sz w:val="18"/>
                <w:szCs w:val="18"/>
              </w:rPr>
              <w:t>바트</w:t>
            </w:r>
            <w:proofErr w:type="spellEnd"/>
          </w:p>
        </w:tc>
        <w:tc>
          <w:tcPr>
            <w:tcW w:w="1655" w:type="dxa"/>
          </w:tcPr>
          <w:p w:rsidR="005220F4" w:rsidRPr="00F53EBB" w:rsidRDefault="005220F4" w:rsidP="005220F4">
            <w:pPr>
              <w:jc w:val="center"/>
              <w:rPr>
                <w:sz w:val="18"/>
                <w:szCs w:val="18"/>
              </w:rPr>
            </w:pPr>
            <w:r>
              <w:rPr>
                <w:rFonts w:hint="eastAsia"/>
                <w:sz w:val="18"/>
                <w:szCs w:val="18"/>
              </w:rPr>
              <w:t>1</w:t>
            </w:r>
            <w:r w:rsidRPr="00F53EBB">
              <w:rPr>
                <w:rFonts w:hint="eastAsia"/>
                <w:sz w:val="18"/>
                <w:szCs w:val="18"/>
              </w:rPr>
              <w:t>,</w:t>
            </w:r>
            <w:r>
              <w:rPr>
                <w:rFonts w:hint="eastAsia"/>
                <w:sz w:val="18"/>
                <w:szCs w:val="18"/>
              </w:rPr>
              <w:t>9</w:t>
            </w:r>
            <w:r w:rsidRPr="00F53EBB">
              <w:rPr>
                <w:rFonts w:hint="eastAsia"/>
                <w:sz w:val="18"/>
                <w:szCs w:val="18"/>
              </w:rPr>
              <w:t xml:space="preserve">00 </w:t>
            </w:r>
            <w:proofErr w:type="spellStart"/>
            <w:r w:rsidRPr="00F53EBB">
              <w:rPr>
                <w:rFonts w:hint="eastAsia"/>
                <w:sz w:val="18"/>
                <w:szCs w:val="18"/>
              </w:rPr>
              <w:t>바트</w:t>
            </w:r>
            <w:proofErr w:type="spellEnd"/>
          </w:p>
        </w:tc>
        <w:tc>
          <w:tcPr>
            <w:tcW w:w="1438" w:type="dxa"/>
          </w:tcPr>
          <w:p w:rsidR="005220F4" w:rsidRPr="00F53EBB" w:rsidRDefault="005220F4">
            <w:pPr>
              <w:rPr>
                <w:sz w:val="18"/>
                <w:szCs w:val="18"/>
              </w:rPr>
            </w:pPr>
            <w:proofErr w:type="spellStart"/>
            <w:r w:rsidRPr="00F53EBB">
              <w:rPr>
                <w:rFonts w:hint="eastAsia"/>
                <w:sz w:val="18"/>
                <w:szCs w:val="18"/>
              </w:rPr>
              <w:t>미니벤</w:t>
            </w:r>
            <w:proofErr w:type="spellEnd"/>
            <w:r w:rsidRPr="00F53EBB">
              <w:rPr>
                <w:rFonts w:hint="eastAsia"/>
                <w:sz w:val="18"/>
                <w:szCs w:val="18"/>
              </w:rPr>
              <w:t xml:space="preserve"> 택시</w:t>
            </w:r>
          </w:p>
        </w:tc>
        <w:tc>
          <w:tcPr>
            <w:tcW w:w="3596" w:type="dxa"/>
            <w:vMerge/>
          </w:tcPr>
          <w:p w:rsidR="005220F4" w:rsidRDefault="005220F4"/>
        </w:tc>
      </w:tr>
      <w:tr w:rsidR="005220F4" w:rsidTr="00B252A2">
        <w:tc>
          <w:tcPr>
            <w:tcW w:w="1424" w:type="dxa"/>
          </w:tcPr>
          <w:p w:rsidR="005220F4" w:rsidRPr="00F53EBB" w:rsidRDefault="005220F4" w:rsidP="00092C8D">
            <w:pPr>
              <w:rPr>
                <w:sz w:val="18"/>
                <w:szCs w:val="18"/>
              </w:rPr>
            </w:pPr>
            <w:r w:rsidRPr="00F53EBB">
              <w:rPr>
                <w:rFonts w:hint="eastAsia"/>
                <w:sz w:val="18"/>
                <w:szCs w:val="18"/>
              </w:rPr>
              <w:t xml:space="preserve">5인 </w:t>
            </w:r>
            <w:proofErr w:type="spellStart"/>
            <w:r w:rsidRPr="00F53EBB">
              <w:rPr>
                <w:rFonts w:hint="eastAsia"/>
                <w:sz w:val="18"/>
                <w:szCs w:val="18"/>
              </w:rPr>
              <w:t>출발시</w:t>
            </w:r>
            <w:proofErr w:type="spellEnd"/>
          </w:p>
        </w:tc>
        <w:tc>
          <w:tcPr>
            <w:tcW w:w="1849" w:type="dxa"/>
          </w:tcPr>
          <w:p w:rsidR="005220F4" w:rsidRPr="00F53EBB" w:rsidRDefault="005220F4" w:rsidP="006172C6">
            <w:pPr>
              <w:jc w:val="center"/>
              <w:rPr>
                <w:sz w:val="18"/>
                <w:szCs w:val="18"/>
              </w:rPr>
            </w:pPr>
            <w:r>
              <w:rPr>
                <w:rFonts w:hint="eastAsia"/>
                <w:sz w:val="18"/>
                <w:szCs w:val="18"/>
              </w:rPr>
              <w:t>1</w:t>
            </w:r>
            <w:r w:rsidRPr="00F53EBB">
              <w:rPr>
                <w:rFonts w:hint="eastAsia"/>
                <w:sz w:val="18"/>
                <w:szCs w:val="18"/>
              </w:rPr>
              <w:t>,</w:t>
            </w:r>
            <w:r>
              <w:rPr>
                <w:rFonts w:hint="eastAsia"/>
                <w:sz w:val="18"/>
                <w:szCs w:val="18"/>
              </w:rPr>
              <w:t>9</w:t>
            </w:r>
            <w:r w:rsidRPr="00F53EBB">
              <w:rPr>
                <w:rFonts w:hint="eastAsia"/>
                <w:sz w:val="18"/>
                <w:szCs w:val="18"/>
              </w:rPr>
              <w:t xml:space="preserve">00 </w:t>
            </w:r>
            <w:proofErr w:type="spellStart"/>
            <w:r w:rsidRPr="00F53EBB">
              <w:rPr>
                <w:rFonts w:hint="eastAsia"/>
                <w:sz w:val="18"/>
                <w:szCs w:val="18"/>
              </w:rPr>
              <w:t>바트</w:t>
            </w:r>
            <w:proofErr w:type="spellEnd"/>
          </w:p>
        </w:tc>
        <w:tc>
          <w:tcPr>
            <w:tcW w:w="1655" w:type="dxa"/>
          </w:tcPr>
          <w:p w:rsidR="005220F4" w:rsidRPr="00F53EBB" w:rsidRDefault="005220F4" w:rsidP="005220F4">
            <w:pPr>
              <w:jc w:val="center"/>
              <w:rPr>
                <w:sz w:val="18"/>
                <w:szCs w:val="18"/>
              </w:rPr>
            </w:pPr>
            <w:r>
              <w:rPr>
                <w:rFonts w:hint="eastAsia"/>
                <w:sz w:val="18"/>
                <w:szCs w:val="18"/>
              </w:rPr>
              <w:t>1</w:t>
            </w:r>
            <w:r w:rsidRPr="00F53EBB">
              <w:rPr>
                <w:rFonts w:hint="eastAsia"/>
                <w:sz w:val="18"/>
                <w:szCs w:val="18"/>
              </w:rPr>
              <w:t>,</w:t>
            </w:r>
            <w:r>
              <w:rPr>
                <w:rFonts w:hint="eastAsia"/>
                <w:sz w:val="18"/>
                <w:szCs w:val="18"/>
              </w:rPr>
              <w:t>8</w:t>
            </w:r>
            <w:r w:rsidRPr="00F53EBB">
              <w:rPr>
                <w:rFonts w:hint="eastAsia"/>
                <w:sz w:val="18"/>
                <w:szCs w:val="18"/>
              </w:rPr>
              <w:t xml:space="preserve">00 </w:t>
            </w:r>
            <w:proofErr w:type="spellStart"/>
            <w:r w:rsidRPr="00F53EBB">
              <w:rPr>
                <w:rFonts w:hint="eastAsia"/>
                <w:sz w:val="18"/>
                <w:szCs w:val="18"/>
              </w:rPr>
              <w:t>바트</w:t>
            </w:r>
            <w:proofErr w:type="spellEnd"/>
          </w:p>
        </w:tc>
        <w:tc>
          <w:tcPr>
            <w:tcW w:w="1438" w:type="dxa"/>
          </w:tcPr>
          <w:p w:rsidR="005220F4" w:rsidRPr="00F53EBB" w:rsidRDefault="005220F4">
            <w:pPr>
              <w:rPr>
                <w:sz w:val="18"/>
                <w:szCs w:val="18"/>
              </w:rPr>
            </w:pPr>
            <w:r w:rsidRPr="00F53EBB">
              <w:rPr>
                <w:rFonts w:hint="eastAsia"/>
                <w:sz w:val="18"/>
                <w:szCs w:val="18"/>
              </w:rPr>
              <w:t>봉고 승합차</w:t>
            </w:r>
          </w:p>
        </w:tc>
        <w:tc>
          <w:tcPr>
            <w:tcW w:w="3596" w:type="dxa"/>
            <w:vMerge/>
          </w:tcPr>
          <w:p w:rsidR="005220F4" w:rsidRDefault="005220F4"/>
        </w:tc>
      </w:tr>
      <w:tr w:rsidR="005220F4" w:rsidTr="00B252A2">
        <w:tc>
          <w:tcPr>
            <w:tcW w:w="1424" w:type="dxa"/>
          </w:tcPr>
          <w:p w:rsidR="005220F4" w:rsidRPr="00F53EBB" w:rsidRDefault="005220F4">
            <w:pPr>
              <w:rPr>
                <w:sz w:val="18"/>
                <w:szCs w:val="18"/>
              </w:rPr>
            </w:pPr>
            <w:r w:rsidRPr="00F53EBB">
              <w:rPr>
                <w:rFonts w:hint="eastAsia"/>
                <w:sz w:val="18"/>
                <w:szCs w:val="18"/>
              </w:rPr>
              <w:t xml:space="preserve">6인 이상 </w:t>
            </w:r>
          </w:p>
        </w:tc>
        <w:tc>
          <w:tcPr>
            <w:tcW w:w="1849" w:type="dxa"/>
          </w:tcPr>
          <w:p w:rsidR="005220F4" w:rsidRPr="00F53EBB" w:rsidRDefault="005220F4" w:rsidP="006172C6">
            <w:pPr>
              <w:jc w:val="center"/>
              <w:rPr>
                <w:sz w:val="18"/>
                <w:szCs w:val="18"/>
              </w:rPr>
            </w:pPr>
            <w:r>
              <w:rPr>
                <w:rFonts w:hint="eastAsia"/>
                <w:sz w:val="18"/>
                <w:szCs w:val="18"/>
              </w:rPr>
              <w:t>1,800</w:t>
            </w:r>
            <w:r w:rsidRPr="00F53EBB">
              <w:rPr>
                <w:rFonts w:hint="eastAsia"/>
                <w:sz w:val="18"/>
                <w:szCs w:val="18"/>
              </w:rPr>
              <w:t xml:space="preserve"> </w:t>
            </w:r>
            <w:proofErr w:type="spellStart"/>
            <w:r w:rsidRPr="00F53EBB">
              <w:rPr>
                <w:rFonts w:hint="eastAsia"/>
                <w:sz w:val="18"/>
                <w:szCs w:val="18"/>
              </w:rPr>
              <w:t>바트</w:t>
            </w:r>
            <w:proofErr w:type="spellEnd"/>
          </w:p>
        </w:tc>
        <w:tc>
          <w:tcPr>
            <w:tcW w:w="1655" w:type="dxa"/>
          </w:tcPr>
          <w:p w:rsidR="005220F4" w:rsidRPr="00F53EBB" w:rsidRDefault="005220F4" w:rsidP="005220F4">
            <w:pPr>
              <w:jc w:val="center"/>
              <w:rPr>
                <w:sz w:val="18"/>
                <w:szCs w:val="18"/>
              </w:rPr>
            </w:pPr>
            <w:r>
              <w:rPr>
                <w:rFonts w:hint="eastAsia"/>
                <w:sz w:val="18"/>
                <w:szCs w:val="18"/>
              </w:rPr>
              <w:t>1,700</w:t>
            </w:r>
            <w:r w:rsidRPr="00F53EBB">
              <w:rPr>
                <w:rFonts w:hint="eastAsia"/>
                <w:sz w:val="18"/>
                <w:szCs w:val="18"/>
              </w:rPr>
              <w:t xml:space="preserve"> </w:t>
            </w:r>
            <w:proofErr w:type="spellStart"/>
            <w:r w:rsidRPr="00F53EBB">
              <w:rPr>
                <w:rFonts w:hint="eastAsia"/>
                <w:sz w:val="18"/>
                <w:szCs w:val="18"/>
              </w:rPr>
              <w:t>바트</w:t>
            </w:r>
            <w:proofErr w:type="spellEnd"/>
          </w:p>
        </w:tc>
        <w:tc>
          <w:tcPr>
            <w:tcW w:w="1438" w:type="dxa"/>
          </w:tcPr>
          <w:p w:rsidR="005220F4" w:rsidRPr="00F53EBB" w:rsidRDefault="005220F4">
            <w:pPr>
              <w:rPr>
                <w:sz w:val="18"/>
                <w:szCs w:val="18"/>
              </w:rPr>
            </w:pPr>
            <w:r w:rsidRPr="00F53EBB">
              <w:rPr>
                <w:rFonts w:hint="eastAsia"/>
                <w:sz w:val="18"/>
                <w:szCs w:val="18"/>
              </w:rPr>
              <w:t>봉고 승합차</w:t>
            </w:r>
          </w:p>
        </w:tc>
        <w:tc>
          <w:tcPr>
            <w:tcW w:w="3596" w:type="dxa"/>
            <w:vMerge/>
          </w:tcPr>
          <w:p w:rsidR="005220F4" w:rsidRDefault="005220F4"/>
        </w:tc>
      </w:tr>
    </w:tbl>
    <w:p w:rsidR="009A32D5" w:rsidRPr="003253BE" w:rsidRDefault="009A32D5"/>
    <w:sectPr w:rsidR="009A32D5" w:rsidRPr="003253BE" w:rsidSect="00917FBF">
      <w:pgSz w:w="11906" w:h="16838"/>
      <w:pgMar w:top="1440" w:right="1080" w:bottom="1440" w:left="108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985" w:rsidRDefault="00FE5985" w:rsidP="00DE7CF0">
      <w:r>
        <w:separator/>
      </w:r>
    </w:p>
  </w:endnote>
  <w:endnote w:type="continuationSeparator" w:id="0">
    <w:p w:rsidR="00FE5985" w:rsidRDefault="00FE5985" w:rsidP="00DE7CF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985" w:rsidRDefault="00FE5985" w:rsidP="00DE7CF0">
      <w:r>
        <w:separator/>
      </w:r>
    </w:p>
  </w:footnote>
  <w:footnote w:type="continuationSeparator" w:id="0">
    <w:p w:rsidR="00FE5985" w:rsidRDefault="00FE5985" w:rsidP="00DE7C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F234A"/>
    <w:multiLevelType w:val="hybridMultilevel"/>
    <w:tmpl w:val="024C77F2"/>
    <w:lvl w:ilvl="0" w:tplc="0C28A63E">
      <w:start w:val="9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81A3FD6"/>
    <w:multiLevelType w:val="hybridMultilevel"/>
    <w:tmpl w:val="70E0B06E"/>
    <w:lvl w:ilvl="0" w:tplc="C8C24CF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CA520A9"/>
    <w:multiLevelType w:val="hybridMultilevel"/>
    <w:tmpl w:val="0FF22682"/>
    <w:lvl w:ilvl="0" w:tplc="8FB0E2F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232700B"/>
    <w:multiLevelType w:val="hybridMultilevel"/>
    <w:tmpl w:val="D95C344A"/>
    <w:lvl w:ilvl="0" w:tplc="FAC28C68">
      <w:start w:val="9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439C6822"/>
    <w:multiLevelType w:val="hybridMultilevel"/>
    <w:tmpl w:val="6D5CED82"/>
    <w:lvl w:ilvl="0" w:tplc="25FC8E60">
      <w:start w:val="9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47A5552E"/>
    <w:multiLevelType w:val="hybridMultilevel"/>
    <w:tmpl w:val="60A650CE"/>
    <w:lvl w:ilvl="0" w:tplc="4962C350">
      <w:start w:val="160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7F437EE6"/>
    <w:multiLevelType w:val="hybridMultilevel"/>
    <w:tmpl w:val="BCEC2C7C"/>
    <w:lvl w:ilvl="0" w:tplc="A27E3814">
      <w:start w:val="92"/>
      <w:numFmt w:val="bullet"/>
      <w:lvlText w:val=""/>
      <w:lvlJc w:val="left"/>
      <w:pPr>
        <w:ind w:left="450" w:hanging="360"/>
      </w:pPr>
      <w:rPr>
        <w:rFonts w:ascii="Wingdings" w:eastAsiaTheme="minorEastAsia" w:hAnsi="Wingdings" w:cstheme="minorBidi" w:hint="default"/>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36B7"/>
    <w:rsid w:val="00000CD7"/>
    <w:rsid w:val="000016A0"/>
    <w:rsid w:val="0000524E"/>
    <w:rsid w:val="000120E2"/>
    <w:rsid w:val="000226D8"/>
    <w:rsid w:val="000237CF"/>
    <w:rsid w:val="00027821"/>
    <w:rsid w:val="0003276D"/>
    <w:rsid w:val="0003322B"/>
    <w:rsid w:val="00036AB6"/>
    <w:rsid w:val="00036BF8"/>
    <w:rsid w:val="00040A64"/>
    <w:rsid w:val="00044D4E"/>
    <w:rsid w:val="00045256"/>
    <w:rsid w:val="00047966"/>
    <w:rsid w:val="000531ED"/>
    <w:rsid w:val="00053EB7"/>
    <w:rsid w:val="00054C3F"/>
    <w:rsid w:val="00057237"/>
    <w:rsid w:val="00057A82"/>
    <w:rsid w:val="000708A6"/>
    <w:rsid w:val="00070DEB"/>
    <w:rsid w:val="0007456B"/>
    <w:rsid w:val="00082BC7"/>
    <w:rsid w:val="0008317C"/>
    <w:rsid w:val="00085F09"/>
    <w:rsid w:val="00087C9A"/>
    <w:rsid w:val="00092C8D"/>
    <w:rsid w:val="000A2EE8"/>
    <w:rsid w:val="000A40A1"/>
    <w:rsid w:val="000A528C"/>
    <w:rsid w:val="000B64CB"/>
    <w:rsid w:val="000B6FD6"/>
    <w:rsid w:val="000C103E"/>
    <w:rsid w:val="000C4507"/>
    <w:rsid w:val="000D3346"/>
    <w:rsid w:val="000D3B5C"/>
    <w:rsid w:val="000E0959"/>
    <w:rsid w:val="000E54C2"/>
    <w:rsid w:val="000E696A"/>
    <w:rsid w:val="000F049D"/>
    <w:rsid w:val="000F53E5"/>
    <w:rsid w:val="000F79AC"/>
    <w:rsid w:val="001038E6"/>
    <w:rsid w:val="00104EBC"/>
    <w:rsid w:val="00117E6E"/>
    <w:rsid w:val="00126F95"/>
    <w:rsid w:val="00133C6B"/>
    <w:rsid w:val="00134EBA"/>
    <w:rsid w:val="001444E3"/>
    <w:rsid w:val="00144995"/>
    <w:rsid w:val="00152B1C"/>
    <w:rsid w:val="00156E2B"/>
    <w:rsid w:val="00161D4B"/>
    <w:rsid w:val="00162BA9"/>
    <w:rsid w:val="001757DC"/>
    <w:rsid w:val="00181F09"/>
    <w:rsid w:val="00185143"/>
    <w:rsid w:val="00190351"/>
    <w:rsid w:val="00190C3F"/>
    <w:rsid w:val="001937F9"/>
    <w:rsid w:val="001A46AC"/>
    <w:rsid w:val="001A7716"/>
    <w:rsid w:val="001B26A5"/>
    <w:rsid w:val="001C00AF"/>
    <w:rsid w:val="001C16E0"/>
    <w:rsid w:val="001C37DC"/>
    <w:rsid w:val="001C510D"/>
    <w:rsid w:val="001C6BA2"/>
    <w:rsid w:val="001C6F2C"/>
    <w:rsid w:val="001D0230"/>
    <w:rsid w:val="001D0397"/>
    <w:rsid w:val="001D153B"/>
    <w:rsid w:val="001D7D02"/>
    <w:rsid w:val="001E75F5"/>
    <w:rsid w:val="001F1510"/>
    <w:rsid w:val="002068A0"/>
    <w:rsid w:val="00210F11"/>
    <w:rsid w:val="002162B0"/>
    <w:rsid w:val="00222307"/>
    <w:rsid w:val="002346A2"/>
    <w:rsid w:val="002368D0"/>
    <w:rsid w:val="00236931"/>
    <w:rsid w:val="002433F1"/>
    <w:rsid w:val="00244A30"/>
    <w:rsid w:val="00246E05"/>
    <w:rsid w:val="00255E7F"/>
    <w:rsid w:val="00267467"/>
    <w:rsid w:val="0027015A"/>
    <w:rsid w:val="002735A3"/>
    <w:rsid w:val="00276994"/>
    <w:rsid w:val="00280BB5"/>
    <w:rsid w:val="0028241B"/>
    <w:rsid w:val="00282D11"/>
    <w:rsid w:val="002878E8"/>
    <w:rsid w:val="00290F20"/>
    <w:rsid w:val="00291DEA"/>
    <w:rsid w:val="002A01EA"/>
    <w:rsid w:val="002B033D"/>
    <w:rsid w:val="002B27D5"/>
    <w:rsid w:val="002B3AC1"/>
    <w:rsid w:val="002C1FDB"/>
    <w:rsid w:val="002D4C94"/>
    <w:rsid w:val="002D66A3"/>
    <w:rsid w:val="002D6750"/>
    <w:rsid w:val="002E0910"/>
    <w:rsid w:val="002E68FA"/>
    <w:rsid w:val="002E6E83"/>
    <w:rsid w:val="002F0F8E"/>
    <w:rsid w:val="002F270B"/>
    <w:rsid w:val="003000BB"/>
    <w:rsid w:val="00302593"/>
    <w:rsid w:val="00302F76"/>
    <w:rsid w:val="0031453F"/>
    <w:rsid w:val="00314819"/>
    <w:rsid w:val="0031770C"/>
    <w:rsid w:val="003253BE"/>
    <w:rsid w:val="003255AE"/>
    <w:rsid w:val="003311CE"/>
    <w:rsid w:val="00331FA3"/>
    <w:rsid w:val="003377E4"/>
    <w:rsid w:val="00341D3F"/>
    <w:rsid w:val="00363D37"/>
    <w:rsid w:val="00374132"/>
    <w:rsid w:val="00381DC9"/>
    <w:rsid w:val="00382FEA"/>
    <w:rsid w:val="00384C4A"/>
    <w:rsid w:val="003907D7"/>
    <w:rsid w:val="00392DE9"/>
    <w:rsid w:val="003A7078"/>
    <w:rsid w:val="003B2F2F"/>
    <w:rsid w:val="003C0358"/>
    <w:rsid w:val="003C05EC"/>
    <w:rsid w:val="003C25CA"/>
    <w:rsid w:val="003C47A1"/>
    <w:rsid w:val="003C4C4A"/>
    <w:rsid w:val="003C719F"/>
    <w:rsid w:val="003D3075"/>
    <w:rsid w:val="003F0991"/>
    <w:rsid w:val="003F3F58"/>
    <w:rsid w:val="003F69AE"/>
    <w:rsid w:val="00414342"/>
    <w:rsid w:val="00414A59"/>
    <w:rsid w:val="00416814"/>
    <w:rsid w:val="00420579"/>
    <w:rsid w:val="00420FB1"/>
    <w:rsid w:val="0042630F"/>
    <w:rsid w:val="0043036F"/>
    <w:rsid w:val="0043392F"/>
    <w:rsid w:val="00437498"/>
    <w:rsid w:val="00442841"/>
    <w:rsid w:val="00444529"/>
    <w:rsid w:val="0044660F"/>
    <w:rsid w:val="00450933"/>
    <w:rsid w:val="0046051C"/>
    <w:rsid w:val="0046300A"/>
    <w:rsid w:val="0047306E"/>
    <w:rsid w:val="00475ADB"/>
    <w:rsid w:val="0048192F"/>
    <w:rsid w:val="00481EA1"/>
    <w:rsid w:val="00496A26"/>
    <w:rsid w:val="004A3377"/>
    <w:rsid w:val="004A36B7"/>
    <w:rsid w:val="004A529A"/>
    <w:rsid w:val="004A5F3A"/>
    <w:rsid w:val="004B4E36"/>
    <w:rsid w:val="004B4F9A"/>
    <w:rsid w:val="004C68A4"/>
    <w:rsid w:val="004D2173"/>
    <w:rsid w:val="004D2FD1"/>
    <w:rsid w:val="004D318A"/>
    <w:rsid w:val="004D3FB0"/>
    <w:rsid w:val="004D7349"/>
    <w:rsid w:val="004E1527"/>
    <w:rsid w:val="004E2C19"/>
    <w:rsid w:val="004E3547"/>
    <w:rsid w:val="004E625E"/>
    <w:rsid w:val="004F3733"/>
    <w:rsid w:val="004F3DE5"/>
    <w:rsid w:val="004F60F6"/>
    <w:rsid w:val="00502D58"/>
    <w:rsid w:val="00503883"/>
    <w:rsid w:val="0051022E"/>
    <w:rsid w:val="0051748D"/>
    <w:rsid w:val="00520F8F"/>
    <w:rsid w:val="005220F4"/>
    <w:rsid w:val="00524230"/>
    <w:rsid w:val="005302CE"/>
    <w:rsid w:val="00533830"/>
    <w:rsid w:val="00533911"/>
    <w:rsid w:val="00536DEE"/>
    <w:rsid w:val="00536F99"/>
    <w:rsid w:val="00546184"/>
    <w:rsid w:val="005475AF"/>
    <w:rsid w:val="005506A2"/>
    <w:rsid w:val="0055206B"/>
    <w:rsid w:val="00553049"/>
    <w:rsid w:val="0056534E"/>
    <w:rsid w:val="00567871"/>
    <w:rsid w:val="00570B9B"/>
    <w:rsid w:val="005830A6"/>
    <w:rsid w:val="0058314F"/>
    <w:rsid w:val="0058499F"/>
    <w:rsid w:val="0058523A"/>
    <w:rsid w:val="00585B05"/>
    <w:rsid w:val="00586B16"/>
    <w:rsid w:val="00590900"/>
    <w:rsid w:val="00592FE0"/>
    <w:rsid w:val="005975F7"/>
    <w:rsid w:val="005A026A"/>
    <w:rsid w:val="005A0271"/>
    <w:rsid w:val="005A2106"/>
    <w:rsid w:val="005A4845"/>
    <w:rsid w:val="005A71B3"/>
    <w:rsid w:val="005C023F"/>
    <w:rsid w:val="005D0A21"/>
    <w:rsid w:val="005D0D7E"/>
    <w:rsid w:val="005D103C"/>
    <w:rsid w:val="005D3CFD"/>
    <w:rsid w:val="005E109D"/>
    <w:rsid w:val="005E2802"/>
    <w:rsid w:val="005F0097"/>
    <w:rsid w:val="00600CFA"/>
    <w:rsid w:val="00603B6D"/>
    <w:rsid w:val="00605B35"/>
    <w:rsid w:val="00605B8C"/>
    <w:rsid w:val="00611AB5"/>
    <w:rsid w:val="00613D9A"/>
    <w:rsid w:val="00615E14"/>
    <w:rsid w:val="0061699F"/>
    <w:rsid w:val="006172C6"/>
    <w:rsid w:val="006221C2"/>
    <w:rsid w:val="00622F94"/>
    <w:rsid w:val="00635914"/>
    <w:rsid w:val="00641494"/>
    <w:rsid w:val="006435B1"/>
    <w:rsid w:val="0064659A"/>
    <w:rsid w:val="00646C43"/>
    <w:rsid w:val="00647C47"/>
    <w:rsid w:val="006565FA"/>
    <w:rsid w:val="0065758A"/>
    <w:rsid w:val="006648B3"/>
    <w:rsid w:val="00674741"/>
    <w:rsid w:val="0068067D"/>
    <w:rsid w:val="00680E13"/>
    <w:rsid w:val="00687439"/>
    <w:rsid w:val="00692585"/>
    <w:rsid w:val="006B0B9C"/>
    <w:rsid w:val="006B30A6"/>
    <w:rsid w:val="006C39B5"/>
    <w:rsid w:val="006D140E"/>
    <w:rsid w:val="006D5C75"/>
    <w:rsid w:val="006D70E2"/>
    <w:rsid w:val="006E444F"/>
    <w:rsid w:val="006F226A"/>
    <w:rsid w:val="006F49B0"/>
    <w:rsid w:val="006F692B"/>
    <w:rsid w:val="00701890"/>
    <w:rsid w:val="00710060"/>
    <w:rsid w:val="0071254B"/>
    <w:rsid w:val="007179A5"/>
    <w:rsid w:val="00723C53"/>
    <w:rsid w:val="00724A80"/>
    <w:rsid w:val="00725DCE"/>
    <w:rsid w:val="00730131"/>
    <w:rsid w:val="0073505B"/>
    <w:rsid w:val="007368C8"/>
    <w:rsid w:val="007452F4"/>
    <w:rsid w:val="00751105"/>
    <w:rsid w:val="00763950"/>
    <w:rsid w:val="0076457A"/>
    <w:rsid w:val="00774004"/>
    <w:rsid w:val="0077734E"/>
    <w:rsid w:val="0078464E"/>
    <w:rsid w:val="007873F9"/>
    <w:rsid w:val="00791D80"/>
    <w:rsid w:val="00794D0A"/>
    <w:rsid w:val="007A2A8A"/>
    <w:rsid w:val="007A3BE2"/>
    <w:rsid w:val="007B230F"/>
    <w:rsid w:val="007B327F"/>
    <w:rsid w:val="007B5CD2"/>
    <w:rsid w:val="007C459E"/>
    <w:rsid w:val="007D1C8D"/>
    <w:rsid w:val="007D7074"/>
    <w:rsid w:val="007E0E1A"/>
    <w:rsid w:val="007E2100"/>
    <w:rsid w:val="007F16B7"/>
    <w:rsid w:val="007F376A"/>
    <w:rsid w:val="007F5CF2"/>
    <w:rsid w:val="007F7BDD"/>
    <w:rsid w:val="008016D9"/>
    <w:rsid w:val="00801964"/>
    <w:rsid w:val="008048AC"/>
    <w:rsid w:val="00806762"/>
    <w:rsid w:val="00806AF0"/>
    <w:rsid w:val="008079BB"/>
    <w:rsid w:val="008120C6"/>
    <w:rsid w:val="00815815"/>
    <w:rsid w:val="00817CDE"/>
    <w:rsid w:val="00824993"/>
    <w:rsid w:val="008325C3"/>
    <w:rsid w:val="00842129"/>
    <w:rsid w:val="0084347F"/>
    <w:rsid w:val="00847C39"/>
    <w:rsid w:val="00851A4F"/>
    <w:rsid w:val="00854DD2"/>
    <w:rsid w:val="008555DD"/>
    <w:rsid w:val="0085571D"/>
    <w:rsid w:val="00864F9C"/>
    <w:rsid w:val="0086599F"/>
    <w:rsid w:val="0086795F"/>
    <w:rsid w:val="008870EB"/>
    <w:rsid w:val="00891268"/>
    <w:rsid w:val="008A5390"/>
    <w:rsid w:val="008B0C63"/>
    <w:rsid w:val="008B1A6F"/>
    <w:rsid w:val="008B406A"/>
    <w:rsid w:val="008C238F"/>
    <w:rsid w:val="008D2158"/>
    <w:rsid w:val="008D2DE8"/>
    <w:rsid w:val="008D36A6"/>
    <w:rsid w:val="008D3E7F"/>
    <w:rsid w:val="008E4343"/>
    <w:rsid w:val="008F6682"/>
    <w:rsid w:val="00900504"/>
    <w:rsid w:val="00902987"/>
    <w:rsid w:val="00904FDF"/>
    <w:rsid w:val="00905532"/>
    <w:rsid w:val="009108D9"/>
    <w:rsid w:val="00913594"/>
    <w:rsid w:val="009140ED"/>
    <w:rsid w:val="00914D88"/>
    <w:rsid w:val="0091745F"/>
    <w:rsid w:val="00917FBF"/>
    <w:rsid w:val="00921C03"/>
    <w:rsid w:val="0092523E"/>
    <w:rsid w:val="0093044A"/>
    <w:rsid w:val="00930576"/>
    <w:rsid w:val="009330B6"/>
    <w:rsid w:val="0093316B"/>
    <w:rsid w:val="00933EE6"/>
    <w:rsid w:val="00937400"/>
    <w:rsid w:val="00940F0D"/>
    <w:rsid w:val="009517A3"/>
    <w:rsid w:val="0095570A"/>
    <w:rsid w:val="009603A3"/>
    <w:rsid w:val="00965423"/>
    <w:rsid w:val="00966248"/>
    <w:rsid w:val="009669B2"/>
    <w:rsid w:val="009729F0"/>
    <w:rsid w:val="0097303A"/>
    <w:rsid w:val="009759FE"/>
    <w:rsid w:val="00981DAA"/>
    <w:rsid w:val="00991567"/>
    <w:rsid w:val="009916B5"/>
    <w:rsid w:val="009A1D75"/>
    <w:rsid w:val="009A32D5"/>
    <w:rsid w:val="009A406B"/>
    <w:rsid w:val="009B0F35"/>
    <w:rsid w:val="009B211C"/>
    <w:rsid w:val="009C382F"/>
    <w:rsid w:val="009C5368"/>
    <w:rsid w:val="009C74F2"/>
    <w:rsid w:val="009D3146"/>
    <w:rsid w:val="009E05CA"/>
    <w:rsid w:val="009E22FB"/>
    <w:rsid w:val="009E3865"/>
    <w:rsid w:val="00A00BF1"/>
    <w:rsid w:val="00A05413"/>
    <w:rsid w:val="00A10B74"/>
    <w:rsid w:val="00A14E25"/>
    <w:rsid w:val="00A15BB3"/>
    <w:rsid w:val="00A20C0B"/>
    <w:rsid w:val="00A22678"/>
    <w:rsid w:val="00A36AD2"/>
    <w:rsid w:val="00A423EC"/>
    <w:rsid w:val="00A42B6F"/>
    <w:rsid w:val="00A45D66"/>
    <w:rsid w:val="00A60178"/>
    <w:rsid w:val="00A609CA"/>
    <w:rsid w:val="00A7723C"/>
    <w:rsid w:val="00A7752B"/>
    <w:rsid w:val="00A85455"/>
    <w:rsid w:val="00A85850"/>
    <w:rsid w:val="00A85DB7"/>
    <w:rsid w:val="00A87D36"/>
    <w:rsid w:val="00AA0975"/>
    <w:rsid w:val="00AA585C"/>
    <w:rsid w:val="00AB30A9"/>
    <w:rsid w:val="00AB4626"/>
    <w:rsid w:val="00AB722C"/>
    <w:rsid w:val="00AC1CA8"/>
    <w:rsid w:val="00AC2CE5"/>
    <w:rsid w:val="00AC2EB1"/>
    <w:rsid w:val="00AD0F92"/>
    <w:rsid w:val="00AD136A"/>
    <w:rsid w:val="00AD6260"/>
    <w:rsid w:val="00AE3EE8"/>
    <w:rsid w:val="00AF099C"/>
    <w:rsid w:val="00B036BE"/>
    <w:rsid w:val="00B14FDB"/>
    <w:rsid w:val="00B1721F"/>
    <w:rsid w:val="00B20473"/>
    <w:rsid w:val="00B24F6A"/>
    <w:rsid w:val="00B2511E"/>
    <w:rsid w:val="00B252A2"/>
    <w:rsid w:val="00B30C56"/>
    <w:rsid w:val="00B31912"/>
    <w:rsid w:val="00B41792"/>
    <w:rsid w:val="00B427D9"/>
    <w:rsid w:val="00B43B50"/>
    <w:rsid w:val="00B44710"/>
    <w:rsid w:val="00B44D60"/>
    <w:rsid w:val="00B47DDE"/>
    <w:rsid w:val="00B51096"/>
    <w:rsid w:val="00B526E8"/>
    <w:rsid w:val="00B53F81"/>
    <w:rsid w:val="00B56535"/>
    <w:rsid w:val="00B64E90"/>
    <w:rsid w:val="00B64F85"/>
    <w:rsid w:val="00B66A23"/>
    <w:rsid w:val="00B739C3"/>
    <w:rsid w:val="00B75737"/>
    <w:rsid w:val="00B762DC"/>
    <w:rsid w:val="00B84C2B"/>
    <w:rsid w:val="00B85FB6"/>
    <w:rsid w:val="00B921E0"/>
    <w:rsid w:val="00B9651C"/>
    <w:rsid w:val="00BA37E8"/>
    <w:rsid w:val="00BA50EE"/>
    <w:rsid w:val="00BA6D2B"/>
    <w:rsid w:val="00BB022B"/>
    <w:rsid w:val="00BB286B"/>
    <w:rsid w:val="00BC1A62"/>
    <w:rsid w:val="00BC543E"/>
    <w:rsid w:val="00BC5DD1"/>
    <w:rsid w:val="00BC69F7"/>
    <w:rsid w:val="00BD22E6"/>
    <w:rsid w:val="00BD4A62"/>
    <w:rsid w:val="00BD58A4"/>
    <w:rsid w:val="00BE1C7C"/>
    <w:rsid w:val="00BE5D03"/>
    <w:rsid w:val="00BE7EAA"/>
    <w:rsid w:val="00BF0933"/>
    <w:rsid w:val="00BF62A9"/>
    <w:rsid w:val="00BF63E3"/>
    <w:rsid w:val="00C00C03"/>
    <w:rsid w:val="00C039F1"/>
    <w:rsid w:val="00C03D8C"/>
    <w:rsid w:val="00C12FC5"/>
    <w:rsid w:val="00C15BF1"/>
    <w:rsid w:val="00C232BA"/>
    <w:rsid w:val="00C30AC4"/>
    <w:rsid w:val="00C428E6"/>
    <w:rsid w:val="00C447F0"/>
    <w:rsid w:val="00C50E94"/>
    <w:rsid w:val="00C52F3A"/>
    <w:rsid w:val="00C62409"/>
    <w:rsid w:val="00C634DC"/>
    <w:rsid w:val="00C77BFD"/>
    <w:rsid w:val="00C8178A"/>
    <w:rsid w:val="00C85761"/>
    <w:rsid w:val="00C85B4F"/>
    <w:rsid w:val="00C8746D"/>
    <w:rsid w:val="00CA4A93"/>
    <w:rsid w:val="00CB6480"/>
    <w:rsid w:val="00CB7F14"/>
    <w:rsid w:val="00CC1009"/>
    <w:rsid w:val="00CD0FF7"/>
    <w:rsid w:val="00CD4EA4"/>
    <w:rsid w:val="00CD7AEF"/>
    <w:rsid w:val="00CE4E6F"/>
    <w:rsid w:val="00CF0B7B"/>
    <w:rsid w:val="00CF55F8"/>
    <w:rsid w:val="00D03D35"/>
    <w:rsid w:val="00D052E5"/>
    <w:rsid w:val="00D1328A"/>
    <w:rsid w:val="00D135A1"/>
    <w:rsid w:val="00D13A3A"/>
    <w:rsid w:val="00D32218"/>
    <w:rsid w:val="00D42E41"/>
    <w:rsid w:val="00D446E5"/>
    <w:rsid w:val="00D529A7"/>
    <w:rsid w:val="00D54DA9"/>
    <w:rsid w:val="00D55B42"/>
    <w:rsid w:val="00D60D8A"/>
    <w:rsid w:val="00D65D55"/>
    <w:rsid w:val="00D71D9F"/>
    <w:rsid w:val="00D7472F"/>
    <w:rsid w:val="00D748D5"/>
    <w:rsid w:val="00D75F72"/>
    <w:rsid w:val="00D77325"/>
    <w:rsid w:val="00D77CEB"/>
    <w:rsid w:val="00D9132D"/>
    <w:rsid w:val="00D93198"/>
    <w:rsid w:val="00D97438"/>
    <w:rsid w:val="00DA0E15"/>
    <w:rsid w:val="00DA338B"/>
    <w:rsid w:val="00DA5D02"/>
    <w:rsid w:val="00DA62E0"/>
    <w:rsid w:val="00DA781A"/>
    <w:rsid w:val="00DD060E"/>
    <w:rsid w:val="00DD1889"/>
    <w:rsid w:val="00DD2C19"/>
    <w:rsid w:val="00DE1B55"/>
    <w:rsid w:val="00DE7CF0"/>
    <w:rsid w:val="00DF438C"/>
    <w:rsid w:val="00E0519E"/>
    <w:rsid w:val="00E07124"/>
    <w:rsid w:val="00E14CEF"/>
    <w:rsid w:val="00E3030D"/>
    <w:rsid w:val="00E30391"/>
    <w:rsid w:val="00E3637A"/>
    <w:rsid w:val="00E37B59"/>
    <w:rsid w:val="00E40D7A"/>
    <w:rsid w:val="00E55482"/>
    <w:rsid w:val="00E55556"/>
    <w:rsid w:val="00E6436D"/>
    <w:rsid w:val="00E673C4"/>
    <w:rsid w:val="00E67F30"/>
    <w:rsid w:val="00E733F3"/>
    <w:rsid w:val="00E73AAE"/>
    <w:rsid w:val="00E857FA"/>
    <w:rsid w:val="00E91F1D"/>
    <w:rsid w:val="00E92540"/>
    <w:rsid w:val="00EA38D9"/>
    <w:rsid w:val="00EA7D6E"/>
    <w:rsid w:val="00EB2064"/>
    <w:rsid w:val="00EB4743"/>
    <w:rsid w:val="00EC30B9"/>
    <w:rsid w:val="00EC31A6"/>
    <w:rsid w:val="00ED1BB0"/>
    <w:rsid w:val="00ED3747"/>
    <w:rsid w:val="00ED79DE"/>
    <w:rsid w:val="00EE13A0"/>
    <w:rsid w:val="00EE2492"/>
    <w:rsid w:val="00EF42DE"/>
    <w:rsid w:val="00EF4E26"/>
    <w:rsid w:val="00F036BB"/>
    <w:rsid w:val="00F044BB"/>
    <w:rsid w:val="00F0740B"/>
    <w:rsid w:val="00F07576"/>
    <w:rsid w:val="00F114AC"/>
    <w:rsid w:val="00F17256"/>
    <w:rsid w:val="00F210DC"/>
    <w:rsid w:val="00F22089"/>
    <w:rsid w:val="00F225C3"/>
    <w:rsid w:val="00F229BC"/>
    <w:rsid w:val="00F24BEE"/>
    <w:rsid w:val="00F27DA9"/>
    <w:rsid w:val="00F3241F"/>
    <w:rsid w:val="00F33777"/>
    <w:rsid w:val="00F3553F"/>
    <w:rsid w:val="00F36A36"/>
    <w:rsid w:val="00F44E4F"/>
    <w:rsid w:val="00F466D1"/>
    <w:rsid w:val="00F47A7F"/>
    <w:rsid w:val="00F51DC9"/>
    <w:rsid w:val="00F53C75"/>
    <w:rsid w:val="00F53EBB"/>
    <w:rsid w:val="00F574D4"/>
    <w:rsid w:val="00F60D51"/>
    <w:rsid w:val="00F63735"/>
    <w:rsid w:val="00F6379F"/>
    <w:rsid w:val="00F63BFB"/>
    <w:rsid w:val="00F64666"/>
    <w:rsid w:val="00F72575"/>
    <w:rsid w:val="00F76681"/>
    <w:rsid w:val="00F8709A"/>
    <w:rsid w:val="00F87243"/>
    <w:rsid w:val="00F91D91"/>
    <w:rsid w:val="00F964E8"/>
    <w:rsid w:val="00F97AF3"/>
    <w:rsid w:val="00FA5285"/>
    <w:rsid w:val="00FB0860"/>
    <w:rsid w:val="00FB4972"/>
    <w:rsid w:val="00FB6939"/>
    <w:rsid w:val="00FB7B95"/>
    <w:rsid w:val="00FC01B6"/>
    <w:rsid w:val="00FD2B1C"/>
    <w:rsid w:val="00FE598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2F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5761"/>
    <w:rPr>
      <w:color w:val="0000FF" w:themeColor="hyperlink"/>
      <w:u w:val="single"/>
    </w:rPr>
  </w:style>
  <w:style w:type="paragraph" w:styleId="a4">
    <w:name w:val="List Paragraph"/>
    <w:basedOn w:val="a"/>
    <w:uiPriority w:val="34"/>
    <w:qFormat/>
    <w:rsid w:val="00F07576"/>
    <w:pPr>
      <w:ind w:leftChars="400" w:left="800"/>
    </w:pPr>
  </w:style>
  <w:style w:type="table" w:styleId="a5">
    <w:name w:val="Table Grid"/>
    <w:basedOn w:val="a1"/>
    <w:uiPriority w:val="59"/>
    <w:rsid w:val="009557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Char"/>
    <w:uiPriority w:val="99"/>
    <w:semiHidden/>
    <w:unhideWhenUsed/>
    <w:rsid w:val="00DE7CF0"/>
    <w:pPr>
      <w:tabs>
        <w:tab w:val="center" w:pos="4513"/>
        <w:tab w:val="right" w:pos="9026"/>
      </w:tabs>
      <w:snapToGrid w:val="0"/>
    </w:pPr>
  </w:style>
  <w:style w:type="character" w:customStyle="1" w:styleId="Char">
    <w:name w:val="머리글 Char"/>
    <w:basedOn w:val="a0"/>
    <w:link w:val="a6"/>
    <w:uiPriority w:val="99"/>
    <w:semiHidden/>
    <w:rsid w:val="00DE7CF0"/>
  </w:style>
  <w:style w:type="paragraph" w:styleId="a7">
    <w:name w:val="footer"/>
    <w:basedOn w:val="a"/>
    <w:link w:val="Char0"/>
    <w:uiPriority w:val="99"/>
    <w:semiHidden/>
    <w:unhideWhenUsed/>
    <w:rsid w:val="00DE7CF0"/>
    <w:pPr>
      <w:tabs>
        <w:tab w:val="center" w:pos="4513"/>
        <w:tab w:val="right" w:pos="9026"/>
      </w:tabs>
      <w:snapToGrid w:val="0"/>
    </w:pPr>
  </w:style>
  <w:style w:type="character" w:customStyle="1" w:styleId="Char0">
    <w:name w:val="바닥글 Char"/>
    <w:basedOn w:val="a0"/>
    <w:link w:val="a7"/>
    <w:uiPriority w:val="99"/>
    <w:semiHidden/>
    <w:rsid w:val="00DE7CF0"/>
  </w:style>
  <w:style w:type="character" w:styleId="a8">
    <w:name w:val="FollowedHyperlink"/>
    <w:basedOn w:val="a0"/>
    <w:uiPriority w:val="99"/>
    <w:semiHidden/>
    <w:unhideWhenUsed/>
    <w:rsid w:val="00DE7CF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4205168">
      <w:bodyDiv w:val="1"/>
      <w:marLeft w:val="0"/>
      <w:marRight w:val="0"/>
      <w:marTop w:val="0"/>
      <w:marBottom w:val="0"/>
      <w:divBdr>
        <w:top w:val="none" w:sz="0" w:space="0" w:color="auto"/>
        <w:left w:val="none" w:sz="0" w:space="0" w:color="auto"/>
        <w:bottom w:val="none" w:sz="0" w:space="0" w:color="auto"/>
        <w:right w:val="none" w:sz="0" w:space="0" w:color="auto"/>
      </w:divBdr>
    </w:div>
    <w:div w:id="463430711">
      <w:bodyDiv w:val="1"/>
      <w:marLeft w:val="0"/>
      <w:marRight w:val="0"/>
      <w:marTop w:val="0"/>
      <w:marBottom w:val="0"/>
      <w:divBdr>
        <w:top w:val="none" w:sz="0" w:space="0" w:color="auto"/>
        <w:left w:val="none" w:sz="0" w:space="0" w:color="auto"/>
        <w:bottom w:val="none" w:sz="0" w:space="0" w:color="auto"/>
        <w:right w:val="none" w:sz="0" w:space="0" w:color="auto"/>
      </w:divBdr>
    </w:div>
    <w:div w:id="1566180730">
      <w:bodyDiv w:val="1"/>
      <w:marLeft w:val="0"/>
      <w:marRight w:val="0"/>
      <w:marTop w:val="0"/>
      <w:marBottom w:val="0"/>
      <w:divBdr>
        <w:top w:val="none" w:sz="0" w:space="0" w:color="auto"/>
        <w:left w:val="none" w:sz="0" w:space="0" w:color="auto"/>
        <w:bottom w:val="none" w:sz="0" w:space="0" w:color="auto"/>
        <w:right w:val="none" w:sz="0" w:space="0" w:color="auto"/>
      </w:divBdr>
    </w:div>
    <w:div w:id="1657421178">
      <w:bodyDiv w:val="1"/>
      <w:marLeft w:val="0"/>
      <w:marRight w:val="0"/>
      <w:marTop w:val="0"/>
      <w:marBottom w:val="0"/>
      <w:divBdr>
        <w:top w:val="none" w:sz="0" w:space="0" w:color="auto"/>
        <w:left w:val="none" w:sz="0" w:space="0" w:color="auto"/>
        <w:bottom w:val="none" w:sz="0" w:space="0" w:color="auto"/>
        <w:right w:val="none" w:sz="0" w:space="0" w:color="auto"/>
      </w:divBdr>
    </w:div>
    <w:div w:id="1869757024">
      <w:bodyDiv w:val="1"/>
      <w:marLeft w:val="0"/>
      <w:marRight w:val="0"/>
      <w:marTop w:val="0"/>
      <w:marBottom w:val="0"/>
      <w:divBdr>
        <w:top w:val="none" w:sz="0" w:space="0" w:color="auto"/>
        <w:left w:val="none" w:sz="0" w:space="0" w:color="auto"/>
        <w:bottom w:val="none" w:sz="0" w:space="0" w:color="auto"/>
        <w:right w:val="none" w:sz="0" w:space="0" w:color="auto"/>
      </w:divBdr>
    </w:div>
    <w:div w:id="207692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maps/XMD5kBymaUM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maps/w2VNvdPUoFF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115A1-4019-4713-8686-F3BB0CD6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1750</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Sihoon</dc:creator>
  <cp:lastModifiedBy>SOOKJAITOUR</cp:lastModifiedBy>
  <cp:revision>2</cp:revision>
  <dcterms:created xsi:type="dcterms:W3CDTF">2018-10-11T11:31:00Z</dcterms:created>
  <dcterms:modified xsi:type="dcterms:W3CDTF">2018-10-11T11:31:00Z</dcterms:modified>
</cp:coreProperties>
</file>