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513579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3455F7" w:rsidRPr="00A10D48">
        <w:rPr>
          <w:rFonts w:ascii="Arial" w:hAnsi="Arial" w:cs="Arial"/>
          <w:b/>
          <w:noProof/>
          <w:sz w:val="44"/>
          <w:szCs w:val="44"/>
          <w:lang w:eastAsia="ko-KR"/>
        </w:rPr>
        <w:t>OOO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0F43AD">
        <w:rPr>
          <w:rFonts w:ascii="Arial" w:eastAsia="맑은 고딕" w:hAnsi="Arial" w:cs="Arial"/>
          <w:sz w:val="32"/>
          <w:szCs w:val="32"/>
          <w:lang w:eastAsia="ko-KR"/>
        </w:rPr>
        <w:t>8</w:t>
      </w:r>
      <w:bookmarkStart w:id="0" w:name="_GoBack"/>
      <w:bookmarkEnd w:id="0"/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1B0960">
        <w:rPr>
          <w:rFonts w:ascii="Arial" w:hAnsi="Arial" w:cs="Arial" w:hint="eastAsia"/>
          <w:b/>
          <w:sz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D50193" w:rsidRPr="00A10D48" w:rsidRDefault="00D50193" w:rsidP="00D50193">
      <w:pPr>
        <w:pStyle w:val="a9"/>
        <w:widowControl w:val="0"/>
        <w:wordWrap w:val="0"/>
        <w:autoSpaceDE w:val="0"/>
        <w:autoSpaceDN w:val="0"/>
        <w:ind w:firstLineChars="250" w:firstLine="600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제안자가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느끼는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절실한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문제점이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포함되어야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함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서비스의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60268F" w:rsidRP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60268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②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850"/>
        <w:gridCol w:w="1843"/>
        <w:gridCol w:w="2552"/>
        <w:gridCol w:w="2515"/>
      </w:tblGrid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proofErr w:type="gramStart"/>
      <w:r w:rsidR="00D50193" w:rsidRPr="00A10D48">
        <w:rPr>
          <w:rFonts w:ascii="Arial" w:hAnsi="Arial" w:cs="Arial"/>
          <w:lang w:eastAsia="ko-KR"/>
        </w:rPr>
        <w:t>역할</w:t>
      </w:r>
      <w:r w:rsidR="0060268F">
        <w:rPr>
          <w:rFonts w:ascii="Arial" w:hAnsi="Arial" w:cs="Arial" w:hint="eastAsia"/>
          <w:lang w:eastAsia="ko-KR"/>
        </w:rPr>
        <w:t xml:space="preserve"> :</w:t>
      </w:r>
      <w:proofErr w:type="gramEnd"/>
      <w:r w:rsidR="0060268F">
        <w:rPr>
          <w:rFonts w:ascii="Arial" w:hAnsi="Arial" w:cs="Arial" w:hint="eastAsia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046D55" w:rsidRDefault="00046D55" w:rsidP="00046D55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046D55" w:rsidRPr="00A10D48" w:rsidRDefault="00046D55" w:rsidP="00046D55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046D55" w:rsidRPr="00AE5A24" w:rsidRDefault="00046D55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480D8B" w:rsidRPr="00046D55" w:rsidRDefault="00480D8B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046D55" w:rsidSect="00891A13">
      <w:headerReference w:type="default" r:id="rId9"/>
      <w:footerReference w:type="even" r:id="rId10"/>
      <w:footerReference w:type="first" r:id="rId11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29B" w:rsidRDefault="00F8429B" w:rsidP="00786E14">
      <w:r>
        <w:separator/>
      </w:r>
    </w:p>
  </w:endnote>
  <w:endnote w:type="continuationSeparator" w:id="0">
    <w:p w:rsidR="00F8429B" w:rsidRDefault="00F8429B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Poor Richard"/>
    <w:panose1 w:val="02080503040300020004"/>
    <w:charset w:val="00"/>
    <w:family w:val="roman"/>
    <w:pitch w:val="variable"/>
    <w:sig w:usb0="8000002F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Default="00166983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436FA8" w:rsidRDefault="008B238D" w:rsidP="00F61614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29B" w:rsidRDefault="00F8429B" w:rsidP="00786E14">
      <w:r>
        <w:separator/>
      </w:r>
    </w:p>
  </w:footnote>
  <w:footnote w:type="continuationSeparator" w:id="0">
    <w:p w:rsidR="00F8429B" w:rsidRDefault="00F8429B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D647F0" w:rsidRDefault="001601BF" w:rsidP="001601BF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4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13FE9"/>
    <w:rsid w:val="00021351"/>
    <w:rsid w:val="000235AF"/>
    <w:rsid w:val="000244F6"/>
    <w:rsid w:val="00024602"/>
    <w:rsid w:val="000250FB"/>
    <w:rsid w:val="00035433"/>
    <w:rsid w:val="000403D9"/>
    <w:rsid w:val="00042032"/>
    <w:rsid w:val="000428B2"/>
    <w:rsid w:val="00044144"/>
    <w:rsid w:val="00046D55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D2365"/>
    <w:rsid w:val="000D7D5E"/>
    <w:rsid w:val="000E107D"/>
    <w:rsid w:val="000E52C8"/>
    <w:rsid w:val="000E7798"/>
    <w:rsid w:val="000F43AD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0960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3694"/>
    <w:rsid w:val="0022782A"/>
    <w:rsid w:val="0023107A"/>
    <w:rsid w:val="0023199E"/>
    <w:rsid w:val="00234E39"/>
    <w:rsid w:val="00246C7B"/>
    <w:rsid w:val="002501F4"/>
    <w:rsid w:val="002541B0"/>
    <w:rsid w:val="002575AF"/>
    <w:rsid w:val="0027254F"/>
    <w:rsid w:val="002951D4"/>
    <w:rsid w:val="002A00E7"/>
    <w:rsid w:val="002A061C"/>
    <w:rsid w:val="002A1CBA"/>
    <w:rsid w:val="002C1836"/>
    <w:rsid w:val="002C2C0A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88E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482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268F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986"/>
    <w:rsid w:val="00EC7B27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1614"/>
    <w:rsid w:val="00F64E07"/>
    <w:rsid w:val="00F65F2F"/>
    <w:rsid w:val="00F665E8"/>
    <w:rsid w:val="00F676DE"/>
    <w:rsid w:val="00F707E3"/>
    <w:rsid w:val="00F8429B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C0AD9"/>
  <w15:docId w15:val="{09AA2A06-4596-482B-85BC-75CA6958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02011-D598-4A88-A0CB-A371CB42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현아 오</cp:lastModifiedBy>
  <cp:revision>14</cp:revision>
  <cp:lastPrinted>2010-08-27T07:27:00Z</cp:lastPrinted>
  <dcterms:created xsi:type="dcterms:W3CDTF">2013-04-22T11:52:00Z</dcterms:created>
  <dcterms:modified xsi:type="dcterms:W3CDTF">2018-03-27T07:57:00Z</dcterms:modified>
</cp:coreProperties>
</file>