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KestrelComponents</w:t>
      </w:r>
    </w:p>
    <w:p>
      <w:r>
        <w:rPr>
          <w:b/>
        </w:rPr>
        <w:t>Result:</w:t>
      </w:r>
      <w:r>
        <w:rPr/>
        <w:t xml:space="preserve"> Needs review: 3 of 9 blocking checks did not pass; 3 warnings.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/>
              <w:t>Output format (C1)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160"/>
          </w:tcPr>
          <w:p>
            <w:r>
              <w:rPr/>
              <w:t>Items match the input (C2)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160"/>
          </w:tcPr>
          <w:p>
            <w:r>
              <w:rPr/>
              <w:t>Figures match the input (C3)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160"/>
          </w:tcPr>
          <w:p>
            <w:r>
              <w:rPr/>
              <w:t>Every judgement cites findings that apply (C4)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160"/>
          </w:tcPr>
          <w:p>
            <w:r>
              <w:rPr/>
              <w:t>Proposed changes add up (C5)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Fail</w:t>
            </w:r>
          </w:p>
        </w:tc>
        <w:tc>
          <w:tcPr>
            <w:tcW w:type="dxa" w:w="2160"/>
          </w:tcPr>
          <w:p>
            <w:r>
              <w:rPr/>
              <w:t>520001 proposed order date 2025-03-08 is before the snapshot date</w:t>
            </w:r>
          </w:p>
        </w:tc>
      </w:tr>
      <w:tr>
        <w:tc>
          <w:tcPr>
            <w:tcW w:type="dxa" w:w="216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160"/>
          </w:tcPr>
          <w:p>
            <w:r>
              <w:rPr/>
              <w:t>Summary names every Critical item (C7)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names every Critical item</w:t>
            </w:r>
          </w:p>
        </w:tc>
      </w:tr>
      <w:tr>
        <w:tc>
          <w:tcPr>
            <w:tcW w:type="dxa" w:w="2160"/>
          </w:tcPr>
          <w:p>
            <w:r>
              <w:rPr/>
              <w:t>Summary within about 100 words (C8)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51 words</w:t>
            </w:r>
          </w:p>
        </w:tc>
      </w:tr>
      <w:tr>
        <w:tc>
          <w:tcPr>
            <w:tcW w:type="dxa" w:w="2160"/>
          </w:tcPr>
          <w:p>
            <w:r>
              <w:rPr/>
              <w:t>Arrows in the text match the proposed changes (C9)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arrow matches a change</w:t>
            </w:r>
          </w:p>
        </w:tc>
      </w:tr>
      <w:tr>
        <w:tc>
          <w:tcPr>
            <w:tcW w:type="dxa" w:w="2160"/>
          </w:tcPr>
          <w:p>
            <w:r>
              <w:rPr/>
              <w:t>No invented or distorted history (J1)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>
            <w:r>
              <w:rPr/>
              <w:t>judge error: 503 UNAVAILABLE. {'error': {'code': 503, 'message': 'This model is currently experiencing high demand. Spikes in demand are usually temporary. Please try again later.', 'status': 'UNAVAILABLE'}}</w:t>
            </w:r>
          </w:p>
        </w:tc>
      </w:tr>
      <w:tr>
        <w:tc>
          <w:tcPr>
            <w:tcW w:type="dxa" w:w="216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>
            <w:r>
              <w:rPr/>
              <w:t>judge error: 503 UNAVAILABLE. {'error': {'code': 503, 'message': 'This model is currently experiencing high demand. Spikes in demand are usually temporary. Please try again later.', 'status': 'UNAVAILABLE'}}</w:t>
            </w:r>
          </w:p>
        </w:tc>
      </w:tr>
      <w:tr>
        <w:tc>
          <w:tcPr>
            <w:tcW w:type="dxa" w:w="2160"/>
          </w:tcPr>
          <w:p>
            <w:r>
              <w:rPr/>
              <w:t>Stock figures quoted match the input (J7)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>
            <w:r>
              <w:rPr/>
              <w:t>judge error: 503 UNAVAILABLE. {'error': {'code': 503, 'message': 'This model is currently experiencing high demand. Spikes in demand are usually temporary. Please try again later.', 'status': 'UNAVAILABLE'}}</w:t>
            </w:r>
          </w:p>
        </w:tc>
      </w:tr>
      <w:tr>
        <w:tc>
          <w:tcPr>
            <w:tcW w:type="dxa" w:w="2160"/>
          </w:tcPr>
          <w:p>
            <w:r>
              <w:rPr/>
              <w:t>Supplier problem raised as a question (J2a)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>
            <w:r>
              <w:rPr/>
              <w:t>judge error: 503 UNAVAILABLE. {'error': {'code': 503, 'message': 'This model is currently experiencing high demand. Spikes in demand are usually temporary. Please try again later.', 'status': 'UNAVAILABLE'}}</w:t>
            </w:r>
          </w:p>
        </w:tc>
      </w:tr>
      <w:tr>
        <w:tc>
          <w:tcPr>
            <w:tcW w:type="dxa" w:w="2160"/>
          </w:tcPr>
          <w:p>
            <w:r>
              <w:rPr/>
              <w:t>Item problem raised as a question (J2b)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>
            <w:r>
              <w:rPr/>
              <w:t>judge error: 503 UNAVAILABLE. {'error': {'code': 503, 'message': 'This model is currently experiencing high demand. Spikes in demand are usually temporary. Please try again later.', 'status': 'UNAVAILABLE'}}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Ready: all 1 blocking checks passed; 1 warning.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/>
              <w:t>Purchase request adds nothing to its input (P1)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>
            <w:r>
              <w:rPr/>
              <w:t>judge error: 429 RESOURCE_EXHAUSTED. {'error': {'code': 429, 'message': 'You exceeded your current quota, please check your plan and billing details. For more information on this error, head to: https://ai.google.dev/gemini-api/docs/rate-limits. To monitor your current usage, head to: https://ai.dev/rate-limit. \n</w:t>
            </w:r>
            <w:r>
              <w:rPr>
                <w:i/>
              </w:rPr>
              <w:t xml:space="preserve"> Quota exceeded for metric: generativelanguage.googleapis.com/generate_content_free_tier_requests, limit: 20, model: gemini-3.8-flash\nPlease retry in 14h23m26.734584127s.', 'status': 'RESOURCE_EXHAUSTED', 'details': [{'@type': 'type.googleapis.com/google.rpc.Help', 'links': [{'description': 'Learn more about Gemini API quotas', 'url': 'https://ai.google.dev/gemini-api/docs/rate-limits'}]}, {'@type': 'type.googleapis.com/google.rpc.QuotaFailure', 'violations': [{'quotaMetric': 'generativelanguage.googleapis.com/generate_content_free_tier_requests', 'quotaId': 'GenerateRequestsPerDayPerProjectPerModel-FreeTier', 'quotaDimensions': {'model': 'gemini-3.8-flash', 'location': 'global'}, 'quotaValue': '20'}]}, {'@type': 'type.googleapis.com/google.rpc.RetryInfo', 'retryDelay': '51806s'}]}}</w:t>
            </w:r>
          </w:p>
        </w:tc>
      </w:tr>
      <w:tr>
        <w:tc>
          <w:tcPr>
            <w:tcW w:type="dxa" w:w="2160"/>
          </w:tcPr>
          <w:p>
            <w:r>
              <w:rPr/>
              <w:t>Purchase request paragraphs within length (P2)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within length</w:t>
            </w:r>
          </w:p>
        </w:tc>
      </w:tr>
      <w:tr>
        <w:tc>
          <w:tcPr>
            <w:tcW w:type="dxa" w:w="216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