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Analysis Quality Check</w:t>
      </w:r>
    </w:p>
    <w:p/>
    <w:p>
      <w:r>
        <w:rPr>
          <w:b/>
        </w:rPr>
        <w:t>Supplier:</w:t>
      </w:r>
      <w:r>
        <w:rPr/>
        <w:t xml:space="preserve"> NordicFasteners</w:t>
      </w:r>
    </w:p>
    <w:p>
      <w:r>
        <w:rPr>
          <w:b/>
        </w:rPr>
        <w:t>Result:</w:t>
      </w:r>
      <w:r>
        <w:rPr/>
        <w:t xml:space="preserve"> Needs human review: 1 of 12 checks did not pass.</w:t>
      </w:r>
    </w:p>
    <w:p>
      <w:r>
        <w:rPr>
          <w:b/>
        </w:rPr>
        <w:t>Checked by:</w:t>
      </w:r>
      <w:r>
        <w:rPr/>
        <w:t xml:space="preserve"> code, and `gemini:gemini-3.7-flash` for the judgement checks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Output format (C1)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required fields present</w:t>
            </w:r>
          </w:p>
        </w:tc>
      </w:tr>
      <w:tr>
        <w:tc>
          <w:tcPr>
            <w:tcW w:type="dxa" w:w="2880"/>
          </w:tcPr>
          <w:p>
            <w:r>
              <w:rPr/>
              <w:t>Items match the input (C2)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item named is in the input</w:t>
            </w:r>
          </w:p>
        </w:tc>
      </w:tr>
      <w:tr>
        <w:tc>
          <w:tcPr>
            <w:tcW w:type="dxa" w:w="2880"/>
          </w:tcPr>
          <w:p>
            <w:r>
              <w:rPr/>
              <w:t>Figures match the input (C3)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changes start from the pipeline's figures</w:t>
            </w:r>
          </w:p>
        </w:tc>
      </w:tr>
      <w:tr>
        <w:tc>
          <w:tcPr>
            <w:tcW w:type="dxa" w:w="2880"/>
          </w:tcPr>
          <w:p>
            <w:r>
              <w:rPr/>
              <w:t>Every judgement cites findings that apply (C4)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every judgement cites findings that apply</w:t>
            </w:r>
          </w:p>
        </w:tc>
      </w:tr>
      <w:tr>
        <w:tc>
          <w:tcPr>
            <w:tcW w:type="dxa" w:w="2880"/>
          </w:tcPr>
          <w:p>
            <w:r>
              <w:rPr/>
              <w:t>Proposed changes add up (C5)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no changes proposed</w:t>
            </w:r>
          </w:p>
        </w:tc>
      </w:tr>
      <w:tr>
        <w:tc>
          <w:tcPr>
            <w:tcW w:type="dxa" w:w="2880"/>
          </w:tcPr>
          <w:p>
            <w:r>
              <w:rPr/>
              <w:t>Each Critical item has an action on its stock position (C6)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each Critical item has one</w:t>
            </w:r>
          </w:p>
        </w:tc>
      </w:tr>
      <w:tr>
        <w:tc>
          <w:tcPr>
            <w:tcW w:type="dxa" w:w="2880"/>
          </w:tcPr>
          <w:p>
            <w:r>
              <w:rPr/>
              <w:t>No invented or distorted history (J1)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statements in findings 1, 3, 4, and 5 accurately reflect the provided history documents without distortion or misattribution.</w:t>
            </w:r>
          </w:p>
        </w:tc>
      </w:tr>
      <w:tr>
        <w:tc>
          <w:tcPr>
            <w:tcW w:type="dxa" w:w="2880"/>
          </w:tcPr>
          <w:p>
            <w:r>
              <w:rPr/>
              <w:t>No question presumes a problem the data does not show (J2c)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critical questions only address the customs delay and WasherSteel demand surge, both of which are documented in the inputs.</w:t>
            </w:r>
          </w:p>
        </w:tc>
      </w:tr>
      <w:tr>
        <w:tc>
          <w:tcPr>
            <w:tcW w:type="dxa" w:w="2880"/>
          </w:tcPr>
          <w:p>
            <w:r>
              <w:rPr/>
              <w:t>No false 'no history' statement (J1b)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analysis does not claim that historical data is unavailable for any item.</w:t>
            </w:r>
          </w:p>
        </w:tc>
      </w:tr>
      <w:tr>
        <w:tc>
          <w:tcPr>
            <w:tcW w:type="dxa" w:w="2880"/>
          </w:tcPr>
          <w:p>
            <w:r>
              <w:rPr/>
              <w:t>Supplier problem raised as a question (J2a)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supplier customs delay is addressed by the critical question asking if the issue has been resolved and could affect the order.</w:t>
            </w:r>
          </w:p>
        </w:tc>
      </w:tr>
      <w:tr>
        <w:tc>
          <w:tcPr>
            <w:tcW w:type="dxa" w:w="2880"/>
          </w:tcPr>
          <w:p>
            <w:r>
              <w:rPr/>
              <w:t>Item problem raised as a question (J2b)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The WasherSteel demand increase is addressed by the critical question: 'Is the increased WasherSteel demand expected to continue at the current level?'</w:t>
            </w:r>
          </w:p>
        </w:tc>
      </w:tr>
      <w:tr>
        <w:tc>
          <w:tcPr>
            <w:tcW w:type="dxa" w:w="2880"/>
          </w:tcPr>
          <w:p>
            <w:r>
              <w:rPr/>
              <w:t>Critical items handled in the summary (J5)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The summary states the gap 'must be addressed immediately' but does not recommend any specific mitigation (such as expedited shipping or an alternative source).</w:t>
            </w:r>
          </w:p>
        </w:tc>
      </w:tr>
    </w:tbl>
    <w:p/>
    <w:p/>
    <w:p>
      <w:pPr>
        <w:pStyle w:val="Heading1"/>
      </w:pPr>
      <w:r>
        <w:rPr/>
        <w:t>Purchase Request Text</w:t>
      </w:r>
    </w:p>
    <w:p/>
    <w:p>
      <w:r>
        <w:rPr>
          <w:b/>
        </w:rPr>
        <w:t>Result:</w:t>
      </w:r>
      <w:r>
        <w:rPr/>
        <w:t xml:space="preserve"> 1 of 3 checks did not pass.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/>
              <w:t>Purchase request adds nothing to its input (P1)</w:t>
            </w:r>
          </w:p>
        </w:tc>
        <w:tc>
          <w:tcPr>
            <w:tcW w:type="dxa" w:w="2880"/>
          </w:tcPr>
          <w:p>
            <w:r>
              <w:rPr/>
              <w:t>Fail</w:t>
            </w:r>
          </w:p>
        </w:tc>
        <w:tc>
          <w:tcPr>
            <w:tcW w:type="dxa" w:w="2880"/>
          </w:tcPr>
          <w:p>
            <w:r>
              <w:rPr/>
              <w:t>The text states 'order HexBoltM12 immediately', but an immediate order date is not specified in the input, and it cites a '60% rise' where the input specifies 'about 60%'.</w:t>
            </w:r>
          </w:p>
        </w:tc>
      </w:tr>
      <w:tr>
        <w:tc>
          <w:tcPr>
            <w:tcW w:type="dxa" w:w="2880"/>
          </w:tcPr>
          <w:p>
            <w:r>
              <w:rPr/>
              <w:t>Purchase request paragraphs within length (P2)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within length</w:t>
            </w:r>
          </w:p>
        </w:tc>
      </w:tr>
      <w:tr>
        <w:tc>
          <w:tcPr>
            <w:tcW w:type="dxa" w:w="2880"/>
          </w:tcPr>
          <w:p>
            <w:r>
              <w:rPr/>
              <w:t>Purchase request cites only documents given (P3)</w:t>
            </w:r>
          </w:p>
        </w:tc>
        <w:tc>
          <w:tcPr>
            <w:tcW w:type="dxa" w:w="2880"/>
          </w:tcPr>
          <w:p>
            <w:r>
              <w:rPr/>
              <w:t>Pass</w:t>
            </w:r>
          </w:p>
        </w:tc>
        <w:tc>
          <w:tcPr>
            <w:tcW w:type="dxa" w:w="2880"/>
          </w:tcPr>
          <w:p>
            <w:r>
              <w:rPr/>
              <w:t>all cited documents given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