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ThrustWasher — purchase quantity: 2,340; requested delivery date: 2025-08-23</w:t>
      </w:r>
    </w:p>
    <w:p>
      <w:pPr>
        <w:pStyle w:val="ListBullet"/>
      </w:pPr>
      <w:r>
        <w:rPr/>
        <w:t>ValveSeat — purchase quantity: 2,600; requested delivery date: 2025-09-06</w:t>
      </w:r>
    </w:p>
    <w:p>
      <w:pPr>
        <w:pStyle w:val="ListBullet"/>
      </w:pPr>
      <w:r>
        <w:rPr/>
        <w:t>GasketKit — purchase quantity: 5,200; requested delivery date: 2025-09-20</w:t>
      </w:r>
    </w:p>
    <w:p>
      <w:pPr>
        <w:pStyle w:val="ListBullet"/>
      </w:pPr>
      <w:r>
        <w:rPr/>
        <w:t>SpringClip — purchase quantity: 2,600; requested delivery date: 2025-10-18</w:t>
      </w:r>
    </w:p>
    <w:p>
      <w:pPr>
        <w:pStyle w:val="ListBullet"/>
      </w:pPr>
      <w:r>
        <w:rPr/>
        <w:t>PistonRing — purchase quantity: 1,300; requested delivery date: 2025-11-01</w:t>
      </w:r>
    </w:p>
    <w:p/>
    <w:p>
      <w:r>
        <w:rPr/>
        <w:t>Could you please confirm current availability, lead times and commercial terms for the items and quantities listed above, and whether you can meet the requested delivery dates?</w:t>
      </w:r>
    </w:p>
    <w:p/>
    <w:p>
      <w:r>
        <w:rPr/>
        <w:t>Could you also confirm the steps for securing availability and firm delivery dates for this order? What expedited shipping options or earlier partial deliveries can you offer for BearingCap and ThrustWasher, and on what dates?</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