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3A7A" w14:textId="660CD1A9" w:rsidR="00FC2B65" w:rsidRPr="008125E3" w:rsidRDefault="00FC2B65" w:rsidP="008125E3">
      <w:pPr>
        <w:shd w:val="clear" w:color="auto" w:fill="F2F2F2"/>
        <w:spacing w:before="120" w:after="120" w:line="330" w:lineRule="atLeast"/>
        <w:ind w:right="180"/>
        <w:textAlignment w:val="baseline"/>
        <w:divId w:val="951060693"/>
        <w:rPr>
          <w:rFonts w:ascii="inherit" w:eastAsia="Times New Roman" w:hAnsi="inherit"/>
          <w:color w:val="000000"/>
          <w:sz w:val="23"/>
          <w:szCs w:val="23"/>
        </w:rPr>
      </w:pPr>
    </w:p>
    <w:p w14:paraId="7846398D" w14:textId="77777777" w:rsidR="00FC2B65" w:rsidRDefault="00FC2B65">
      <w:pPr>
        <w:pStyle w:val="1"/>
        <w:shd w:val="clear" w:color="auto" w:fill="F2F2F2"/>
        <w:spacing w:before="0" w:after="0" w:line="450" w:lineRule="atLeast"/>
        <w:textAlignment w:val="baseline"/>
        <w:divId w:val="348870394"/>
        <w:rPr>
          <w:rFonts w:ascii="inherit" w:eastAsia="Times New Roman" w:hAnsi="inherit"/>
          <w:color w:val="000000"/>
          <w:sz w:val="33"/>
          <w:szCs w:val="33"/>
        </w:rPr>
      </w:pPr>
      <w:r>
        <w:rPr>
          <w:rFonts w:ascii="inherit" w:eastAsia="Times New Roman" w:hAnsi="inherit"/>
          <w:b/>
          <w:bCs/>
          <w:color w:val="000000"/>
          <w:sz w:val="33"/>
          <w:szCs w:val="33"/>
        </w:rPr>
        <w:t>Бизнес-план: Мини-пекарня на дому</w:t>
      </w:r>
    </w:p>
    <w:p w14:paraId="391AD141" w14:textId="77777777" w:rsidR="00FC2B65" w:rsidRPr="0037442C" w:rsidRDefault="00FC2B65">
      <w:pPr>
        <w:shd w:val="clear" w:color="auto" w:fill="F2F2F2"/>
        <w:textAlignment w:val="baseline"/>
        <w:divId w:val="1549755336"/>
        <w:rPr>
          <w:rFonts w:eastAsia="Times New Roman"/>
          <w:color w:val="000000"/>
          <w:sz w:val="26"/>
          <w:szCs w:val="26"/>
        </w:rPr>
      </w:pPr>
      <w:r>
        <w:rPr>
          <w:rFonts w:ascii="Roboto" w:eastAsia="Times New Roman" w:hAnsi="Roboto"/>
          <w:noProof/>
          <w:color w:val="000000"/>
          <w:sz w:val="26"/>
          <w:szCs w:val="26"/>
        </w:rPr>
        <w:drawing>
          <wp:inline distT="0" distB="0" distL="0" distR="0" wp14:anchorId="0A6C446F" wp14:editId="768A1569">
            <wp:extent cx="5640070" cy="3169285"/>
            <wp:effectExtent l="0" t="0" r="0" b="0"/>
            <wp:docPr id="477261403" name="Рисунок 2" descr="Бизнес-план: Мини-пекарня на д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Бизнес-план: Мини-пекарня на дом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8E31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707293684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Резюме проекта:</w:t>
      </w:r>
    </w:p>
    <w:p w14:paraId="5F8DD700" w14:textId="77777777" w:rsidR="00FC2B65" w:rsidRDefault="00FC2B65" w:rsidP="00FC2B65">
      <w:pPr>
        <w:numPr>
          <w:ilvl w:val="0"/>
          <w:numId w:val="3"/>
        </w:numPr>
        <w:shd w:val="clear" w:color="auto" w:fill="F2F2F2"/>
        <w:spacing w:before="120" w:after="120" w:line="390" w:lineRule="atLeast"/>
        <w:ind w:left="1056"/>
        <w:textAlignment w:val="baseline"/>
        <w:divId w:val="1430735946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Цель: Организация домашней мини-пекарни с производством и продажей домашней выпечки. Стартовый капитал: 20,000 - 50,000 руб. Ожидаемая прибыль: 40,000 - 110,000 руб./мес.</w:t>
      </w:r>
    </w:p>
    <w:p w14:paraId="5F7DF5BD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636333331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Описание продукции:</w:t>
      </w:r>
    </w:p>
    <w:p w14:paraId="7E492C39" w14:textId="77777777" w:rsidR="00FC2B65" w:rsidRDefault="00FC2B65" w:rsidP="00FC2B65">
      <w:pPr>
        <w:numPr>
          <w:ilvl w:val="0"/>
          <w:numId w:val="4"/>
        </w:numPr>
        <w:shd w:val="clear" w:color="auto" w:fill="F2F2F2"/>
        <w:spacing w:before="120" w:after="120" w:line="390" w:lineRule="atLeast"/>
        <w:ind w:left="1056"/>
        <w:textAlignment w:val="baseline"/>
        <w:divId w:val="427236230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 xml:space="preserve">Ассортимент: Хлеб, пироги, кексы, индивидуальные </w:t>
      </w:r>
      <w:proofErr w:type="spellStart"/>
      <w:r>
        <w:rPr>
          <w:rFonts w:ascii="inherit" w:eastAsia="Times New Roman" w:hAnsi="inherit"/>
          <w:color w:val="000000"/>
          <w:sz w:val="26"/>
          <w:szCs w:val="26"/>
        </w:rPr>
        <w:t>заказы.Уникальность</w:t>
      </w:r>
      <w:proofErr w:type="spellEnd"/>
      <w:r>
        <w:rPr>
          <w:rFonts w:ascii="inherit" w:eastAsia="Times New Roman" w:hAnsi="inherit"/>
          <w:color w:val="000000"/>
          <w:sz w:val="26"/>
          <w:szCs w:val="26"/>
        </w:rPr>
        <w:t>: Использование натуральных продуктов, индивидуальный подход к заказам.</w:t>
      </w:r>
    </w:p>
    <w:p w14:paraId="58327B5F" w14:textId="0B6A9869" w:rsidR="00FC2B65" w:rsidRPr="0037442C" w:rsidRDefault="00FC2B65">
      <w:pPr>
        <w:shd w:val="clear" w:color="auto" w:fill="F2F2F2"/>
        <w:spacing w:after="0" w:line="240" w:lineRule="auto"/>
        <w:textAlignment w:val="baseline"/>
        <w:divId w:val="110787663"/>
        <w:rPr>
          <w:rFonts w:eastAsia="Times New Roman"/>
          <w:color w:val="000000"/>
          <w:sz w:val="26"/>
          <w:szCs w:val="26"/>
        </w:rPr>
      </w:pPr>
    </w:p>
    <w:p w14:paraId="23B3BE4F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770925720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Анализ рынка:</w:t>
      </w:r>
    </w:p>
    <w:p w14:paraId="4198AB86" w14:textId="77777777" w:rsidR="00FC2B65" w:rsidRDefault="00FC2B65" w:rsidP="00FC2B65">
      <w:pPr>
        <w:numPr>
          <w:ilvl w:val="0"/>
          <w:numId w:val="5"/>
        </w:numPr>
        <w:shd w:val="clear" w:color="auto" w:fill="F2F2F2"/>
        <w:spacing w:before="120" w:after="120" w:line="390" w:lineRule="atLeast"/>
        <w:ind w:left="1056"/>
        <w:textAlignment w:val="baseline"/>
        <w:divId w:val="883980415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Целевая аудитория: Жители местного района, малый бизнес (кафе, магазины).Конкуренция: Небольшие местные пекарни, сетевые магазины с выпечкой.</w:t>
      </w:r>
    </w:p>
    <w:p w14:paraId="18F910D1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122072731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Маркетинговый план:</w:t>
      </w:r>
    </w:p>
    <w:p w14:paraId="2606F34D" w14:textId="77777777" w:rsidR="00FC2B65" w:rsidRDefault="00FC2B65" w:rsidP="00FC2B65">
      <w:pPr>
        <w:numPr>
          <w:ilvl w:val="0"/>
          <w:numId w:val="6"/>
        </w:numPr>
        <w:shd w:val="clear" w:color="auto" w:fill="F2F2F2"/>
        <w:spacing w:before="120" w:after="120" w:line="390" w:lineRule="atLeast"/>
        <w:ind w:left="1056"/>
        <w:textAlignment w:val="baseline"/>
        <w:divId w:val="2130393386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Онлайн-продвижение через социальные сети (</w:t>
      </w:r>
      <w:proofErr w:type="spellStart"/>
      <w:r>
        <w:rPr>
          <w:rFonts w:ascii="inherit" w:eastAsia="Times New Roman" w:hAnsi="inherit"/>
          <w:color w:val="000000"/>
          <w:sz w:val="26"/>
          <w:szCs w:val="26"/>
        </w:rPr>
        <w:t>Instagram</w:t>
      </w:r>
      <w:proofErr w:type="spellEnd"/>
      <w:r>
        <w:rPr>
          <w:rFonts w:ascii="inherit" w:eastAsia="Times New Roman" w:hAnsi="inherit"/>
          <w:color w:val="000000"/>
          <w:sz w:val="26"/>
          <w:szCs w:val="26"/>
        </w:rPr>
        <w:t xml:space="preserve">, VK).Участие в местных ярмарках и кулинарных </w:t>
      </w:r>
      <w:proofErr w:type="spellStart"/>
      <w:r>
        <w:rPr>
          <w:rFonts w:ascii="inherit" w:eastAsia="Times New Roman" w:hAnsi="inherit"/>
          <w:color w:val="000000"/>
          <w:sz w:val="26"/>
          <w:szCs w:val="26"/>
        </w:rPr>
        <w:t>событиях.Сотрудничество</w:t>
      </w:r>
      <w:proofErr w:type="spellEnd"/>
      <w:r>
        <w:rPr>
          <w:rFonts w:ascii="inherit" w:eastAsia="Times New Roman" w:hAnsi="inherit"/>
          <w:color w:val="000000"/>
          <w:sz w:val="26"/>
          <w:szCs w:val="26"/>
        </w:rPr>
        <w:t xml:space="preserve"> с местными кафе и магазинами для поставки выпечки.</w:t>
      </w:r>
    </w:p>
    <w:p w14:paraId="500C641F" w14:textId="77777777" w:rsidR="0077694F" w:rsidRDefault="0077694F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679624948"/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0AF176A9" w14:textId="77777777" w:rsidR="0077694F" w:rsidRDefault="0077694F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679624948"/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73B08E7C" w14:textId="753B9C8B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679624948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Операционный план:</w:t>
      </w:r>
    </w:p>
    <w:p w14:paraId="5757301E" w14:textId="77777777" w:rsidR="00FC2B65" w:rsidRDefault="00FC2B65" w:rsidP="00FC2B65">
      <w:pPr>
        <w:numPr>
          <w:ilvl w:val="0"/>
          <w:numId w:val="7"/>
        </w:numPr>
        <w:shd w:val="clear" w:color="auto" w:fill="F2F2F2"/>
        <w:spacing w:before="120" w:after="120" w:line="390" w:lineRule="atLeast"/>
        <w:ind w:left="1056"/>
        <w:textAlignment w:val="baseline"/>
        <w:divId w:val="430902372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Процесс производства: Приготовление выпечки дома с использованием собственного кухонного оборудования.</w:t>
      </w:r>
    </w:p>
    <w:p w14:paraId="46DDDF84" w14:textId="77777777" w:rsidR="00FC2B65" w:rsidRDefault="00FC2B65" w:rsidP="00FC2B65">
      <w:pPr>
        <w:numPr>
          <w:ilvl w:val="0"/>
          <w:numId w:val="7"/>
        </w:numPr>
        <w:shd w:val="clear" w:color="auto" w:fill="F2F2F2"/>
        <w:spacing w:before="120" w:after="120" w:line="390" w:lineRule="atLeast"/>
        <w:ind w:left="1056"/>
        <w:textAlignment w:val="baseline"/>
        <w:divId w:val="430902372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 xml:space="preserve">Упаковка и </w:t>
      </w:r>
      <w:proofErr w:type="spellStart"/>
      <w:r>
        <w:rPr>
          <w:rFonts w:ascii="inherit" w:eastAsia="Times New Roman" w:hAnsi="inherit"/>
          <w:color w:val="000000"/>
          <w:sz w:val="26"/>
          <w:szCs w:val="26"/>
        </w:rPr>
        <w:t>брендинг</w:t>
      </w:r>
      <w:proofErr w:type="spellEnd"/>
      <w:r>
        <w:rPr>
          <w:rFonts w:ascii="inherit" w:eastAsia="Times New Roman" w:hAnsi="inherit"/>
          <w:color w:val="000000"/>
          <w:sz w:val="26"/>
          <w:szCs w:val="26"/>
        </w:rPr>
        <w:t>: Разработка уникальной упаковки и логотипа.</w:t>
      </w:r>
    </w:p>
    <w:p w14:paraId="48D4A504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379475344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Финансовый план:</w:t>
      </w:r>
    </w:p>
    <w:p w14:paraId="20CB7108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179127268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1. Стартовые вложения:</w:t>
      </w:r>
    </w:p>
    <w:p w14:paraId="37BC0CEF" w14:textId="77777777" w:rsidR="00FC2B65" w:rsidRDefault="00FC2B65" w:rsidP="00FC2B65">
      <w:pPr>
        <w:numPr>
          <w:ilvl w:val="0"/>
          <w:numId w:val="8"/>
        </w:numPr>
        <w:shd w:val="clear" w:color="auto" w:fill="F2F2F2"/>
        <w:spacing w:before="120" w:after="120" w:line="390" w:lineRule="atLeast"/>
        <w:ind w:left="1056"/>
        <w:textAlignment w:val="baseline"/>
        <w:divId w:val="2003117076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Оборудование и инструменты: Необходимо убедиться, что у вас есть или вы готовы приобрести основное оборудование для выпечки (печь, миксер, формы для выпечки). Ориентировочная стоимость: 10,000-15,000 руб.</w:t>
      </w:r>
    </w:p>
    <w:p w14:paraId="4448FC2C" w14:textId="77777777" w:rsidR="00FC2B65" w:rsidRDefault="00FC2B65" w:rsidP="00FC2B65">
      <w:pPr>
        <w:numPr>
          <w:ilvl w:val="0"/>
          <w:numId w:val="8"/>
        </w:numPr>
        <w:shd w:val="clear" w:color="auto" w:fill="F2F2F2"/>
        <w:spacing w:before="120" w:after="120" w:line="390" w:lineRule="atLeast"/>
        <w:ind w:left="1056"/>
        <w:textAlignment w:val="baseline"/>
        <w:divId w:val="2003117076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Ингредиенты: Первоначальная закупка качественных ингредиентов (мука, сахар, яйца, масло и т.д.). Ориентировочная стоимость: 5,000-10,000 руб.</w:t>
      </w:r>
    </w:p>
    <w:p w14:paraId="3EFF0B89" w14:textId="77777777" w:rsidR="00FC2B65" w:rsidRDefault="00FC2B65" w:rsidP="00FC2B65">
      <w:pPr>
        <w:numPr>
          <w:ilvl w:val="0"/>
          <w:numId w:val="8"/>
        </w:numPr>
        <w:shd w:val="clear" w:color="auto" w:fill="F2F2F2"/>
        <w:spacing w:before="120" w:after="120" w:line="390" w:lineRule="atLeast"/>
        <w:ind w:left="1056"/>
        <w:textAlignment w:val="baseline"/>
        <w:divId w:val="2003117076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 xml:space="preserve">Упаковка: Разработка и покупка упаковки с вашим логотипом. Ориентировочная стоимость: 3,000-5,000 </w:t>
      </w:r>
      <w:proofErr w:type="spellStart"/>
      <w:r>
        <w:rPr>
          <w:rFonts w:ascii="inherit" w:eastAsia="Times New Roman" w:hAnsi="inherit"/>
          <w:color w:val="000000"/>
          <w:sz w:val="26"/>
          <w:szCs w:val="26"/>
        </w:rPr>
        <w:t>руб</w:t>
      </w:r>
      <w:proofErr w:type="spellEnd"/>
      <w:r>
        <w:rPr>
          <w:rFonts w:ascii="inherit" w:eastAsia="Times New Roman" w:hAnsi="inherit"/>
          <w:color w:val="000000"/>
          <w:sz w:val="26"/>
          <w:szCs w:val="26"/>
        </w:rPr>
        <w:t>(Можно сделать бесплатно через GPT).</w:t>
      </w:r>
    </w:p>
    <w:p w14:paraId="596A61A8" w14:textId="77777777" w:rsidR="00FC2B65" w:rsidRDefault="00FC2B65" w:rsidP="00FC2B65">
      <w:pPr>
        <w:numPr>
          <w:ilvl w:val="0"/>
          <w:numId w:val="8"/>
        </w:numPr>
        <w:shd w:val="clear" w:color="auto" w:fill="F2F2F2"/>
        <w:spacing w:before="120" w:after="120" w:line="390" w:lineRule="atLeast"/>
        <w:ind w:left="1056"/>
        <w:textAlignment w:val="baseline"/>
        <w:divId w:val="2003117076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 xml:space="preserve">Маркетинг и реклама: Затраты на создание сайта/страницы в </w:t>
      </w:r>
      <w:proofErr w:type="spellStart"/>
      <w:r>
        <w:rPr>
          <w:rFonts w:ascii="inherit" w:eastAsia="Times New Roman" w:hAnsi="inherit"/>
          <w:color w:val="000000"/>
          <w:sz w:val="26"/>
          <w:szCs w:val="26"/>
        </w:rPr>
        <w:t>соцсетях</w:t>
      </w:r>
      <w:proofErr w:type="spellEnd"/>
      <w:r>
        <w:rPr>
          <w:rFonts w:ascii="inherit" w:eastAsia="Times New Roman" w:hAnsi="inherit"/>
          <w:color w:val="000000"/>
          <w:sz w:val="26"/>
          <w:szCs w:val="26"/>
        </w:rPr>
        <w:t>, рекламные акции. Ориентировочная стоимость: 2,000-10,000 руб.</w:t>
      </w:r>
    </w:p>
    <w:p w14:paraId="61315088" w14:textId="77777777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868645650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color w:val="000000"/>
          <w:sz w:val="26"/>
          <w:szCs w:val="26"/>
        </w:rPr>
        <w:t>Ежемесячные расходы:</w:t>
      </w:r>
    </w:p>
    <w:p w14:paraId="3BEB5DD4" w14:textId="77777777" w:rsidR="00FC2B65" w:rsidRDefault="00FC2B65" w:rsidP="00FC2B65">
      <w:pPr>
        <w:numPr>
          <w:ilvl w:val="0"/>
          <w:numId w:val="9"/>
        </w:numPr>
        <w:shd w:val="clear" w:color="auto" w:fill="F2F2F2"/>
        <w:spacing w:before="120" w:after="120" w:line="390" w:lineRule="atLeast"/>
        <w:ind w:left="1056"/>
        <w:textAlignment w:val="baseline"/>
        <w:divId w:val="167447942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Ингредиенты: Зависит от объема продаж, но планируемый бюджет составляет 10,000-20,000 руб. в месяц.</w:t>
      </w:r>
    </w:p>
    <w:p w14:paraId="4F7B617C" w14:textId="77777777" w:rsidR="00FC2B65" w:rsidRDefault="00FC2B65" w:rsidP="00FC2B65">
      <w:pPr>
        <w:numPr>
          <w:ilvl w:val="0"/>
          <w:numId w:val="9"/>
        </w:numPr>
        <w:shd w:val="clear" w:color="auto" w:fill="F2F2F2"/>
        <w:spacing w:before="120" w:after="120" w:line="390" w:lineRule="atLeast"/>
        <w:ind w:left="1056"/>
        <w:textAlignment w:val="baseline"/>
        <w:divId w:val="167447942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Упаковка: Постоянная закупка упаковки для продукции. Ориентировочно 1,000-3,000 руб. в месяц.</w:t>
      </w:r>
    </w:p>
    <w:p w14:paraId="4B57B939" w14:textId="77777777" w:rsidR="00FC2B65" w:rsidRDefault="00FC2B65" w:rsidP="00FC2B65">
      <w:pPr>
        <w:numPr>
          <w:ilvl w:val="0"/>
          <w:numId w:val="9"/>
        </w:numPr>
        <w:shd w:val="clear" w:color="auto" w:fill="F2F2F2"/>
        <w:spacing w:before="120" w:after="120" w:line="390" w:lineRule="atLeast"/>
        <w:ind w:left="1056"/>
        <w:textAlignment w:val="baseline"/>
        <w:divId w:val="167447942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Реклама: В зависимости от выбранной стратегии маркетинга, расходы могут варьироваться. Ориентировочно 2,000-5,000 руб. в месяц.</w:t>
      </w:r>
    </w:p>
    <w:p w14:paraId="7F699E1D" w14:textId="77777777" w:rsidR="00FC2B65" w:rsidRDefault="00FC2B65" w:rsidP="00FC2B65">
      <w:pPr>
        <w:numPr>
          <w:ilvl w:val="0"/>
          <w:numId w:val="9"/>
        </w:numPr>
        <w:shd w:val="clear" w:color="auto" w:fill="F2F2F2"/>
        <w:spacing w:before="120" w:after="120" w:line="390" w:lineRule="atLeast"/>
        <w:ind w:left="1056"/>
        <w:textAlignment w:val="baseline"/>
        <w:divId w:val="167447942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Прочие расходы: Коммунальные платежи, расходы на доставку продукции и т.п. Ориентировочно 2,000-5,000 руб. в месяц.</w:t>
      </w:r>
    </w:p>
    <w:p w14:paraId="471244DF" w14:textId="77777777" w:rsidR="008C12E9" w:rsidRDefault="008C12E9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546062709"/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5EADF438" w14:textId="77777777" w:rsidR="008C12E9" w:rsidRDefault="008C12E9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546062709"/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11E3B9A5" w14:textId="476E3662" w:rsidR="00FC2B65" w:rsidRDefault="00FC2B65">
      <w:pPr>
        <w:pStyle w:val="ac"/>
        <w:shd w:val="clear" w:color="auto" w:fill="F2F2F2"/>
        <w:spacing w:before="0" w:beforeAutospacing="0" w:after="0" w:afterAutospacing="0" w:line="390" w:lineRule="atLeast"/>
        <w:textAlignment w:val="baseline"/>
        <w:divId w:val="1546062709"/>
        <w:rPr>
          <w:rFonts w:ascii="inherit" w:hAnsi="inherit"/>
          <w:color w:val="000000"/>
          <w:sz w:val="26"/>
          <w:szCs w:val="26"/>
        </w:rPr>
      </w:pPr>
      <w:r>
        <w:rPr>
          <w:rFonts w:ascii="inherit" w:hAnsi="inherit"/>
          <w:b/>
          <w:bCs/>
          <w:color w:val="000000"/>
          <w:sz w:val="26"/>
          <w:szCs w:val="26"/>
          <w:bdr w:val="none" w:sz="0" w:space="0" w:color="auto" w:frame="1"/>
        </w:rPr>
        <w:t>Риски и гарантии:</w:t>
      </w:r>
    </w:p>
    <w:p w14:paraId="6855B333" w14:textId="77777777" w:rsidR="00FC2B65" w:rsidRDefault="00FC2B65" w:rsidP="00FC2B65">
      <w:pPr>
        <w:numPr>
          <w:ilvl w:val="0"/>
          <w:numId w:val="10"/>
        </w:numPr>
        <w:shd w:val="clear" w:color="auto" w:fill="F2F2F2"/>
        <w:spacing w:before="120" w:after="120" w:line="390" w:lineRule="atLeast"/>
        <w:ind w:left="1056"/>
        <w:textAlignment w:val="baseline"/>
        <w:divId w:val="1257179444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t>Возможные риски: Низкий спрос, высокая конкуренция.</w:t>
      </w:r>
    </w:p>
    <w:p w14:paraId="3AC89793" w14:textId="77777777" w:rsidR="00FC2B65" w:rsidRDefault="00FC2B65" w:rsidP="00FC2B65">
      <w:pPr>
        <w:numPr>
          <w:ilvl w:val="0"/>
          <w:numId w:val="10"/>
        </w:numPr>
        <w:shd w:val="clear" w:color="auto" w:fill="F2F2F2"/>
        <w:spacing w:before="120" w:after="120" w:line="390" w:lineRule="atLeast"/>
        <w:ind w:left="1056"/>
        <w:textAlignment w:val="baseline"/>
        <w:divId w:val="1257179444"/>
        <w:rPr>
          <w:rFonts w:ascii="inherit" w:eastAsia="Times New Roman" w:hAnsi="inherit"/>
          <w:color w:val="000000"/>
          <w:sz w:val="26"/>
          <w:szCs w:val="26"/>
        </w:rPr>
      </w:pPr>
      <w:r>
        <w:rPr>
          <w:rFonts w:ascii="inherit" w:eastAsia="Times New Roman" w:hAnsi="inherit"/>
          <w:color w:val="000000"/>
          <w:sz w:val="26"/>
          <w:szCs w:val="26"/>
        </w:rPr>
        <w:lastRenderedPageBreak/>
        <w:t>Меры по минимизации рисков: Гибкая ценовая политика, расширение ассортимента, высокое качество продукции.</w:t>
      </w:r>
    </w:p>
    <w:p w14:paraId="08AE5E63" w14:textId="3A3751AC" w:rsidR="00253789" w:rsidRPr="00253789" w:rsidRDefault="00253789" w:rsidP="00253789">
      <w:pPr>
        <w:spacing w:after="0" w:line="240" w:lineRule="auto"/>
        <w:textAlignment w:val="baseline"/>
        <w:divId w:val="1808811928"/>
        <w:rPr>
          <w:rFonts w:eastAsia="Times New Roman"/>
          <w:color w:val="000000"/>
          <w:sz w:val="26"/>
          <w:szCs w:val="26"/>
        </w:rPr>
      </w:pPr>
    </w:p>
    <w:sectPr w:rsidR="00253789" w:rsidRPr="0025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3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956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50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0A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82F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825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313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E23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924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256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430188">
    <w:abstractNumId w:val="4"/>
  </w:num>
  <w:num w:numId="2" w16cid:durableId="810094799">
    <w:abstractNumId w:val="1"/>
  </w:num>
  <w:num w:numId="3" w16cid:durableId="268976000">
    <w:abstractNumId w:val="5"/>
  </w:num>
  <w:num w:numId="4" w16cid:durableId="814486856">
    <w:abstractNumId w:val="8"/>
  </w:num>
  <w:num w:numId="5" w16cid:durableId="2045204139">
    <w:abstractNumId w:val="7"/>
  </w:num>
  <w:num w:numId="6" w16cid:durableId="388110934">
    <w:abstractNumId w:val="6"/>
  </w:num>
  <w:num w:numId="7" w16cid:durableId="1685592442">
    <w:abstractNumId w:val="3"/>
  </w:num>
  <w:num w:numId="8" w16cid:durableId="1354989452">
    <w:abstractNumId w:val="2"/>
  </w:num>
  <w:num w:numId="9" w16cid:durableId="1040783731">
    <w:abstractNumId w:val="9"/>
  </w:num>
  <w:num w:numId="10" w16cid:durableId="20656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9"/>
    <w:rsid w:val="00253789"/>
    <w:rsid w:val="0037442C"/>
    <w:rsid w:val="00435955"/>
    <w:rsid w:val="0077694F"/>
    <w:rsid w:val="008125E3"/>
    <w:rsid w:val="008C12E9"/>
    <w:rsid w:val="00E2619E"/>
    <w:rsid w:val="00F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97DC"/>
  <w15:chartTrackingRefBased/>
  <w15:docId w15:val="{8A5DA804-414A-DD46-8B9A-89018248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7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7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7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7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7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7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7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7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7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7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378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25378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d">
    <w:name w:val="Hyperlink"/>
    <w:basedOn w:val="a0"/>
    <w:uiPriority w:val="99"/>
    <w:semiHidden/>
    <w:unhideWhenUsed/>
    <w:rsid w:val="00FC2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96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6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877850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6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3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4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3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6069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2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65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28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7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0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75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47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7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28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3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23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4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7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92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98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94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7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39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9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67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7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86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2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11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2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4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67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1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Гудошка</dc:creator>
  <cp:keywords/>
  <dc:description/>
  <cp:lastModifiedBy>Ирина Гудошка</cp:lastModifiedBy>
  <cp:revision>8</cp:revision>
  <dcterms:created xsi:type="dcterms:W3CDTF">2024-10-10T07:56:00Z</dcterms:created>
  <dcterms:modified xsi:type="dcterms:W3CDTF">2024-10-10T08:01:00Z</dcterms:modified>
</cp:coreProperties>
</file>