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napToGrid w:val="0"/>
        <w:jc w:val="center"/>
        <w:rPr>
          <w:rFonts w:ascii="微软雅黑" w:eastAsia="微软雅黑" w:cs="微软雅黑"/>
          <w:color w:val="000000"/>
          <w:kern w:val="0"/>
          <w:sz w:val="44"/>
          <w:szCs w:val="44"/>
        </w:rPr>
      </w:pPr>
      <w:r>
        <w:rPr>
          <w:rFonts w:hint="eastAsia" w:ascii="微软雅黑" w:eastAsia="微软雅黑" w:cs="微软雅黑"/>
          <w:b/>
          <w:bCs/>
          <w:color w:val="000000"/>
          <w:kern w:val="0"/>
          <w:sz w:val="44"/>
          <w:szCs w:val="44"/>
        </w:rPr>
        <w:t xml:space="preserve"> </w:t>
      </w:r>
      <w:r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>拼享惠</w:t>
      </w:r>
      <w:r>
        <w:rPr>
          <w:rFonts w:hint="eastAsia" w:ascii="微软雅黑" w:eastAsia="微软雅黑" w:cs="微软雅黑"/>
          <w:b/>
          <w:bCs/>
          <w:color w:val="000000"/>
          <w:kern w:val="0"/>
          <w:sz w:val="44"/>
          <w:szCs w:val="44"/>
          <w:lang w:val="en-US" w:eastAsia="zh-CN"/>
        </w:rPr>
        <w:t>商家入驻</w:t>
      </w:r>
      <w:bookmarkStart w:id="0" w:name="_GoBack"/>
      <w:bookmarkEnd w:id="0"/>
      <w:r>
        <w:rPr>
          <w:rFonts w:ascii="微软雅黑" w:eastAsia="微软雅黑" w:cs="微软雅黑"/>
          <w:b/>
          <w:bCs/>
          <w:color w:val="000000"/>
          <w:kern w:val="0"/>
          <w:sz w:val="44"/>
          <w:szCs w:val="44"/>
        </w:rPr>
        <w:t>协议</w:t>
      </w:r>
    </w:p>
    <w:p>
      <w:pPr>
        <w:spacing w:line="380" w:lineRule="exact"/>
        <w:ind w:left="7304" w:leftChars="3078" w:hanging="840" w:hangingChars="350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eastAsia="微软雅黑" w:cs="微软雅黑"/>
          <w:color w:val="000000"/>
          <w:kern w:val="0"/>
          <w:sz w:val="24"/>
        </w:rPr>
        <w:t xml:space="preserve">                                                        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560" w:lineRule="exact"/>
        <w:jc w:val="left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eastAsia="微软雅黑" w:cs="微软雅黑"/>
          <w:color w:val="000000"/>
          <w:kern w:val="0"/>
          <w:sz w:val="24"/>
        </w:rPr>
        <w:t>甲方</w:t>
      </w:r>
      <w:r>
        <w:rPr>
          <w:rFonts w:ascii="微软雅黑" w:eastAsia="微软雅黑" w:cs="微软雅黑"/>
          <w:color w:val="000000"/>
          <w:kern w:val="0"/>
          <w:sz w:val="24"/>
        </w:rPr>
        <w:t xml:space="preserve">： </w:t>
      </w:r>
    </w:p>
    <w:p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eastAsia="微软雅黑" w:cs="微软雅黑"/>
          <w:color w:val="000000"/>
          <w:kern w:val="0"/>
          <w:sz w:val="24"/>
        </w:rPr>
        <w:t>地址：</w:t>
      </w:r>
      <w:r>
        <w:rPr>
          <w:rFonts w:ascii="微软雅黑" w:eastAsia="微软雅黑" w:cs="微软雅黑"/>
          <w:color w:val="000000"/>
          <w:kern w:val="0"/>
          <w:sz w:val="24"/>
        </w:rPr>
        <w:t xml:space="preserve">   </w:t>
      </w:r>
    </w:p>
    <w:p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eastAsia="微软雅黑" w:cs="微软雅黑"/>
          <w:color w:val="000000"/>
          <w:kern w:val="0"/>
          <w:sz w:val="24"/>
        </w:rPr>
        <w:t>联系人：</w:t>
      </w:r>
      <w:r>
        <w:rPr>
          <w:rFonts w:ascii="微软雅黑" w:eastAsia="微软雅黑" w:cs="微软雅黑"/>
          <w:color w:val="000000"/>
          <w:kern w:val="0"/>
          <w:sz w:val="24"/>
        </w:rPr>
        <w:t xml:space="preserve"> </w:t>
      </w:r>
    </w:p>
    <w:p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eastAsia="微软雅黑" w:cs="微软雅黑"/>
          <w:color w:val="000000"/>
          <w:kern w:val="0"/>
          <w:sz w:val="24"/>
        </w:rPr>
        <w:t>联系号码：</w:t>
      </w:r>
      <w:r>
        <w:rPr>
          <w:rFonts w:ascii="微软雅黑" w:eastAsia="微软雅黑" w:cs="微软雅黑"/>
          <w:color w:val="000000"/>
          <w:kern w:val="0"/>
          <w:sz w:val="24"/>
        </w:rPr>
        <w:t xml:space="preserve"> </w:t>
      </w:r>
    </w:p>
    <w:p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eastAsia="微软雅黑" w:cs="微软雅黑"/>
          <w:color w:val="000000"/>
          <w:kern w:val="0"/>
          <w:sz w:val="24"/>
        </w:rPr>
        <w:t>电邮：</w:t>
      </w:r>
      <w:r>
        <w:rPr>
          <w:rFonts w:ascii="微软雅黑" w:eastAsia="微软雅黑" w:cs="微软雅黑"/>
          <w:color w:val="000000"/>
          <w:kern w:val="0"/>
          <w:sz w:val="24"/>
        </w:rPr>
        <w:t xml:space="preserve"> </w:t>
      </w:r>
    </w:p>
    <w:p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 w:val="24"/>
        </w:rPr>
      </w:pPr>
    </w:p>
    <w:p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eastAsia="微软雅黑" w:cs="微软雅黑"/>
          <w:color w:val="000000"/>
          <w:kern w:val="0"/>
          <w:sz w:val="24"/>
        </w:rPr>
        <w:t>乙方：</w:t>
      </w:r>
      <w:r>
        <w:rPr>
          <w:rFonts w:ascii="微软雅黑" w:eastAsia="微软雅黑" w:cs="微软雅黑"/>
          <w:color w:val="000000"/>
          <w:kern w:val="0"/>
          <w:sz w:val="24"/>
        </w:rPr>
        <w:t>霍尔果斯点赞科技有限公司</w:t>
      </w:r>
    </w:p>
    <w:p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eastAsia="微软雅黑" w:cs="微软雅黑"/>
          <w:color w:val="000000"/>
          <w:kern w:val="0"/>
          <w:sz w:val="24"/>
        </w:rPr>
        <w:t>地址：</w:t>
      </w:r>
      <w:r>
        <w:rPr>
          <w:rFonts w:ascii="微软雅黑" w:eastAsia="微软雅黑" w:cs="微软雅黑"/>
          <w:color w:val="000000"/>
          <w:kern w:val="0"/>
          <w:sz w:val="24"/>
        </w:rPr>
        <w:t>广州市天河区林和东路285</w:t>
      </w:r>
      <w:r>
        <w:rPr>
          <w:rFonts w:hint="eastAsia" w:ascii="微软雅黑" w:eastAsia="微软雅黑" w:cs="微软雅黑"/>
          <w:color w:val="000000"/>
          <w:kern w:val="0"/>
          <w:sz w:val="24"/>
        </w:rPr>
        <w:t>号</w:t>
      </w:r>
      <w:r>
        <w:rPr>
          <w:rFonts w:ascii="微软雅黑" w:eastAsia="微软雅黑" w:cs="微软雅黑"/>
          <w:color w:val="000000"/>
          <w:kern w:val="0"/>
          <w:sz w:val="24"/>
        </w:rPr>
        <w:t>天安人寿中心27</w:t>
      </w:r>
      <w:r>
        <w:rPr>
          <w:rFonts w:hint="eastAsia" w:ascii="微软雅黑" w:eastAsia="微软雅黑" w:cs="微软雅黑"/>
          <w:color w:val="000000"/>
          <w:kern w:val="0"/>
          <w:sz w:val="24"/>
        </w:rPr>
        <w:t>楼</w:t>
      </w:r>
      <w:r>
        <w:rPr>
          <w:rFonts w:ascii="微软雅黑" w:eastAsia="微软雅黑" w:cs="微软雅黑"/>
          <w:color w:val="000000"/>
          <w:kern w:val="0"/>
          <w:sz w:val="24"/>
        </w:rPr>
        <w:t>全层</w:t>
      </w:r>
    </w:p>
    <w:p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eastAsia="微软雅黑" w:cs="微软雅黑"/>
          <w:color w:val="000000"/>
          <w:kern w:val="0"/>
          <w:sz w:val="24"/>
        </w:rPr>
        <w:t>联系人：</w:t>
      </w:r>
      <w:r>
        <w:rPr>
          <w:rFonts w:ascii="微软雅黑" w:eastAsia="微软雅黑" w:cs="微软雅黑"/>
          <w:color w:val="000000"/>
          <w:kern w:val="0"/>
          <w:sz w:val="24"/>
        </w:rPr>
        <w:t xml:space="preserve"> </w:t>
      </w:r>
    </w:p>
    <w:p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eastAsia="微软雅黑" w:cs="微软雅黑"/>
          <w:color w:val="000000"/>
          <w:kern w:val="0"/>
          <w:sz w:val="24"/>
        </w:rPr>
        <w:t>联系号码：</w:t>
      </w:r>
      <w:r>
        <w:rPr>
          <w:rFonts w:ascii="微软雅黑" w:eastAsia="微软雅黑" w:cs="微软雅黑"/>
          <w:color w:val="000000"/>
          <w:kern w:val="0"/>
          <w:sz w:val="24"/>
        </w:rPr>
        <w:t xml:space="preserve">  </w:t>
      </w:r>
    </w:p>
    <w:p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 w:val="24"/>
        </w:rPr>
      </w:pPr>
      <w:r>
        <w:rPr>
          <w:rFonts w:hint="eastAsia" w:ascii="微软雅黑" w:eastAsia="微软雅黑" w:cs="微软雅黑"/>
          <w:color w:val="000000"/>
          <w:kern w:val="0"/>
          <w:sz w:val="24"/>
        </w:rPr>
        <w:t>电邮：</w:t>
      </w:r>
      <w:r>
        <w:rPr>
          <w:rFonts w:ascii="微软雅黑" w:eastAsia="微软雅黑" w:cs="微软雅黑"/>
          <w:color w:val="000000"/>
          <w:kern w:val="0"/>
          <w:sz w:val="24"/>
        </w:rPr>
        <w:t xml:space="preserve"> </w:t>
      </w:r>
    </w:p>
    <w:p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</w:p>
    <w:p>
      <w:pPr>
        <w:widowControl/>
        <w:shd w:val="clear" w:color="auto" w:fill="FFFFFF"/>
        <w:snapToGrid w:val="0"/>
        <w:ind w:firstLine="420" w:firstLineChars="20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eastAsia="微软雅黑" w:cs="微软雅黑"/>
          <w:color w:val="000000"/>
          <w:kern w:val="0"/>
          <w:szCs w:val="21"/>
        </w:rPr>
        <w:t>鉴于：</w:t>
      </w:r>
    </w:p>
    <w:p>
      <w:pPr>
        <w:widowControl/>
        <w:shd w:val="clear" w:color="auto" w:fill="FFFFFF"/>
        <w:snapToGrid w:val="0"/>
        <w:ind w:firstLine="420" w:firstLineChars="20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eastAsia="微软雅黑" w:cs="微软雅黑"/>
          <w:color w:val="000000"/>
          <w:kern w:val="0"/>
          <w:szCs w:val="21"/>
        </w:rPr>
        <w:t>1.</w:t>
      </w:r>
      <w:r>
        <w:rPr>
          <w:rFonts w:ascii="微软雅黑" w:eastAsia="微软雅黑" w:cs="微软雅黑"/>
          <w:color w:val="000000"/>
          <w:kern w:val="0"/>
          <w:szCs w:val="21"/>
        </w:rPr>
        <w:t>拼享惠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是</w:t>
      </w:r>
      <w:r>
        <w:rPr>
          <w:rFonts w:ascii="微软雅黑" w:eastAsia="微软雅黑" w:cs="微软雅黑"/>
          <w:color w:val="000000"/>
          <w:kern w:val="0"/>
          <w:szCs w:val="21"/>
        </w:rPr>
        <w:t>霍尔果斯点赞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科技</w:t>
      </w:r>
      <w:r>
        <w:rPr>
          <w:rFonts w:ascii="微软雅黑" w:eastAsia="微软雅黑" w:cs="微软雅黑"/>
          <w:color w:val="000000"/>
          <w:kern w:val="0"/>
          <w:szCs w:val="21"/>
        </w:rPr>
        <w:t>有限公司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（以下简称</w:t>
      </w:r>
      <w:r>
        <w:rPr>
          <w:rFonts w:ascii="微软雅黑" w:eastAsia="微软雅黑" w:cs="微软雅黑"/>
          <w:color w:val="000000"/>
          <w:kern w:val="0"/>
          <w:szCs w:val="21"/>
        </w:rPr>
        <w:t>：拼享惠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）开发的</w:t>
      </w:r>
      <w:r>
        <w:rPr>
          <w:rFonts w:ascii="微软雅黑" w:eastAsia="微软雅黑" w:cs="微软雅黑"/>
          <w:color w:val="000000"/>
          <w:kern w:val="0"/>
          <w:szCs w:val="21"/>
        </w:rPr>
        <w:t>线下零售社交电商垂直平台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，乙方拥有著作权。</w:t>
      </w:r>
    </w:p>
    <w:p>
      <w:pPr>
        <w:widowControl/>
        <w:shd w:val="clear" w:color="auto" w:fill="FFFFFF"/>
        <w:snapToGrid w:val="0"/>
        <w:ind w:firstLine="420" w:firstLineChars="20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eastAsia="微软雅黑" w:cs="微软雅黑"/>
          <w:color w:val="000000"/>
          <w:kern w:val="0"/>
          <w:szCs w:val="21"/>
        </w:rPr>
        <w:t>2.甲方申请成为乙方的</w:t>
      </w:r>
      <w:r>
        <w:rPr>
          <w:rFonts w:ascii="微软雅黑" w:eastAsia="微软雅黑" w:cs="微软雅黑"/>
          <w:color w:val="000000"/>
          <w:kern w:val="0"/>
          <w:szCs w:val="21"/>
        </w:rPr>
        <w:t>入驻商家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，乙方经审查甲方资质后同意接受该申请。</w:t>
      </w:r>
    </w:p>
    <w:p>
      <w:pPr>
        <w:widowControl/>
        <w:shd w:val="clear" w:color="auto" w:fill="FFFFFF"/>
        <w:snapToGrid w:val="0"/>
        <w:jc w:val="left"/>
        <w:outlineLvl w:val="0"/>
        <w:rPr>
          <w:rFonts w:ascii="微软雅黑" w:eastAsia="微软雅黑" w:cs="微软雅黑"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b/>
          <w:color w:val="000000"/>
          <w:kern w:val="0"/>
          <w:sz w:val="28"/>
          <w:szCs w:val="28"/>
        </w:rPr>
        <w:t>第一条  合作事项</w:t>
      </w:r>
    </w:p>
    <w:p>
      <w:pPr>
        <w:widowControl/>
        <w:shd w:val="clear" w:color="auto" w:fill="FFFFFF"/>
        <w:snapToGrid w:val="0"/>
        <w:ind w:firstLine="420" w:firstLineChars="20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eastAsia="微软雅黑" w:cs="微软雅黑"/>
          <w:color w:val="000000"/>
          <w:kern w:val="0"/>
          <w:szCs w:val="21"/>
        </w:rPr>
        <w:t>1.甲方为乙方授权</w:t>
      </w:r>
      <w:r>
        <w:rPr>
          <w:rFonts w:ascii="微软雅黑" w:eastAsia="微软雅黑" w:cs="微软雅黑"/>
          <w:color w:val="000000"/>
          <w:kern w:val="0"/>
          <w:szCs w:val="21"/>
        </w:rPr>
        <w:t>的拼享惠的商家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,甲方向乙方支付相关</w:t>
      </w:r>
      <w:r>
        <w:rPr>
          <w:rFonts w:ascii="微软雅黑" w:eastAsia="微软雅黑" w:cs="微软雅黑"/>
          <w:color w:val="000000"/>
          <w:kern w:val="0"/>
          <w:szCs w:val="21"/>
        </w:rPr>
        <w:t>抽成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。</w:t>
      </w:r>
    </w:p>
    <w:p>
      <w:pPr>
        <w:widowControl/>
        <w:shd w:val="clear" w:color="auto" w:fill="FFFFFF"/>
        <w:snapToGrid w:val="0"/>
        <w:ind w:firstLine="420" w:firstLineChars="200"/>
        <w:jc w:val="left"/>
        <w:rPr>
          <w:rFonts w:ascii="微软雅黑" w:eastAsia="微软雅黑" w:cs="微软雅黑"/>
          <w:kern w:val="0"/>
        </w:rPr>
      </w:pPr>
      <w:r>
        <w:rPr>
          <w:rFonts w:hint="eastAsia" w:ascii="微软雅黑" w:eastAsia="微软雅黑" w:cs="微软雅黑"/>
          <w:color w:val="000000"/>
          <w:kern w:val="0"/>
          <w:szCs w:val="21"/>
        </w:rPr>
        <w:t>2.</w:t>
      </w:r>
      <w:r>
        <w:rPr>
          <w:rFonts w:ascii="微软雅黑" w:eastAsia="微软雅黑" w:cs="微软雅黑"/>
          <w:kern w:val="0"/>
        </w:rPr>
        <w:t>甲</w:t>
      </w:r>
      <w:r>
        <w:rPr>
          <w:rFonts w:hint="eastAsia" w:ascii="微软雅黑" w:eastAsia="微软雅黑" w:cs="微软雅黑"/>
          <w:kern w:val="0"/>
        </w:rPr>
        <w:t>方可自行</w:t>
      </w:r>
      <w:r>
        <w:rPr>
          <w:rFonts w:ascii="微软雅黑" w:eastAsia="微软雅黑" w:cs="微软雅黑"/>
          <w:kern w:val="0"/>
        </w:rPr>
        <w:t>通过拼享惠开展相关线上零售业务</w:t>
      </w:r>
      <w:r>
        <w:rPr>
          <w:rFonts w:hint="eastAsia" w:ascii="微软雅黑" w:eastAsia="微软雅黑" w:cs="微软雅黑"/>
          <w:kern w:val="0"/>
        </w:rPr>
        <w:t>。乙方需为甲方</w:t>
      </w:r>
      <w:r>
        <w:rPr>
          <w:rFonts w:ascii="微软雅黑" w:eastAsia="微软雅黑" w:cs="微软雅黑"/>
          <w:kern w:val="0"/>
        </w:rPr>
        <w:t>提供的服务包括</w:t>
      </w:r>
      <w:r>
        <w:rPr>
          <w:rFonts w:hint="eastAsia" w:ascii="微软雅黑" w:eastAsia="微软雅黑" w:cs="微软雅黑"/>
          <w:kern w:val="0"/>
        </w:rPr>
        <w:t>：</w:t>
      </w:r>
      <w:r>
        <w:rPr>
          <w:rFonts w:ascii="微软雅黑" w:eastAsia="微软雅黑" w:cs="微软雅黑"/>
          <w:kern w:val="0"/>
        </w:rPr>
        <w:t>开通账号</w:t>
      </w:r>
      <w:r>
        <w:rPr>
          <w:rFonts w:hint="eastAsia" w:ascii="微软雅黑" w:eastAsia="微软雅黑" w:cs="微软雅黑"/>
          <w:kern w:val="0"/>
        </w:rPr>
        <w:t>+免费升级</w:t>
      </w:r>
      <w:r>
        <w:rPr>
          <w:rFonts w:ascii="微软雅黑" w:eastAsia="微软雅黑" w:cs="微软雅黑"/>
          <w:kern w:val="0"/>
        </w:rPr>
        <w:t>。</w:t>
      </w:r>
    </w:p>
    <w:p>
      <w:pPr>
        <w:widowControl/>
        <w:shd w:val="clear" w:color="auto" w:fill="FFFFFF"/>
        <w:snapToGrid w:val="0"/>
        <w:jc w:val="left"/>
        <w:outlineLvl w:val="0"/>
        <w:rPr>
          <w:rFonts w:ascii="微软雅黑" w:eastAsia="微软雅黑" w:cs="微软雅黑"/>
          <w:b/>
          <w:color w:val="000000"/>
          <w:kern w:val="0"/>
          <w:sz w:val="28"/>
          <w:szCs w:val="28"/>
          <w:lang w:val="zh-TW" w:eastAsia="zh-TW"/>
        </w:rPr>
      </w:pPr>
      <w:r>
        <w:rPr>
          <w:rFonts w:hint="eastAsia" w:ascii="微软雅黑" w:eastAsia="微软雅黑" w:cs="微软雅黑"/>
          <w:b/>
          <w:color w:val="000000"/>
          <w:kern w:val="0"/>
          <w:sz w:val="28"/>
          <w:szCs w:val="28"/>
        </w:rPr>
        <w:t xml:space="preserve">第二条  </w:t>
      </w:r>
      <w:r>
        <w:rPr>
          <w:rFonts w:hint="eastAsia" w:ascii="微软雅黑" w:eastAsia="微软雅黑" w:cs="微软雅黑"/>
          <w:b/>
          <w:color w:val="000000"/>
          <w:kern w:val="0"/>
          <w:sz w:val="28"/>
          <w:szCs w:val="28"/>
          <w:lang w:val="zh-TW"/>
        </w:rPr>
        <w:t>合同</w:t>
      </w:r>
      <w:r>
        <w:rPr>
          <w:rFonts w:hint="eastAsia" w:ascii="微软雅黑" w:eastAsia="微软雅黑" w:cs="微软雅黑"/>
          <w:b/>
          <w:color w:val="000000"/>
          <w:kern w:val="0"/>
          <w:sz w:val="28"/>
          <w:szCs w:val="28"/>
          <w:lang w:val="zh-TW" w:eastAsia="zh-TW"/>
        </w:rPr>
        <w:t>金额</w:t>
      </w:r>
      <w:r>
        <w:rPr>
          <w:rFonts w:hint="eastAsia" w:ascii="微软雅黑" w:eastAsia="微软雅黑" w:cs="微软雅黑"/>
          <w:b/>
          <w:color w:val="000000"/>
          <w:kern w:val="0"/>
          <w:sz w:val="28"/>
          <w:szCs w:val="28"/>
          <w:lang w:val="zh-TW"/>
        </w:rPr>
        <w:t>及</w:t>
      </w:r>
      <w:r>
        <w:rPr>
          <w:rFonts w:hint="eastAsia" w:ascii="微软雅黑" w:eastAsia="微软雅黑" w:cs="微软雅黑"/>
          <w:b/>
          <w:color w:val="000000"/>
          <w:kern w:val="0"/>
          <w:sz w:val="28"/>
          <w:szCs w:val="28"/>
          <w:lang w:val="zh-TW" w:eastAsia="zh-TW"/>
        </w:rPr>
        <w:t>付款方式</w:t>
      </w:r>
    </w:p>
    <w:p>
      <w:pPr>
        <w:snapToGrid w:val="0"/>
        <w:spacing w:line="180" w:lineRule="auto"/>
        <w:ind w:firstLine="420" w:firstLineChars="200"/>
        <w:rPr>
          <w:rFonts w:ascii="微软雅黑" w:eastAsia="微软雅黑" w:cs="微软雅黑"/>
          <w:lang w:val="zh-TW"/>
        </w:rPr>
      </w:pPr>
      <w:r>
        <w:rPr>
          <w:rFonts w:hint="eastAsia" w:ascii="微软雅黑" w:eastAsia="微软雅黑" w:cs="微软雅黑"/>
        </w:rPr>
        <w:t>1.</w:t>
      </w:r>
      <w:r>
        <w:rPr>
          <w:rFonts w:hint="eastAsia" w:ascii="微软雅黑" w:eastAsia="微软雅黑" w:cs="微软雅黑"/>
          <w:lang w:val="zh-TW"/>
        </w:rPr>
        <w:t>合同时间为：</w:t>
      </w:r>
      <w:r>
        <w:rPr>
          <w:rFonts w:hint="eastAsia" w:ascii="微软雅黑" w:eastAsia="微软雅黑" w:cs="微软雅黑"/>
          <w:u w:val="single"/>
          <w:lang w:val="zh-TW"/>
        </w:rPr>
        <w:t xml:space="preserve"> </w:t>
      </w:r>
      <w:r>
        <w:rPr>
          <w:rFonts w:hint="eastAsia" w:ascii="微软雅黑" w:eastAsia="微软雅黑" w:cs="微软雅黑"/>
          <w:u w:val="single"/>
        </w:rPr>
        <w:t>201</w:t>
      </w:r>
      <w:r>
        <w:rPr>
          <w:rFonts w:ascii="微软雅黑" w:eastAsia="微软雅黑" w:cs="微软雅黑"/>
          <w:u w:val="single"/>
        </w:rPr>
        <w:t>8</w:t>
      </w:r>
      <w:r>
        <w:rPr>
          <w:rFonts w:hint="eastAsia" w:ascii="微软雅黑" w:eastAsia="微软雅黑" w:cs="微软雅黑"/>
          <w:u w:val="single"/>
          <w:lang w:val="zh-TW"/>
        </w:rPr>
        <w:t xml:space="preserve">   </w:t>
      </w:r>
      <w:r>
        <w:rPr>
          <w:rFonts w:hint="eastAsia" w:ascii="微软雅黑" w:eastAsia="微软雅黑" w:cs="微软雅黑"/>
          <w:lang w:val="zh-TW"/>
        </w:rPr>
        <w:t>年</w:t>
      </w:r>
      <w:r>
        <w:rPr>
          <w:rFonts w:ascii="微软雅黑" w:eastAsia="微软雅黑" w:cs="微软雅黑"/>
          <w:u w:val="single"/>
          <w:lang w:val="zh-TW"/>
        </w:rPr>
        <w:t xml:space="preserve">    </w:t>
      </w:r>
      <w:r>
        <w:rPr>
          <w:rFonts w:hint="eastAsia" w:ascii="微软雅黑" w:eastAsia="微软雅黑" w:cs="微软雅黑"/>
          <w:lang w:val="zh-TW"/>
        </w:rPr>
        <w:t>月</w:t>
      </w:r>
      <w:r>
        <w:rPr>
          <w:rFonts w:hint="eastAsia" w:ascii="微软雅黑" w:eastAsia="微软雅黑" w:cs="微软雅黑"/>
          <w:u w:val="single"/>
          <w:lang w:val="zh-TW"/>
        </w:rPr>
        <w:t xml:space="preserve"> </w:t>
      </w:r>
      <w:r>
        <w:rPr>
          <w:rFonts w:ascii="微软雅黑" w:eastAsia="微软雅黑" w:cs="微软雅黑"/>
          <w:u w:val="single"/>
          <w:lang w:val="zh-TW"/>
        </w:rPr>
        <w:t xml:space="preserve">    </w:t>
      </w:r>
      <w:r>
        <w:rPr>
          <w:rFonts w:hint="eastAsia" w:ascii="微软雅黑" w:eastAsia="微软雅黑" w:cs="微软雅黑"/>
          <w:lang w:val="zh-TW"/>
        </w:rPr>
        <w:t>日 到</w:t>
      </w:r>
      <w:r>
        <w:rPr>
          <w:rFonts w:hint="eastAsia" w:ascii="微软雅黑" w:eastAsia="微软雅黑" w:cs="微软雅黑"/>
          <w:u w:val="single"/>
          <w:lang w:val="zh-TW"/>
        </w:rPr>
        <w:t xml:space="preserve"> </w:t>
      </w:r>
      <w:r>
        <w:rPr>
          <w:rFonts w:hint="eastAsia" w:ascii="微软雅黑" w:eastAsia="微软雅黑" w:cs="微软雅黑"/>
          <w:u w:val="single"/>
        </w:rPr>
        <w:t>201</w:t>
      </w:r>
      <w:r>
        <w:rPr>
          <w:rFonts w:ascii="微软雅黑" w:eastAsia="微软雅黑" w:cs="微软雅黑"/>
          <w:u w:val="single"/>
        </w:rPr>
        <w:t>9</w:t>
      </w:r>
      <w:r>
        <w:rPr>
          <w:rFonts w:hint="eastAsia" w:ascii="微软雅黑" w:eastAsia="微软雅黑" w:cs="微软雅黑"/>
          <w:u w:val="single"/>
          <w:lang w:val="zh-TW"/>
        </w:rPr>
        <w:t xml:space="preserve">  </w:t>
      </w:r>
      <w:r>
        <w:rPr>
          <w:rFonts w:hint="eastAsia" w:ascii="微软雅黑" w:eastAsia="微软雅黑" w:cs="微软雅黑"/>
          <w:lang w:val="zh-TW"/>
        </w:rPr>
        <w:t>年</w:t>
      </w:r>
      <w:r>
        <w:rPr>
          <w:rFonts w:ascii="微软雅黑" w:eastAsia="微软雅黑" w:cs="微软雅黑"/>
          <w:u w:val="single"/>
          <w:lang w:val="zh-TW"/>
        </w:rPr>
        <w:t xml:space="preserve">    </w:t>
      </w:r>
      <w:r>
        <w:rPr>
          <w:rFonts w:hint="eastAsia" w:ascii="微软雅黑" w:eastAsia="微软雅黑" w:cs="微软雅黑"/>
          <w:u w:val="single"/>
          <w:lang w:val="zh-TW"/>
        </w:rPr>
        <w:t xml:space="preserve"> </w:t>
      </w:r>
      <w:r>
        <w:rPr>
          <w:rFonts w:hint="eastAsia" w:ascii="微软雅黑" w:eastAsia="微软雅黑" w:cs="微软雅黑"/>
          <w:lang w:val="zh-TW"/>
        </w:rPr>
        <w:t>月</w:t>
      </w:r>
      <w:r>
        <w:rPr>
          <w:rFonts w:ascii="微软雅黑" w:eastAsia="微软雅黑" w:cs="微软雅黑"/>
          <w:u w:val="single"/>
          <w:lang w:val="zh-TW"/>
        </w:rPr>
        <w:t xml:space="preserve">      </w:t>
      </w:r>
      <w:r>
        <w:rPr>
          <w:rFonts w:hint="eastAsia" w:ascii="微软雅黑" w:eastAsia="微软雅黑" w:cs="微软雅黑"/>
          <w:lang w:val="zh-TW"/>
        </w:rPr>
        <w:t>日。合同有效期为1年 。</w:t>
      </w:r>
    </w:p>
    <w:p>
      <w:pPr>
        <w:snapToGrid w:val="0"/>
        <w:spacing w:line="180" w:lineRule="auto"/>
        <w:ind w:firstLine="420" w:firstLineChars="200"/>
        <w:rPr>
          <w:rFonts w:ascii="微软雅黑" w:eastAsia="微软雅黑" w:cs="微软雅黑"/>
          <w:szCs w:val="21"/>
          <w:lang w:val="zh-TW"/>
        </w:rPr>
      </w:pPr>
      <w:r>
        <w:rPr>
          <w:rFonts w:hint="eastAsia" w:ascii="微软雅黑" w:eastAsia="微软雅黑" w:cs="微软雅黑"/>
          <w:szCs w:val="21"/>
        </w:rPr>
        <w:t>2.费用为</w:t>
      </w:r>
      <w:r>
        <w:rPr>
          <w:rFonts w:ascii="微软雅黑" w:eastAsia="微软雅黑" w:cs="微软雅黑"/>
          <w:szCs w:val="21"/>
        </w:rPr>
        <w:t>甲方</w:t>
      </w:r>
      <w:r>
        <w:rPr>
          <w:rFonts w:hint="eastAsia" w:ascii="微软雅黑" w:eastAsia="微软雅黑" w:cs="微软雅黑"/>
          <w:szCs w:val="21"/>
        </w:rPr>
        <w:t>线上</w:t>
      </w:r>
      <w:r>
        <w:rPr>
          <w:rFonts w:ascii="微软雅黑" w:eastAsia="微软雅黑" w:cs="微软雅黑"/>
          <w:szCs w:val="21"/>
        </w:rPr>
        <w:t>交易额的3.6%</w:t>
      </w:r>
      <w:r>
        <w:rPr>
          <w:rFonts w:hint="eastAsia" w:ascii="微软雅黑" w:eastAsia="微软雅黑" w:cs="微软雅黑"/>
          <w:szCs w:val="21"/>
          <w:lang w:val="zh-TW" w:eastAsia="zh-TW"/>
        </w:rPr>
        <w:t>。</w:t>
      </w:r>
    </w:p>
    <w:p>
      <w:pPr>
        <w:pStyle w:val="2"/>
        <w:pBdr>
          <w:bottom w:val="none" w:color="auto" w:sz="0" w:space="0"/>
        </w:pBdr>
        <w:jc w:val="left"/>
        <w:rPr>
          <w:rFonts w:ascii="微软雅黑" w:eastAsia="微软雅黑" w:cs="微软雅黑"/>
          <w:b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b/>
          <w:color w:val="000000"/>
          <w:kern w:val="0"/>
          <w:sz w:val="28"/>
          <w:szCs w:val="28"/>
        </w:rPr>
        <w:t>第三条  乙方承诺</w:t>
      </w:r>
      <w:r>
        <w:rPr>
          <w:rFonts w:ascii="微软雅黑" w:eastAsia="微软雅黑" w:cs="微软雅黑"/>
          <w:b/>
          <w:color w:val="000000"/>
          <w:kern w:val="0"/>
          <w:sz w:val="28"/>
          <w:szCs w:val="28"/>
        </w:rPr>
        <w:t xml:space="preserve"> </w:t>
      </w:r>
    </w:p>
    <w:p>
      <w:pPr>
        <w:widowControl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hd w:val="clear" w:color="auto" w:fill="FFFFFF"/>
        <w:snapToGrid w:val="0"/>
        <w:ind w:firstLine="420" w:firstLineChars="200"/>
        <w:jc w:val="left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1.保证甲方订购的乙方服务业务的及时开通。</w:t>
      </w:r>
    </w:p>
    <w:p>
      <w:pPr>
        <w:widowControl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hd w:val="clear" w:color="auto" w:fill="FFFFFF"/>
        <w:snapToGrid w:val="0"/>
        <w:ind w:firstLine="420" w:firstLineChars="200"/>
        <w:jc w:val="left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2.对甲方的相关人员提供</w:t>
      </w:r>
      <w:r>
        <w:rPr>
          <w:rFonts w:ascii="微软雅黑" w:hAnsi="微软雅黑" w:eastAsia="微软雅黑" w:cs="微软雅黑"/>
          <w:color w:val="000000"/>
          <w:kern w:val="0"/>
          <w:szCs w:val="21"/>
        </w:rPr>
        <w:t>相应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的业务、技能的远程培训</w:t>
      </w:r>
      <w:r>
        <w:rPr>
          <w:rFonts w:ascii="微软雅黑" w:hAnsi="微软雅黑" w:eastAsia="微软雅黑" w:cs="微软雅黑"/>
          <w:color w:val="000000"/>
          <w:kern w:val="0"/>
          <w:szCs w:val="21"/>
        </w:rPr>
        <w:t>。</w:t>
      </w:r>
    </w:p>
    <w:p>
      <w:pPr>
        <w:pStyle w:val="2"/>
        <w:pBdr>
          <w:bottom w:val="none" w:color="auto" w:sz="0" w:space="0"/>
        </w:pBdr>
        <w:jc w:val="left"/>
        <w:rPr>
          <w:rFonts w:ascii="微软雅黑" w:eastAsia="微软雅黑" w:cs="微软雅黑"/>
          <w:b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snapToGrid w:val="0"/>
        <w:jc w:val="left"/>
        <w:outlineLvl w:val="0"/>
        <w:rPr>
          <w:rFonts w:ascii="微软雅黑" w:eastAsia="微软雅黑" w:cs="微软雅黑"/>
          <w:b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b/>
          <w:color w:val="000000"/>
          <w:kern w:val="0"/>
          <w:sz w:val="28"/>
          <w:szCs w:val="28"/>
        </w:rPr>
        <w:t>第</w:t>
      </w:r>
      <w:r>
        <w:rPr>
          <w:rFonts w:ascii="微软雅黑" w:eastAsia="微软雅黑" w:cs="微软雅黑"/>
          <w:b/>
          <w:color w:val="000000"/>
          <w:kern w:val="0"/>
          <w:sz w:val="28"/>
          <w:szCs w:val="28"/>
        </w:rPr>
        <w:t>四</w:t>
      </w:r>
      <w:r>
        <w:rPr>
          <w:rFonts w:hint="eastAsia" w:ascii="微软雅黑" w:eastAsia="微软雅黑" w:cs="微软雅黑"/>
          <w:b/>
          <w:color w:val="000000"/>
          <w:kern w:val="0"/>
          <w:sz w:val="28"/>
          <w:szCs w:val="28"/>
        </w:rPr>
        <w:t>条  双方的权利和义务</w:t>
      </w:r>
    </w:p>
    <w:p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>甲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方权利和义务：</w:t>
      </w:r>
    </w:p>
    <w:p>
      <w:pPr>
        <w:widowControl/>
        <w:shd w:val="clear" w:color="auto" w:fill="FFFFFF"/>
        <w:snapToGrid w:val="0"/>
        <w:ind w:left="420" w:leftChars="20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eastAsia="微软雅黑" w:cs="微软雅黑"/>
          <w:color w:val="000000"/>
          <w:kern w:val="0"/>
          <w:szCs w:val="21"/>
        </w:rPr>
        <w:t>1.</w:t>
      </w:r>
      <w:r>
        <w:rPr>
          <w:rFonts w:ascii="微软雅黑" w:eastAsia="微软雅黑" w:cs="微软雅黑"/>
          <w:color w:val="000000"/>
          <w:kern w:val="0"/>
          <w:szCs w:val="21"/>
        </w:rPr>
        <w:t>甲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方享有该产品的合法使用权。</w:t>
      </w:r>
      <w:r>
        <w:rPr>
          <w:rFonts w:ascii="微软雅黑" w:eastAsia="微软雅黑" w:cs="微软雅黑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FFFFF"/>
        <w:snapToGrid w:val="0"/>
        <w:ind w:firstLine="420" w:firstLineChars="20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eastAsia="微软雅黑" w:cs="微软雅黑"/>
          <w:color w:val="000000"/>
          <w:kern w:val="0"/>
          <w:szCs w:val="21"/>
        </w:rPr>
        <w:t>2.</w:t>
      </w:r>
      <w:r>
        <w:rPr>
          <w:rFonts w:ascii="微软雅黑" w:eastAsia="微软雅黑" w:cs="微软雅黑"/>
          <w:color w:val="000000"/>
          <w:kern w:val="0"/>
          <w:szCs w:val="21"/>
        </w:rPr>
        <w:t>甲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方有权获取</w:t>
      </w:r>
      <w:r>
        <w:rPr>
          <w:rFonts w:ascii="微软雅黑" w:eastAsia="微软雅黑" w:cs="微软雅黑"/>
          <w:color w:val="000000"/>
          <w:kern w:val="0"/>
          <w:szCs w:val="21"/>
        </w:rPr>
        <w:t>乙方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范围内的技术支持。</w:t>
      </w:r>
    </w:p>
    <w:p>
      <w:pPr>
        <w:widowControl/>
        <w:shd w:val="clear" w:color="auto" w:fill="FFFFFF"/>
        <w:snapToGrid w:val="0"/>
        <w:ind w:firstLine="420" w:firstLineChars="20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>5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.</w:t>
      </w:r>
      <w:r>
        <w:rPr>
          <w:rFonts w:ascii="微软雅黑" w:eastAsia="微软雅黑" w:cs="微软雅黑"/>
          <w:color w:val="000000"/>
          <w:kern w:val="0"/>
          <w:szCs w:val="21"/>
        </w:rPr>
        <w:t>甲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方未经</w:t>
      </w:r>
      <w:r>
        <w:rPr>
          <w:rFonts w:ascii="微软雅黑" w:eastAsia="微软雅黑" w:cs="微软雅黑"/>
          <w:color w:val="000000"/>
          <w:kern w:val="0"/>
          <w:szCs w:val="21"/>
        </w:rPr>
        <w:t>乙方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同意不得修改软件，不得对软件进行解密、反编译及非法使用。</w:t>
      </w:r>
    </w:p>
    <w:p>
      <w:pPr>
        <w:widowControl/>
        <w:shd w:val="clear" w:color="auto" w:fill="FFFFFF"/>
        <w:snapToGrid w:val="0"/>
        <w:ind w:left="420" w:leftChars="20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>6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.</w:t>
      </w:r>
      <w:r>
        <w:rPr>
          <w:rFonts w:ascii="微软雅黑" w:eastAsia="微软雅黑" w:cs="微软雅黑"/>
          <w:color w:val="000000"/>
          <w:kern w:val="0"/>
          <w:szCs w:val="21"/>
        </w:rPr>
        <w:t>甲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方承诺严格遵守《腾讯微信公众号相关政策》，保证符合党和国家的方针政策，不与国</w:t>
      </w:r>
    </w:p>
    <w:p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eastAsia="微软雅黑" w:cs="微软雅黑"/>
          <w:color w:val="000000"/>
          <w:kern w:val="0"/>
          <w:szCs w:val="21"/>
        </w:rPr>
        <w:t>家法律及法规冲突。</w:t>
      </w:r>
      <w:r>
        <w:rPr>
          <w:rFonts w:ascii="微软雅黑" w:eastAsia="微软雅黑" w:cs="微软雅黑"/>
          <w:color w:val="000000"/>
          <w:kern w:val="0"/>
          <w:szCs w:val="21"/>
        </w:rPr>
        <w:t>如因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甲方</w:t>
      </w:r>
      <w:r>
        <w:rPr>
          <w:rFonts w:ascii="微软雅黑" w:eastAsia="微软雅黑" w:cs="微软雅黑"/>
          <w:color w:val="000000"/>
          <w:kern w:val="0"/>
          <w:szCs w:val="21"/>
        </w:rPr>
        <w:t>发布内容涉及与国家政策方针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及</w:t>
      </w:r>
      <w:r>
        <w:rPr>
          <w:rFonts w:ascii="微软雅黑" w:eastAsia="微软雅黑" w:cs="微软雅黑"/>
          <w:color w:val="000000"/>
          <w:kern w:val="0"/>
          <w:szCs w:val="21"/>
        </w:rPr>
        <w:t>法律法规冲突的，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甲方</w:t>
      </w:r>
      <w:r>
        <w:rPr>
          <w:rFonts w:ascii="微软雅黑" w:eastAsia="微软雅黑" w:cs="微软雅黑"/>
          <w:color w:val="000000"/>
          <w:kern w:val="0"/>
          <w:szCs w:val="21"/>
        </w:rPr>
        <w:t>承诺承担全部责任。</w:t>
      </w:r>
    </w:p>
    <w:p>
      <w:pPr>
        <w:widowControl/>
        <w:shd w:val="clear" w:color="auto" w:fill="FFFFFF"/>
        <w:snapToGrid w:val="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>乙方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权利和义务：</w:t>
      </w:r>
    </w:p>
    <w:p>
      <w:pPr>
        <w:widowControl/>
        <w:shd w:val="clear" w:color="auto" w:fill="FFFFFF"/>
        <w:snapToGrid w:val="0"/>
        <w:ind w:firstLine="420" w:firstLineChars="20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color w:val="000000"/>
          <w:kern w:val="0"/>
          <w:szCs w:val="21"/>
        </w:rPr>
        <w:t>1.</w:t>
      </w:r>
      <w:r>
        <w:rPr>
          <w:rFonts w:ascii="微软雅黑" w:eastAsia="微软雅黑" w:cs="微软雅黑"/>
          <w:color w:val="000000"/>
          <w:kern w:val="0"/>
          <w:szCs w:val="21"/>
        </w:rPr>
        <w:t>乙方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有义务为</w:t>
      </w:r>
      <w:r>
        <w:rPr>
          <w:rFonts w:ascii="微软雅黑" w:eastAsia="微软雅黑" w:cs="微软雅黑"/>
          <w:color w:val="000000"/>
          <w:kern w:val="0"/>
          <w:szCs w:val="21"/>
        </w:rPr>
        <w:t>甲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方协议约定有效期提供范围内的技术支持</w:t>
      </w:r>
      <w:r>
        <w:rPr>
          <w:rFonts w:hint="eastAsia" w:ascii="微软雅黑" w:eastAsia="微软雅黑" w:cs="微软雅黑"/>
          <w:kern w:val="0"/>
          <w:szCs w:val="21"/>
        </w:rPr>
        <w:t>。</w:t>
      </w:r>
    </w:p>
    <w:p>
      <w:pPr>
        <w:widowControl/>
        <w:shd w:val="clear" w:color="auto" w:fill="FFFFFF"/>
        <w:snapToGrid w:val="0"/>
        <w:ind w:firstLine="420" w:firstLineChars="20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eastAsia="微软雅黑" w:cs="微软雅黑"/>
          <w:color w:val="000000"/>
          <w:kern w:val="0"/>
          <w:szCs w:val="21"/>
        </w:rPr>
        <w:t>2.</w:t>
      </w:r>
      <w:r>
        <w:rPr>
          <w:rFonts w:ascii="微软雅黑" w:eastAsia="微软雅黑" w:cs="微软雅黑"/>
          <w:color w:val="000000"/>
          <w:kern w:val="0"/>
          <w:szCs w:val="21"/>
        </w:rPr>
        <w:t>乙方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有义务持续升级产品。</w:t>
      </w:r>
    </w:p>
    <w:p>
      <w:pPr>
        <w:widowControl/>
        <w:shd w:val="clear" w:color="auto" w:fill="FFFFFF"/>
        <w:snapToGrid w:val="0"/>
        <w:ind w:firstLine="420" w:firstLineChars="20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eastAsia="微软雅黑" w:cs="微软雅黑"/>
          <w:color w:val="000000"/>
          <w:kern w:val="0"/>
          <w:szCs w:val="21"/>
        </w:rPr>
        <w:t>3.</w:t>
      </w:r>
      <w:r>
        <w:rPr>
          <w:rFonts w:ascii="微软雅黑" w:eastAsia="微软雅黑" w:cs="微软雅黑"/>
          <w:color w:val="000000"/>
          <w:kern w:val="0"/>
          <w:szCs w:val="21"/>
        </w:rPr>
        <w:t>乙方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有权利要求</w:t>
      </w:r>
      <w:r>
        <w:rPr>
          <w:rFonts w:ascii="微软雅黑" w:eastAsia="微软雅黑" w:cs="微软雅黑"/>
          <w:color w:val="000000"/>
          <w:kern w:val="0"/>
          <w:szCs w:val="21"/>
        </w:rPr>
        <w:t>甲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方该系统将不会被用于其他非法用途。</w:t>
      </w:r>
    </w:p>
    <w:p>
      <w:pPr>
        <w:widowControl/>
        <w:shd w:val="clear" w:color="auto" w:fill="FFFFFF"/>
        <w:snapToGrid w:val="0"/>
        <w:ind w:left="420" w:leftChars="20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eastAsia="微软雅黑" w:cs="微软雅黑"/>
          <w:color w:val="000000"/>
          <w:kern w:val="0"/>
          <w:szCs w:val="21"/>
        </w:rPr>
        <w:t>4.</w:t>
      </w:r>
      <w:r>
        <w:rPr>
          <w:rFonts w:ascii="微软雅黑" w:eastAsia="微软雅黑" w:cs="微软雅黑"/>
          <w:color w:val="000000"/>
          <w:kern w:val="0"/>
          <w:szCs w:val="21"/>
        </w:rPr>
        <w:t xml:space="preserve"> 乙方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有义务保障产品稳定性</w:t>
      </w:r>
      <w:r>
        <w:rPr>
          <w:rFonts w:ascii="微软雅黑" w:eastAsia="微软雅黑" w:cs="微软雅黑"/>
          <w:color w:val="000000"/>
          <w:kern w:val="0"/>
          <w:szCs w:val="21"/>
        </w:rPr>
        <w:t>。</w:t>
      </w:r>
    </w:p>
    <w:p>
      <w:pPr>
        <w:widowControl/>
        <w:shd w:val="clear" w:color="auto" w:fill="FFFFFF"/>
        <w:snapToGrid w:val="0"/>
        <w:jc w:val="left"/>
        <w:outlineLvl w:val="0"/>
        <w:rPr>
          <w:rFonts w:ascii="微软雅黑" w:eastAsia="微软雅黑" w:cs="微软雅黑"/>
          <w:b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b/>
          <w:color w:val="000000"/>
          <w:kern w:val="0"/>
          <w:sz w:val="28"/>
          <w:szCs w:val="28"/>
        </w:rPr>
        <w:t>第</w:t>
      </w:r>
      <w:r>
        <w:rPr>
          <w:rFonts w:ascii="微软雅黑" w:eastAsia="微软雅黑" w:cs="微软雅黑"/>
          <w:b/>
          <w:color w:val="000000"/>
          <w:kern w:val="0"/>
          <w:sz w:val="28"/>
          <w:szCs w:val="28"/>
        </w:rPr>
        <w:t>五</w:t>
      </w:r>
      <w:r>
        <w:rPr>
          <w:rFonts w:hint="eastAsia" w:ascii="微软雅黑" w:eastAsia="微软雅黑" w:cs="微软雅黑"/>
          <w:b/>
          <w:color w:val="000000"/>
          <w:kern w:val="0"/>
          <w:sz w:val="28"/>
          <w:szCs w:val="28"/>
        </w:rPr>
        <w:t>条  协议变更、终止及违约责任</w:t>
      </w:r>
    </w:p>
    <w:p>
      <w:pPr>
        <w:widowControl/>
        <w:shd w:val="clear" w:color="auto" w:fill="FFFFFF"/>
        <w:tabs>
          <w:tab w:val="left" w:pos="780"/>
        </w:tabs>
        <w:snapToGrid w:val="0"/>
        <w:ind w:firstLine="420" w:firstLineChars="20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color w:val="000000"/>
          <w:kern w:val="0"/>
          <w:szCs w:val="21"/>
        </w:rPr>
        <w:t>1.</w:t>
      </w:r>
      <w:r>
        <w:rPr>
          <w:rFonts w:ascii="微软雅黑" w:eastAsia="微软雅黑" w:cs="微软雅黑"/>
          <w:color w:val="000000"/>
          <w:kern w:val="0"/>
          <w:szCs w:val="21"/>
        </w:rPr>
        <w:t>甲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方</w:t>
      </w:r>
      <w:r>
        <w:rPr>
          <w:rFonts w:ascii="微软雅黑" w:eastAsia="微软雅黑" w:cs="微软雅黑"/>
          <w:color w:val="000000"/>
          <w:kern w:val="0"/>
          <w:szCs w:val="21"/>
        </w:rPr>
        <w:t>如违反本协议相关内容</w:t>
      </w:r>
      <w:r>
        <w:rPr>
          <w:rFonts w:hint="eastAsia" w:ascii="微软雅黑" w:eastAsia="微软雅黑" w:cs="微软雅黑"/>
          <w:kern w:val="0"/>
          <w:szCs w:val="21"/>
        </w:rPr>
        <w:t>，</w:t>
      </w:r>
      <w:r>
        <w:rPr>
          <w:rFonts w:ascii="微软雅黑" w:eastAsia="微软雅黑" w:cs="微软雅黑"/>
          <w:kern w:val="0"/>
          <w:szCs w:val="21"/>
        </w:rPr>
        <w:t>乙方</w:t>
      </w:r>
      <w:r>
        <w:rPr>
          <w:rFonts w:hint="eastAsia" w:ascii="微软雅黑" w:eastAsia="微软雅黑" w:cs="微软雅黑"/>
          <w:kern w:val="0"/>
          <w:szCs w:val="21"/>
        </w:rPr>
        <w:t>有权终止本协议。</w:t>
      </w:r>
    </w:p>
    <w:p>
      <w:pPr>
        <w:widowControl/>
        <w:shd w:val="clear" w:color="auto" w:fill="FFFFFF"/>
        <w:tabs>
          <w:tab w:val="left" w:pos="780"/>
        </w:tabs>
        <w:snapToGrid w:val="0"/>
        <w:ind w:firstLine="420" w:firstLineChars="200"/>
        <w:jc w:val="left"/>
        <w:rPr>
          <w:rFonts w:ascii="微软雅黑" w:eastAsia="微软雅黑" w:cs="微软雅黑"/>
          <w:kern w:val="0"/>
          <w:szCs w:val="21"/>
        </w:rPr>
      </w:pPr>
      <w:r>
        <w:rPr>
          <w:rFonts w:hint="eastAsia" w:ascii="微软雅黑" w:eastAsia="微软雅黑" w:cs="微软雅黑"/>
          <w:kern w:val="0"/>
          <w:szCs w:val="21"/>
        </w:rPr>
        <w:t>2.</w:t>
      </w:r>
      <w:r>
        <w:rPr>
          <w:rFonts w:ascii="微软雅黑" w:eastAsia="微软雅黑" w:cs="微软雅黑"/>
          <w:kern w:val="0"/>
          <w:szCs w:val="21"/>
        </w:rPr>
        <w:t>乙方</w:t>
      </w:r>
      <w:r>
        <w:rPr>
          <w:rFonts w:hint="eastAsia" w:ascii="微软雅黑" w:eastAsia="微软雅黑" w:cs="微软雅黑"/>
          <w:kern w:val="0"/>
          <w:szCs w:val="21"/>
        </w:rPr>
        <w:t>如违反本协议有关规定</w:t>
      </w:r>
      <w:r>
        <w:rPr>
          <w:rFonts w:ascii="微软雅黑" w:eastAsia="微软雅黑" w:cs="微软雅黑"/>
          <w:kern w:val="0"/>
          <w:szCs w:val="21"/>
        </w:rPr>
        <w:t>，甲</w:t>
      </w:r>
      <w:r>
        <w:rPr>
          <w:rFonts w:hint="eastAsia" w:ascii="微软雅黑" w:eastAsia="微软雅黑" w:cs="微软雅黑"/>
          <w:kern w:val="0"/>
          <w:szCs w:val="21"/>
        </w:rPr>
        <w:t>方有权要求终止本协议</w:t>
      </w:r>
      <w:r>
        <w:rPr>
          <w:rFonts w:ascii="微软雅黑" w:eastAsia="微软雅黑" w:cs="微软雅黑"/>
          <w:kern w:val="0"/>
          <w:szCs w:val="21"/>
        </w:rPr>
        <w:t>。</w:t>
      </w:r>
    </w:p>
    <w:p>
      <w:pPr>
        <w:widowControl/>
        <w:shd w:val="clear" w:color="auto" w:fill="FFFFFF"/>
        <w:snapToGrid w:val="0"/>
        <w:ind w:left="420" w:leftChars="20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ascii="微软雅黑" w:eastAsia="微软雅黑" w:cs="微软雅黑"/>
          <w:color w:val="000000"/>
          <w:kern w:val="0"/>
          <w:szCs w:val="21"/>
        </w:rPr>
        <w:t>3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.合同执行期内，如遇国家政策、自然灾害、社会事件等不可抗力原因，致使合同无法履行时，双方均不承担违约责任。</w:t>
      </w:r>
    </w:p>
    <w:p>
      <w:pPr>
        <w:widowControl/>
        <w:shd w:val="clear" w:color="auto" w:fill="FFFFFF"/>
        <w:snapToGrid w:val="0"/>
        <w:jc w:val="left"/>
        <w:outlineLvl w:val="0"/>
        <w:rPr>
          <w:rFonts w:ascii="微软雅黑" w:eastAsia="微软雅黑" w:cs="微软雅黑"/>
          <w:b/>
          <w:color w:val="000000"/>
          <w:kern w:val="0"/>
          <w:sz w:val="28"/>
          <w:szCs w:val="28"/>
        </w:rPr>
      </w:pPr>
      <w:r>
        <w:rPr>
          <w:rFonts w:hint="eastAsia" w:ascii="微软雅黑" w:eastAsia="微软雅黑" w:cs="微软雅黑"/>
          <w:b/>
          <w:color w:val="000000"/>
          <w:kern w:val="0"/>
          <w:sz w:val="28"/>
          <w:szCs w:val="28"/>
        </w:rPr>
        <w:t>第</w:t>
      </w:r>
      <w:r>
        <w:rPr>
          <w:rFonts w:ascii="微软雅黑" w:eastAsia="微软雅黑" w:cs="微软雅黑"/>
          <w:b/>
          <w:color w:val="000000"/>
          <w:kern w:val="0"/>
          <w:sz w:val="28"/>
          <w:szCs w:val="28"/>
        </w:rPr>
        <w:t>六</w:t>
      </w:r>
      <w:r>
        <w:rPr>
          <w:rFonts w:hint="eastAsia" w:ascii="微软雅黑" w:eastAsia="微软雅黑" w:cs="微软雅黑"/>
          <w:b/>
          <w:color w:val="000000"/>
          <w:kern w:val="0"/>
          <w:sz w:val="28"/>
          <w:szCs w:val="28"/>
        </w:rPr>
        <w:t>条  争议解决</w:t>
      </w:r>
    </w:p>
    <w:p>
      <w:pPr>
        <w:suppressAutoHyphens/>
        <w:snapToGrid w:val="0"/>
        <w:spacing w:line="20" w:lineRule="atLeast"/>
        <w:ind w:firstLine="420" w:firstLineChars="200"/>
        <w:rPr>
          <w:rFonts w:ascii="微软雅黑" w:eastAsia="微软雅黑" w:cs="Times New Roman"/>
          <w:color w:val="000000"/>
          <w:szCs w:val="21"/>
        </w:rPr>
      </w:pPr>
      <w:r>
        <w:rPr>
          <w:rFonts w:hint="eastAsia" w:ascii="微软雅黑" w:eastAsia="微软雅黑"/>
          <w:color w:val="000000"/>
          <w:szCs w:val="21"/>
        </w:rPr>
        <w:t>1.本协议成立、有效性、解释、履行及由此产生的争议解决均适用中华人民共和国法律。</w:t>
      </w:r>
    </w:p>
    <w:p>
      <w:pPr>
        <w:widowControl/>
        <w:shd w:val="clear" w:color="auto" w:fill="FFFFFF"/>
        <w:snapToGrid w:val="0"/>
        <w:spacing w:line="20" w:lineRule="atLeast"/>
        <w:ind w:left="420" w:leftChars="20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eastAsia="微软雅黑"/>
          <w:color w:val="000000"/>
          <w:szCs w:val="21"/>
        </w:rPr>
        <w:t>2.凡由本协议引起的或与解释或执行本协议有关的任何争议，双方应首先通过友好协商或调解解决。协商或调解不成，双方应向</w:t>
      </w:r>
      <w:r>
        <w:rPr>
          <w:rFonts w:ascii="微软雅黑" w:eastAsia="微软雅黑"/>
          <w:color w:val="000000"/>
          <w:szCs w:val="21"/>
        </w:rPr>
        <w:t>乙方</w:t>
      </w:r>
      <w:r>
        <w:rPr>
          <w:rFonts w:hint="eastAsia" w:ascii="微软雅黑" w:eastAsia="微软雅黑"/>
          <w:color w:val="000000"/>
          <w:szCs w:val="21"/>
        </w:rPr>
        <w:t>住所地人民法院起诉</w:t>
      </w:r>
      <w:r>
        <w:rPr>
          <w:rFonts w:hint="eastAsia" w:ascii="微软雅黑" w:eastAsia="微软雅黑" w:cs="微软雅黑"/>
          <w:color w:val="000000"/>
          <w:kern w:val="0"/>
          <w:szCs w:val="21"/>
        </w:rPr>
        <w:t>。</w:t>
      </w:r>
    </w:p>
    <w:tbl>
      <w:tblPr>
        <w:tblStyle w:val="9"/>
        <w:tblpPr w:leftFromText="180" w:rightFromText="180" w:vertAnchor="text" w:horzAnchor="page" w:tblpX="1717" w:tblpY="748"/>
        <w:tblW w:w="916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9"/>
        <w:gridCol w:w="4571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1" w:hRule="atLeast"/>
        </w:trPr>
        <w:tc>
          <w:tcPr>
            <w:tcW w:w="4589" w:type="dxa"/>
          </w:tcPr>
          <w:p>
            <w:pPr>
              <w:tabs>
                <w:tab w:val="left" w:pos="6300"/>
              </w:tabs>
              <w:autoSpaceDE w:val="0"/>
              <w:autoSpaceDN w:val="0"/>
              <w:adjustRightInd w:val="0"/>
              <w:rPr>
                <w:rFonts w:ascii="微软雅黑" w:eastAsia="微软雅黑" w:cs="微软雅黑"/>
                <w:szCs w:val="21"/>
              </w:rPr>
            </w:pPr>
            <w:r>
              <w:rPr>
                <w:rFonts w:hint="eastAsia" w:ascii="微软雅黑" w:eastAsia="微软雅黑" w:cs="微软雅黑"/>
                <w:szCs w:val="21"/>
              </w:rPr>
              <w:t>甲方（签字/盖章）：</w:t>
            </w:r>
            <w:r>
              <w:rPr>
                <w:rFonts w:ascii="微软雅黑" w:eastAsia="微软雅黑" w:cs="微软雅黑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4571" w:type="dxa"/>
          </w:tcPr>
          <w:p>
            <w:pPr>
              <w:tabs>
                <w:tab w:val="left" w:pos="6300"/>
              </w:tabs>
              <w:autoSpaceDE w:val="0"/>
              <w:autoSpaceDN w:val="0"/>
              <w:adjustRightInd w:val="0"/>
              <w:rPr>
                <w:rFonts w:ascii="微软雅黑" w:eastAsia="微软雅黑" w:cs="微软雅黑"/>
                <w:szCs w:val="21"/>
              </w:rPr>
            </w:pPr>
            <w:r>
              <w:rPr>
                <w:rFonts w:hint="eastAsia" w:ascii="微软雅黑" w:eastAsia="微软雅黑" w:cs="微软雅黑"/>
                <w:szCs w:val="21"/>
              </w:rPr>
              <w:t>乙方（盖章）：霍尔果斯</w:t>
            </w:r>
            <w:r>
              <w:rPr>
                <w:rFonts w:ascii="微软雅黑" w:eastAsia="微软雅黑" w:cs="微软雅黑"/>
                <w:szCs w:val="21"/>
              </w:rPr>
              <w:t>点赞</w:t>
            </w:r>
            <w:r>
              <w:rPr>
                <w:rFonts w:hint="eastAsia" w:ascii="微软雅黑" w:eastAsia="微软雅黑" w:cs="微软雅黑"/>
                <w:szCs w:val="21"/>
              </w:rPr>
              <w:t xml:space="preserve">科技有限公司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4589" w:type="dxa"/>
          </w:tcPr>
          <w:p>
            <w:pPr>
              <w:tabs>
                <w:tab w:val="left" w:pos="6300"/>
              </w:tabs>
              <w:autoSpaceDE w:val="0"/>
              <w:autoSpaceDN w:val="0"/>
              <w:adjustRightInd w:val="0"/>
              <w:rPr>
                <w:rFonts w:ascii="微软雅黑" w:eastAsia="微软雅黑" w:cs="微软雅黑"/>
                <w:szCs w:val="21"/>
              </w:rPr>
            </w:pPr>
            <w:r>
              <w:rPr>
                <w:rFonts w:hint="eastAsia" w:ascii="微软雅黑" w:eastAsia="微软雅黑" w:cs="微软雅黑"/>
                <w:szCs w:val="21"/>
              </w:rPr>
              <w:t>代表人（签字）：</w:t>
            </w:r>
          </w:p>
        </w:tc>
        <w:tc>
          <w:tcPr>
            <w:tcW w:w="4571" w:type="dxa"/>
          </w:tcPr>
          <w:p>
            <w:pPr>
              <w:tabs>
                <w:tab w:val="left" w:pos="6300"/>
              </w:tabs>
              <w:autoSpaceDE w:val="0"/>
              <w:autoSpaceDN w:val="0"/>
              <w:adjustRightInd w:val="0"/>
              <w:rPr>
                <w:rFonts w:ascii="微软雅黑" w:eastAsia="微软雅黑" w:cs="微软雅黑"/>
                <w:szCs w:val="21"/>
              </w:rPr>
            </w:pPr>
            <w:r>
              <w:rPr>
                <w:rFonts w:hint="eastAsia" w:ascii="微软雅黑" w:eastAsia="微软雅黑" w:cs="微软雅黑"/>
                <w:szCs w:val="21"/>
              </w:rPr>
              <w:t>代表人（签字）：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4589" w:type="dxa"/>
          </w:tcPr>
          <w:p>
            <w:pPr>
              <w:tabs>
                <w:tab w:val="left" w:pos="6300"/>
              </w:tabs>
              <w:autoSpaceDE w:val="0"/>
              <w:autoSpaceDN w:val="0"/>
              <w:adjustRightInd w:val="0"/>
              <w:rPr>
                <w:rFonts w:ascii="微软雅黑" w:eastAsia="微软雅黑" w:cs="微软雅黑"/>
                <w:szCs w:val="21"/>
              </w:rPr>
            </w:pPr>
            <w:r>
              <w:rPr>
                <w:rFonts w:hint="eastAsia" w:ascii="微软雅黑" w:eastAsia="微软雅黑" w:cs="微软雅黑"/>
                <w:szCs w:val="21"/>
              </w:rPr>
              <w:t>日期：         年      月      日</w:t>
            </w:r>
          </w:p>
        </w:tc>
        <w:tc>
          <w:tcPr>
            <w:tcW w:w="4571" w:type="dxa"/>
          </w:tcPr>
          <w:p>
            <w:pPr>
              <w:tabs>
                <w:tab w:val="left" w:pos="6300"/>
              </w:tabs>
              <w:autoSpaceDE w:val="0"/>
              <w:autoSpaceDN w:val="0"/>
              <w:adjustRightInd w:val="0"/>
              <w:rPr>
                <w:rFonts w:ascii="微软雅黑" w:eastAsia="微软雅黑" w:cs="微软雅黑"/>
                <w:szCs w:val="21"/>
              </w:rPr>
            </w:pPr>
            <w:r>
              <w:rPr>
                <w:rFonts w:hint="eastAsia" w:ascii="微软雅黑" w:eastAsia="微软雅黑" w:cs="微软雅黑"/>
                <w:szCs w:val="21"/>
              </w:rPr>
              <w:t>日期：          年      月      日</w:t>
            </w:r>
          </w:p>
        </w:tc>
      </w:tr>
    </w:tbl>
    <w:p>
      <w:pPr>
        <w:widowControl/>
        <w:shd w:val="clear" w:color="auto" w:fill="FFFFFF"/>
        <w:snapToGrid w:val="0"/>
        <w:ind w:firstLine="420" w:firstLineChars="200"/>
        <w:jc w:val="left"/>
        <w:rPr>
          <w:rFonts w:asci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eastAsia="微软雅黑" w:cs="微软雅黑"/>
          <w:color w:val="000000"/>
          <w:kern w:val="0"/>
          <w:szCs w:val="21"/>
        </w:rPr>
        <w:t>3.本合同一式两份，双方各执一份，协议具有同等法律效力。</w:t>
      </w:r>
    </w:p>
    <w:p/>
    <w:sectPr>
      <w:headerReference r:id="rId3" w:type="default"/>
      <w:pgSz w:w="11906" w:h="16838"/>
      <w:pgMar w:top="1091" w:right="1106" w:bottom="935" w:left="126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Arial" w:hAnsi="Arial"/>
        <w:sz w:val="16"/>
        <w:szCs w:val="16"/>
      </w:rPr>
    </w:pPr>
  </w:p>
  <w:p>
    <w:pPr>
      <w:pStyle w:val="2"/>
    </w:pPr>
    <w:r>
      <w:rPr>
        <w:rFonts w:hint="eastAsia" w:ascii="Arial" w:hAnsi="Arial" w:cs="Arial"/>
        <w:sz w:val="16"/>
        <w:szCs w:val="16"/>
      </w:rPr>
      <w:t xml:space="preserve">                 </w:t>
    </w:r>
    <w:r>
      <w:rPr>
        <w:rFonts w:hint="eastAsia" w:ascii="微软雅黑" w:eastAsia="微软雅黑" w:cs="微软雅黑"/>
        <w:sz w:val="21"/>
        <w:szCs w:val="20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noPunctuationKerning w:val="1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DF"/>
    <w:rsid w:val="00033277"/>
    <w:rsid w:val="0003716E"/>
    <w:rsid w:val="00047187"/>
    <w:rsid w:val="00062B51"/>
    <w:rsid w:val="00066167"/>
    <w:rsid w:val="0007225D"/>
    <w:rsid w:val="000746D5"/>
    <w:rsid w:val="00076032"/>
    <w:rsid w:val="00077CCC"/>
    <w:rsid w:val="000860C7"/>
    <w:rsid w:val="00087987"/>
    <w:rsid w:val="0009010B"/>
    <w:rsid w:val="00090262"/>
    <w:rsid w:val="00090520"/>
    <w:rsid w:val="00092890"/>
    <w:rsid w:val="00092982"/>
    <w:rsid w:val="00092BAD"/>
    <w:rsid w:val="00095FF8"/>
    <w:rsid w:val="000A1B33"/>
    <w:rsid w:val="000A44AE"/>
    <w:rsid w:val="000B32C5"/>
    <w:rsid w:val="000D1EA0"/>
    <w:rsid w:val="000D7465"/>
    <w:rsid w:val="000E139A"/>
    <w:rsid w:val="000F0305"/>
    <w:rsid w:val="000F0798"/>
    <w:rsid w:val="000F390B"/>
    <w:rsid w:val="00103548"/>
    <w:rsid w:val="00103839"/>
    <w:rsid w:val="00120E4E"/>
    <w:rsid w:val="001272F4"/>
    <w:rsid w:val="00133299"/>
    <w:rsid w:val="00136593"/>
    <w:rsid w:val="00142138"/>
    <w:rsid w:val="00146C0C"/>
    <w:rsid w:val="00152FFD"/>
    <w:rsid w:val="001542E3"/>
    <w:rsid w:val="001608CB"/>
    <w:rsid w:val="001715BC"/>
    <w:rsid w:val="00176251"/>
    <w:rsid w:val="001769CA"/>
    <w:rsid w:val="00180328"/>
    <w:rsid w:val="00181DA0"/>
    <w:rsid w:val="00192FB8"/>
    <w:rsid w:val="001934F5"/>
    <w:rsid w:val="00194EDE"/>
    <w:rsid w:val="001A4171"/>
    <w:rsid w:val="001A4626"/>
    <w:rsid w:val="001A7FAA"/>
    <w:rsid w:val="001C2828"/>
    <w:rsid w:val="001C2BDF"/>
    <w:rsid w:val="001D2434"/>
    <w:rsid w:val="001E1908"/>
    <w:rsid w:val="001E4CB0"/>
    <w:rsid w:val="001F0CFF"/>
    <w:rsid w:val="00206904"/>
    <w:rsid w:val="00222B68"/>
    <w:rsid w:val="00222E30"/>
    <w:rsid w:val="00223CAD"/>
    <w:rsid w:val="002370DB"/>
    <w:rsid w:val="00241879"/>
    <w:rsid w:val="00264D87"/>
    <w:rsid w:val="00274749"/>
    <w:rsid w:val="00276825"/>
    <w:rsid w:val="00281C9C"/>
    <w:rsid w:val="002872C3"/>
    <w:rsid w:val="002A2E3B"/>
    <w:rsid w:val="002A4DAB"/>
    <w:rsid w:val="002D2A49"/>
    <w:rsid w:val="002D48ED"/>
    <w:rsid w:val="002D4DCE"/>
    <w:rsid w:val="002F09D6"/>
    <w:rsid w:val="002F1D4D"/>
    <w:rsid w:val="002F4292"/>
    <w:rsid w:val="00314A6A"/>
    <w:rsid w:val="003152BC"/>
    <w:rsid w:val="003164F6"/>
    <w:rsid w:val="0032177F"/>
    <w:rsid w:val="003311B5"/>
    <w:rsid w:val="003379EC"/>
    <w:rsid w:val="00341602"/>
    <w:rsid w:val="00350FB4"/>
    <w:rsid w:val="003542B7"/>
    <w:rsid w:val="00356F04"/>
    <w:rsid w:val="00365B30"/>
    <w:rsid w:val="00370486"/>
    <w:rsid w:val="00370D42"/>
    <w:rsid w:val="003725E4"/>
    <w:rsid w:val="00375941"/>
    <w:rsid w:val="003B2658"/>
    <w:rsid w:val="003B39A7"/>
    <w:rsid w:val="003B7D7F"/>
    <w:rsid w:val="003D752A"/>
    <w:rsid w:val="003E18AA"/>
    <w:rsid w:val="003E3D1A"/>
    <w:rsid w:val="003F62FF"/>
    <w:rsid w:val="004001E4"/>
    <w:rsid w:val="00403BFA"/>
    <w:rsid w:val="004060AC"/>
    <w:rsid w:val="004154D3"/>
    <w:rsid w:val="004177AF"/>
    <w:rsid w:val="0042698D"/>
    <w:rsid w:val="00431B1D"/>
    <w:rsid w:val="00432927"/>
    <w:rsid w:val="00435FA4"/>
    <w:rsid w:val="004361B9"/>
    <w:rsid w:val="004376DB"/>
    <w:rsid w:val="00440667"/>
    <w:rsid w:val="004416B0"/>
    <w:rsid w:val="0044260A"/>
    <w:rsid w:val="004453C9"/>
    <w:rsid w:val="004570C4"/>
    <w:rsid w:val="0046066F"/>
    <w:rsid w:val="00466879"/>
    <w:rsid w:val="00484B12"/>
    <w:rsid w:val="004861D6"/>
    <w:rsid w:val="004876F0"/>
    <w:rsid w:val="00490AF1"/>
    <w:rsid w:val="00492187"/>
    <w:rsid w:val="00492528"/>
    <w:rsid w:val="004947C9"/>
    <w:rsid w:val="004976A1"/>
    <w:rsid w:val="00497D55"/>
    <w:rsid w:val="004A16D5"/>
    <w:rsid w:val="004A254C"/>
    <w:rsid w:val="004B630F"/>
    <w:rsid w:val="004C6647"/>
    <w:rsid w:val="004D2A7C"/>
    <w:rsid w:val="004D4CF1"/>
    <w:rsid w:val="00523BD3"/>
    <w:rsid w:val="00534F4F"/>
    <w:rsid w:val="00537254"/>
    <w:rsid w:val="00541810"/>
    <w:rsid w:val="0055542B"/>
    <w:rsid w:val="0055644A"/>
    <w:rsid w:val="00556BDA"/>
    <w:rsid w:val="00557377"/>
    <w:rsid w:val="00560ED8"/>
    <w:rsid w:val="005832EB"/>
    <w:rsid w:val="00584A64"/>
    <w:rsid w:val="0058600C"/>
    <w:rsid w:val="0059593D"/>
    <w:rsid w:val="005B3BE7"/>
    <w:rsid w:val="005B540A"/>
    <w:rsid w:val="005B7D6C"/>
    <w:rsid w:val="005C04D3"/>
    <w:rsid w:val="005C2C4B"/>
    <w:rsid w:val="005C4D5B"/>
    <w:rsid w:val="005D0D7D"/>
    <w:rsid w:val="005E10C5"/>
    <w:rsid w:val="005E3DB8"/>
    <w:rsid w:val="005E4C30"/>
    <w:rsid w:val="005F70D6"/>
    <w:rsid w:val="00600ACA"/>
    <w:rsid w:val="006054B1"/>
    <w:rsid w:val="0062462E"/>
    <w:rsid w:val="006309E7"/>
    <w:rsid w:val="00634D64"/>
    <w:rsid w:val="006372C3"/>
    <w:rsid w:val="00651AC8"/>
    <w:rsid w:val="0066563B"/>
    <w:rsid w:val="006816E6"/>
    <w:rsid w:val="00682520"/>
    <w:rsid w:val="0068325B"/>
    <w:rsid w:val="006835D0"/>
    <w:rsid w:val="00686B71"/>
    <w:rsid w:val="0069227D"/>
    <w:rsid w:val="00694CDF"/>
    <w:rsid w:val="006A5244"/>
    <w:rsid w:val="006B6245"/>
    <w:rsid w:val="006B7C4E"/>
    <w:rsid w:val="006C3841"/>
    <w:rsid w:val="006C4D66"/>
    <w:rsid w:val="006C5B74"/>
    <w:rsid w:val="006F0F0E"/>
    <w:rsid w:val="006F2CF9"/>
    <w:rsid w:val="00700BCE"/>
    <w:rsid w:val="007126DD"/>
    <w:rsid w:val="0072243E"/>
    <w:rsid w:val="0074130F"/>
    <w:rsid w:val="00743AFF"/>
    <w:rsid w:val="00751094"/>
    <w:rsid w:val="007527DC"/>
    <w:rsid w:val="00755D5B"/>
    <w:rsid w:val="00764E42"/>
    <w:rsid w:val="0077233E"/>
    <w:rsid w:val="0077280C"/>
    <w:rsid w:val="00777E20"/>
    <w:rsid w:val="00785C50"/>
    <w:rsid w:val="00787593"/>
    <w:rsid w:val="007A59F2"/>
    <w:rsid w:val="007B2259"/>
    <w:rsid w:val="007B6FEF"/>
    <w:rsid w:val="007C1AA6"/>
    <w:rsid w:val="007C5FC0"/>
    <w:rsid w:val="007D0A6E"/>
    <w:rsid w:val="007E375A"/>
    <w:rsid w:val="007E4CA1"/>
    <w:rsid w:val="007E5035"/>
    <w:rsid w:val="007E74BB"/>
    <w:rsid w:val="007F4423"/>
    <w:rsid w:val="007F46C3"/>
    <w:rsid w:val="007F762B"/>
    <w:rsid w:val="00822CFD"/>
    <w:rsid w:val="008250D4"/>
    <w:rsid w:val="008255F8"/>
    <w:rsid w:val="0084700D"/>
    <w:rsid w:val="00851216"/>
    <w:rsid w:val="0086028F"/>
    <w:rsid w:val="00861806"/>
    <w:rsid w:val="00863A94"/>
    <w:rsid w:val="00872ECC"/>
    <w:rsid w:val="00881998"/>
    <w:rsid w:val="008832D4"/>
    <w:rsid w:val="00885EC3"/>
    <w:rsid w:val="008920C9"/>
    <w:rsid w:val="00896F61"/>
    <w:rsid w:val="008A1445"/>
    <w:rsid w:val="008A2BAF"/>
    <w:rsid w:val="008A77DE"/>
    <w:rsid w:val="008D5BFD"/>
    <w:rsid w:val="008D6C0D"/>
    <w:rsid w:val="008D7BD1"/>
    <w:rsid w:val="008E24DE"/>
    <w:rsid w:val="008E4E07"/>
    <w:rsid w:val="008F501E"/>
    <w:rsid w:val="00900650"/>
    <w:rsid w:val="00917E24"/>
    <w:rsid w:val="0092389D"/>
    <w:rsid w:val="0092602E"/>
    <w:rsid w:val="009330C3"/>
    <w:rsid w:val="00937527"/>
    <w:rsid w:val="009406D9"/>
    <w:rsid w:val="00944B7C"/>
    <w:rsid w:val="00950D79"/>
    <w:rsid w:val="009607DC"/>
    <w:rsid w:val="0096201E"/>
    <w:rsid w:val="0096424E"/>
    <w:rsid w:val="00966338"/>
    <w:rsid w:val="00970B2A"/>
    <w:rsid w:val="00975E12"/>
    <w:rsid w:val="00980DC6"/>
    <w:rsid w:val="009879B3"/>
    <w:rsid w:val="0099065F"/>
    <w:rsid w:val="009A0C38"/>
    <w:rsid w:val="009A1494"/>
    <w:rsid w:val="009C4215"/>
    <w:rsid w:val="009E33CE"/>
    <w:rsid w:val="009E4BF9"/>
    <w:rsid w:val="009E5927"/>
    <w:rsid w:val="009E6B35"/>
    <w:rsid w:val="009F3FAE"/>
    <w:rsid w:val="00A010F0"/>
    <w:rsid w:val="00A11DF2"/>
    <w:rsid w:val="00A2168B"/>
    <w:rsid w:val="00A23759"/>
    <w:rsid w:val="00A74529"/>
    <w:rsid w:val="00A937F0"/>
    <w:rsid w:val="00A959B2"/>
    <w:rsid w:val="00AA3DA3"/>
    <w:rsid w:val="00AA584E"/>
    <w:rsid w:val="00AB06B2"/>
    <w:rsid w:val="00AB1D41"/>
    <w:rsid w:val="00AB3B06"/>
    <w:rsid w:val="00AB53F5"/>
    <w:rsid w:val="00AC3782"/>
    <w:rsid w:val="00AD11D8"/>
    <w:rsid w:val="00AD48C8"/>
    <w:rsid w:val="00AD53E6"/>
    <w:rsid w:val="00AE40AC"/>
    <w:rsid w:val="00AE4EFF"/>
    <w:rsid w:val="00AE739C"/>
    <w:rsid w:val="00B030A9"/>
    <w:rsid w:val="00B03965"/>
    <w:rsid w:val="00B2399B"/>
    <w:rsid w:val="00B27F65"/>
    <w:rsid w:val="00B4500C"/>
    <w:rsid w:val="00B46620"/>
    <w:rsid w:val="00B512C6"/>
    <w:rsid w:val="00B57BE4"/>
    <w:rsid w:val="00B60558"/>
    <w:rsid w:val="00B60A88"/>
    <w:rsid w:val="00B65BA5"/>
    <w:rsid w:val="00B6723F"/>
    <w:rsid w:val="00B74A42"/>
    <w:rsid w:val="00B7718E"/>
    <w:rsid w:val="00B82E51"/>
    <w:rsid w:val="00B85A0F"/>
    <w:rsid w:val="00B9076B"/>
    <w:rsid w:val="00B90E1F"/>
    <w:rsid w:val="00B9213A"/>
    <w:rsid w:val="00BA7544"/>
    <w:rsid w:val="00BB37B0"/>
    <w:rsid w:val="00BB3972"/>
    <w:rsid w:val="00BC49A4"/>
    <w:rsid w:val="00BD17CE"/>
    <w:rsid w:val="00BD2DAA"/>
    <w:rsid w:val="00C04A48"/>
    <w:rsid w:val="00C14078"/>
    <w:rsid w:val="00C1432E"/>
    <w:rsid w:val="00C2183F"/>
    <w:rsid w:val="00C35F19"/>
    <w:rsid w:val="00C5098A"/>
    <w:rsid w:val="00C612A2"/>
    <w:rsid w:val="00C615C6"/>
    <w:rsid w:val="00C76891"/>
    <w:rsid w:val="00C76F9E"/>
    <w:rsid w:val="00C92B7E"/>
    <w:rsid w:val="00C97500"/>
    <w:rsid w:val="00CA2ABD"/>
    <w:rsid w:val="00CA76CE"/>
    <w:rsid w:val="00CA7DC8"/>
    <w:rsid w:val="00CB7393"/>
    <w:rsid w:val="00CC37F4"/>
    <w:rsid w:val="00CC3C35"/>
    <w:rsid w:val="00CC3D5C"/>
    <w:rsid w:val="00CD2E15"/>
    <w:rsid w:val="00CE2376"/>
    <w:rsid w:val="00CE7917"/>
    <w:rsid w:val="00D01E8D"/>
    <w:rsid w:val="00D0677C"/>
    <w:rsid w:val="00D075DD"/>
    <w:rsid w:val="00D1091A"/>
    <w:rsid w:val="00D16C78"/>
    <w:rsid w:val="00D208B2"/>
    <w:rsid w:val="00D33FAC"/>
    <w:rsid w:val="00D34FF9"/>
    <w:rsid w:val="00D36553"/>
    <w:rsid w:val="00D372BB"/>
    <w:rsid w:val="00D41420"/>
    <w:rsid w:val="00D41A35"/>
    <w:rsid w:val="00D44AB4"/>
    <w:rsid w:val="00D46A0F"/>
    <w:rsid w:val="00D51021"/>
    <w:rsid w:val="00D51BDC"/>
    <w:rsid w:val="00D628F3"/>
    <w:rsid w:val="00D63A58"/>
    <w:rsid w:val="00D937A2"/>
    <w:rsid w:val="00DA3002"/>
    <w:rsid w:val="00DA77FD"/>
    <w:rsid w:val="00DB03AD"/>
    <w:rsid w:val="00DB0B75"/>
    <w:rsid w:val="00DB1CD0"/>
    <w:rsid w:val="00DD6E8E"/>
    <w:rsid w:val="00DE3EDE"/>
    <w:rsid w:val="00DF4665"/>
    <w:rsid w:val="00E04F30"/>
    <w:rsid w:val="00E10028"/>
    <w:rsid w:val="00E139FE"/>
    <w:rsid w:val="00E1513E"/>
    <w:rsid w:val="00E220DB"/>
    <w:rsid w:val="00E32447"/>
    <w:rsid w:val="00E341F4"/>
    <w:rsid w:val="00E37495"/>
    <w:rsid w:val="00E40D28"/>
    <w:rsid w:val="00E46C56"/>
    <w:rsid w:val="00E62C1F"/>
    <w:rsid w:val="00E6442C"/>
    <w:rsid w:val="00E64B8E"/>
    <w:rsid w:val="00E76E2E"/>
    <w:rsid w:val="00E87C61"/>
    <w:rsid w:val="00E94B49"/>
    <w:rsid w:val="00EB12FD"/>
    <w:rsid w:val="00EB15D4"/>
    <w:rsid w:val="00EB3EF7"/>
    <w:rsid w:val="00EC342E"/>
    <w:rsid w:val="00EC6877"/>
    <w:rsid w:val="00EC7940"/>
    <w:rsid w:val="00ED191A"/>
    <w:rsid w:val="00ED1D73"/>
    <w:rsid w:val="00ED589F"/>
    <w:rsid w:val="00ED7F9E"/>
    <w:rsid w:val="00EE42B6"/>
    <w:rsid w:val="00EE5555"/>
    <w:rsid w:val="00EE6C8C"/>
    <w:rsid w:val="00EF1785"/>
    <w:rsid w:val="00EF5889"/>
    <w:rsid w:val="00F10DC7"/>
    <w:rsid w:val="00F14C69"/>
    <w:rsid w:val="00F22941"/>
    <w:rsid w:val="00F73686"/>
    <w:rsid w:val="00F777A7"/>
    <w:rsid w:val="00F82DC4"/>
    <w:rsid w:val="00F900B6"/>
    <w:rsid w:val="00FA60B1"/>
    <w:rsid w:val="00FB0068"/>
    <w:rsid w:val="00FB234F"/>
    <w:rsid w:val="00FB256B"/>
    <w:rsid w:val="00FB39BD"/>
    <w:rsid w:val="00FB7DCC"/>
    <w:rsid w:val="00FC1CB8"/>
    <w:rsid w:val="00FD19FB"/>
    <w:rsid w:val="00FD320F"/>
    <w:rsid w:val="00FD3C2B"/>
    <w:rsid w:val="00FD4517"/>
    <w:rsid w:val="00FE090E"/>
    <w:rsid w:val="00FE782C"/>
    <w:rsid w:val="00FF11B5"/>
    <w:rsid w:val="00FF513F"/>
    <w:rsid w:val="00FF7343"/>
    <w:rsid w:val="00FF7430"/>
    <w:rsid w:val="0B7052F0"/>
    <w:rsid w:val="1F007204"/>
    <w:rsid w:val="1F4F6729"/>
    <w:rsid w:val="29FC540E"/>
    <w:rsid w:val="339D6FB3"/>
    <w:rsid w:val="366D1DB1"/>
    <w:rsid w:val="3AFB62F9"/>
    <w:rsid w:val="4FC46092"/>
    <w:rsid w:val="650304AE"/>
    <w:rsid w:val="71D9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3">
    <w:name w:val="Document Map"/>
    <w:basedOn w:val="1"/>
    <w:link w:val="13"/>
    <w:qFormat/>
    <w:uiPriority w:val="0"/>
    <w:rPr>
      <w:rFonts w:ascii="宋体"/>
      <w:sz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cs="Times New Roman"/>
      <w:kern w:val="0"/>
      <w:sz w:val="24"/>
    </w:rPr>
  </w:style>
  <w:style w:type="character" w:styleId="7">
    <w:name w:val="Strong"/>
    <w:basedOn w:val="6"/>
    <w:qFormat/>
    <w:uiPriority w:val="0"/>
    <w:rPr>
      <w:b/>
      <w:bCs/>
    </w:rPr>
  </w:style>
  <w:style w:type="character" w:styleId="8">
    <w:name w:val="Hyperlink"/>
    <w:qFormat/>
    <w:uiPriority w:val="0"/>
    <w:rPr>
      <w:rFonts w:ascii="Times New Roman" w:hAnsi="Times New Roman" w:eastAsia="宋体" w:cs="Times New Roman"/>
      <w:color w:val="0563C1"/>
      <w:u w:val="single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无"/>
    <w:qFormat/>
    <w:uiPriority w:val="0"/>
  </w:style>
  <w:style w:type="paragraph" w:customStyle="1" w:styleId="12">
    <w:name w:val="正文 A"/>
    <w:qFormat/>
    <w:uiPriority w:val="0"/>
    <w:pPr>
      <w:framePr w:wrap="around" w:vAnchor="margin" w:hAnchor="text" w:y="1"/>
      <w:widowControl w:val="0"/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lang w:val="en-US" w:eastAsia="zh-CN" w:bidi="ar-SA"/>
    </w:rPr>
  </w:style>
  <w:style w:type="character" w:customStyle="1" w:styleId="13">
    <w:name w:val="文档结构图字符"/>
    <w:basedOn w:val="6"/>
    <w:link w:val="3"/>
    <w:uiPriority w:val="0"/>
    <w:rPr>
      <w:rFonts w:ascii="宋体" w:hAnsi="Calibri" w:cs="Arial"/>
      <w:kern w:val="2"/>
      <w:sz w:val="24"/>
      <w:szCs w:val="24"/>
    </w:rPr>
  </w:style>
  <w:style w:type="character" w:customStyle="1" w:styleId="14">
    <w:name w:val="页眉字符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</Words>
  <Characters>999</Characters>
  <Lines>8</Lines>
  <Paragraphs>2</Paragraphs>
  <TotalTime>1346</TotalTime>
  <ScaleCrop>false</ScaleCrop>
  <LinksUpToDate>false</LinksUpToDate>
  <CharactersWithSpaces>1172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2017-08-21T08:11:00Z</dcterms:created>
  <dc:creator>RenLiZiYuan</dc:creator>
  <cp:lastModifiedBy>MAX</cp:lastModifiedBy>
  <cp:lastPrinted>2018-05-18T08:15:00Z</cp:lastPrinted>
  <dcterms:modified xsi:type="dcterms:W3CDTF">2018-07-26T11:02:23Z</dcterms:modified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