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Yu Gothic" w:hAnsi="Yu Gothic" w:eastAsia="Yu Gothic"/>
          <w:b/>
          <w:color w:val="2E74B5"/>
          <w:sz w:val="20"/>
        </w:rPr>
        <w:t>PDF NOTE WORKSPACE / FEATURE OVERVIEW / OFFICE CONVERSION SAMPLE</w:t>
      </w:r>
    </w:p>
    <w:p>
      <w:pPr>
        <w:spacing w:after="80"/>
      </w:pPr>
      <w:r>
        <w:rPr>
          <w:rFonts w:ascii="Arial" w:hAnsi="Arial" w:cs="Arial"/>
          <w:b/>
          <w:color w:val="17365D"/>
          <w:sz w:val="48"/>
        </w:rPr>
        <w:t>PDF Note Workspace</w:t>
      </w:r>
    </w:p>
    <w:p>
      <w:pPr>
        <w:spacing w:after="240"/>
        <w:pBdr>
          <w:bottom w:val="single" w:sz="10" w:space="8" w:color="2E74B5"/>
        </w:pBdr>
      </w:pPr>
      <w:r>
        <w:rPr>
          <w:rFonts w:ascii="Yu Gothic" w:hAnsi="Yu Gothic" w:eastAsia="Yu Gothic"/>
          <w:b w:val="0"/>
          <w:color w:val="4B5563"/>
          <w:sz w:val="24"/>
        </w:rPr>
        <w:t>A workspace for reading PDFs, keeping notes and annotations, and protecting original data.</w:t>
      </w:r>
    </w:p>
    <w:p>
      <w:pPr>
        <w:spacing w:after="200"/>
      </w:pPr>
      <w:r>
        <w:rPr>
          <w:rFonts w:ascii="Yu Gothic" w:hAnsi="Yu Gothic" w:eastAsia="Yu Gothic"/>
          <w:b/>
          <w:color w:val="1F2937"/>
          <w:sz w:val="21"/>
        </w:rPr>
        <w:t>This PDF is the result of converting a real Word file locally.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vAlign w:val="center"/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Feature</w:t>
            </w:r>
          </w:p>
        </w:tc>
        <w:tc>
          <w:tcPr>
            <w:tcW w:type="dxa" w:w="6910"/>
            <w:vAlign w:val="center"/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What it supports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PDF and notes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Read a PDF while keeping key points in a standard note or Markdown.</w:t>
            </w:r>
          </w:p>
        </w:tc>
      </w:tr>
      <w:tr>
        <w:tc>
          <w:tcPr>
            <w:tcW w:type="dxa" w:w="245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Annotations</w:t>
            </w:r>
          </w:p>
        </w:tc>
        <w:tc>
          <w:tcPr>
            <w:tcW w:type="dxa" w:w="691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Show markers, text, and shapes over a PDF. Annotation data is managed separately from the PDF.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Safe saving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Keep originals intact while using work protection and backups when saving.</w:t>
            </w:r>
          </w:p>
        </w:tc>
      </w:tr>
      <w:tr>
        <w:tc>
          <w:tcPr>
            <w:tcW w:type="dxa" w:w="245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Office conversion</w:t>
            </w:r>
          </w:p>
        </w:tc>
        <w:tc>
          <w:tcPr>
            <w:tcW w:type="dxa" w:w="691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In the Full edition, convert Office files to PDF locally and review the result.</w:t>
            </w:r>
          </w:p>
        </w:tc>
      </w:tr>
    </w:tbl>
    <w:p>
      <w:pPr>
        <w:spacing w:before="280" w:after="100"/>
      </w:pPr>
      <w:r>
        <w:rPr>
          <w:rFonts w:ascii="Yu Gothic" w:hAnsi="Yu Gothic" w:eastAsia="Yu Gothic"/>
          <w:b/>
          <w:color w:val="2E74B5"/>
          <w:sz w:val="26"/>
        </w:rPr>
        <w:t>Try these first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color w:val="1F2937"/>
          <w:sz w:val="20"/>
        </w:rPr>
        <w:t>Open the Session 01 PDF and standard note, then keep notes while reading.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color w:val="1F2937"/>
          <w:sz w:val="20"/>
        </w:rPr>
        <w:t>Try note formats and the round-trip PDF link in Session 03.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color w:val="1F2937"/>
          <w:sz w:val="20"/>
        </w:rPr>
        <w:t>Review this PDF and the Office conversion example in Session 04.</w:t>
      </w:r>
    </w:p>
    <w:p>
      <w:pPr>
        <w:spacing w:before="160" w:after="0"/>
      </w:pPr>
      <w:r>
        <w:rPr>
          <w:rFonts w:ascii="Yu Gothic" w:hAnsi="Yu Gothic" w:eastAsia="Yu Gothic"/>
          <w:b w:val="0"/>
          <w:color w:val="4B5563"/>
          <w:sz w:val="18"/>
        </w:rPr>
        <w:t>Note: Lite does not include the Office conversion runtime or the Session 04 conversion PDF.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Note Workspace Feature Overview</dc:title>
  <dc:subject>Office conversion sample</dc:subject>
  <dc:creator>PDF Note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