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F834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******************************************************************************</w:t>
      </w:r>
    </w:p>
    <w:p w14:paraId="03F7F835" w14:textId="77777777" w:rsidR="00180D14" w:rsidRDefault="00180D14" w:rsidP="00180D14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Chapter 2 – Literature review </w:t>
      </w:r>
    </w:p>
    <w:p w14:paraId="03F7F836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******************************************************************************</w:t>
      </w:r>
    </w:p>
    <w:p w14:paraId="03F7F837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F7F838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F7F839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What’s been done? </w:t>
      </w:r>
    </w:p>
    <w:p w14:paraId="03F7F83A" w14:textId="77777777" w:rsidR="00180D14" w:rsidRDefault="00180D14" w:rsidP="00180D1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have others done on the topic? </w:t>
      </w:r>
    </w:p>
    <w:p w14:paraId="03F7F83B" w14:textId="77777777" w:rsidR="00180D14" w:rsidRDefault="00180D14" w:rsidP="00180D1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reinvent the wheels</w:t>
      </w:r>
    </w:p>
    <w:p w14:paraId="03F7F83C" w14:textId="77777777" w:rsidR="00180D14" w:rsidRDefault="00180D14" w:rsidP="00180D1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Important variables</w:t>
      </w:r>
    </w:p>
    <w:p w14:paraId="03F7F83D" w14:textId="77777777" w:rsidR="00180D14" w:rsidRDefault="00180D14" w:rsidP="00180D1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Pros/cons of past studies</w:t>
      </w:r>
    </w:p>
    <w:p w14:paraId="03F7F83E" w14:textId="77777777" w:rsidR="00180D14" w:rsidRDefault="00180D14" w:rsidP="00180D1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a gap in the lit (not done before, replicate in different/unique settings, ways to improve)</w:t>
      </w:r>
    </w:p>
    <w:p w14:paraId="03F7F83F" w14:textId="77777777" w:rsidR="00180D14" w:rsidRDefault="00180D14" w:rsidP="00180D1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Typical subtopics in this chapter:</w:t>
      </w:r>
    </w:p>
    <w:p w14:paraId="03F7F840" w14:textId="5E8CA7E0" w:rsidR="00180D14" w:rsidRDefault="00180D14" w:rsidP="00180D14">
      <w:pPr>
        <w:pStyle w:val="NoSpacing"/>
        <w:numPr>
          <w:ilvl w:val="0"/>
          <w:numId w:val="2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Topic</w:t>
      </w:r>
      <w:r w:rsidR="007B7D75">
        <w:rPr>
          <w:rFonts w:ascii="Times New Roman" w:hAnsi="Times New Roman" w:cs="Times New Roman"/>
          <w:sz w:val="24"/>
          <w:szCs w:val="24"/>
        </w:rPr>
        <w:t>/Empirical</w:t>
      </w:r>
      <w:r>
        <w:rPr>
          <w:rFonts w:ascii="Times New Roman" w:hAnsi="Times New Roman" w:cs="Times New Roman"/>
          <w:sz w:val="24"/>
          <w:szCs w:val="24"/>
        </w:rPr>
        <w:t xml:space="preserve"> literature</w:t>
      </w:r>
    </w:p>
    <w:p w14:paraId="03F7F841" w14:textId="77777777" w:rsidR="00180D14" w:rsidRDefault="00180D14" w:rsidP="00180D14">
      <w:pPr>
        <w:pStyle w:val="NoSpacing"/>
        <w:numPr>
          <w:ilvl w:val="0"/>
          <w:numId w:val="2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Theoretical literature</w:t>
      </w:r>
    </w:p>
    <w:p w14:paraId="03F7F842" w14:textId="77777777" w:rsidR="00180D14" w:rsidRDefault="00180D14" w:rsidP="00180D14">
      <w:pPr>
        <w:pStyle w:val="NoSpacing"/>
        <w:numPr>
          <w:ilvl w:val="0"/>
          <w:numId w:val="2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 literature (in Chapter 2 or 3 ??)</w:t>
      </w:r>
    </w:p>
    <w:p w14:paraId="03F7F843" w14:textId="77777777" w:rsidR="00180D14" w:rsidRDefault="00180D14" w:rsidP="00180D14">
      <w:pPr>
        <w:pStyle w:val="NoSpacing"/>
        <w:numPr>
          <w:ilvl w:val="0"/>
          <w:numId w:val="2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Literature gap</w:t>
      </w:r>
    </w:p>
    <w:p w14:paraId="03F7F844" w14:textId="77777777" w:rsidR="00180D14" w:rsidRPr="00217E61" w:rsidRDefault="00180D14" w:rsidP="00180D14">
      <w:pPr>
        <w:pStyle w:val="NoSpacing"/>
        <w:numPr>
          <w:ilvl w:val="0"/>
          <w:numId w:val="2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Theoretical/conceptual/analytical framework (see eg) – can be in diagram form or mathematical form; just google ‘theoretical framework’ </w:t>
      </w:r>
      <w:r w:rsidRPr="002B60F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images </w:t>
      </w:r>
      <w:r w:rsidRPr="002B60F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eg of TF in diagram form</w:t>
      </w:r>
    </w:p>
    <w:p w14:paraId="03F7F845" w14:textId="77777777" w:rsidR="00180D14" w:rsidRDefault="00180D14" w:rsidP="00180D1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do an LR search (how to find &amp; get hold of the full-text article to read)?</w:t>
      </w:r>
    </w:p>
    <w:p w14:paraId="03F7F846" w14:textId="77777777" w:rsidR="00180D14" w:rsidRDefault="00180D14" w:rsidP="00180D14">
      <w:pPr>
        <w:pStyle w:val="NoSpacing"/>
        <w:numPr>
          <w:ilvl w:val="0"/>
          <w:numId w:val="3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keyword search</w:t>
      </w:r>
    </w:p>
    <w:p w14:paraId="03F7F847" w14:textId="77777777" w:rsidR="00180D14" w:rsidRDefault="00180D14" w:rsidP="00180D14">
      <w:pPr>
        <w:pStyle w:val="NoSpacing"/>
        <w:numPr>
          <w:ilvl w:val="0"/>
          <w:numId w:val="3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Scholar – link with university/institution’s library if subscribed</w:t>
      </w:r>
    </w:p>
    <w:p w14:paraId="03F7F848" w14:textId="77777777" w:rsidR="00180D14" w:rsidRDefault="00180D14" w:rsidP="00180D14">
      <w:pPr>
        <w:pStyle w:val="NoSpacing"/>
        <w:numPr>
          <w:ilvl w:val="0"/>
          <w:numId w:val="3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E91C70">
        <w:rPr>
          <w:rFonts w:ascii="Times New Roman" w:hAnsi="Times New Roman" w:cs="Times New Roman"/>
          <w:sz w:val="24"/>
          <w:szCs w:val="24"/>
        </w:rPr>
        <w:t>Snowball from reference lists of papers referred to</w:t>
      </w:r>
      <w:r>
        <w:rPr>
          <w:rFonts w:ascii="Times New Roman" w:hAnsi="Times New Roman" w:cs="Times New Roman"/>
          <w:sz w:val="24"/>
          <w:szCs w:val="24"/>
        </w:rPr>
        <w:t xml:space="preserve"> (ref list of recent review paper the best, can see my meta paper)</w:t>
      </w:r>
    </w:p>
    <w:p w14:paraId="03F7F849" w14:textId="77777777" w:rsidR="00180D14" w:rsidRDefault="00180D14" w:rsidP="00180D14">
      <w:pPr>
        <w:pStyle w:val="NoSpacing"/>
        <w:numPr>
          <w:ilvl w:val="0"/>
          <w:numId w:val="3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Website of the best journal in your field</w:t>
      </w:r>
    </w:p>
    <w:p w14:paraId="03F7F84A" w14:textId="77777777" w:rsidR="00180D14" w:rsidRDefault="00180D14" w:rsidP="00180D14">
      <w:pPr>
        <w:pStyle w:val="NoSpacing"/>
        <w:numPr>
          <w:ilvl w:val="0"/>
          <w:numId w:val="3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E91C70">
        <w:rPr>
          <w:rFonts w:ascii="Times New Roman" w:hAnsi="Times New Roman" w:cs="Times New Roman"/>
          <w:sz w:val="24"/>
          <w:szCs w:val="24"/>
        </w:rPr>
        <w:t>The library’s search databases, e.g. JStor</w:t>
      </w:r>
      <w:r>
        <w:rPr>
          <w:rFonts w:ascii="Times New Roman" w:hAnsi="Times New Roman" w:cs="Times New Roman"/>
          <w:sz w:val="24"/>
          <w:szCs w:val="24"/>
        </w:rPr>
        <w:t>, EBSCOhost, Proquest</w:t>
      </w:r>
    </w:p>
    <w:p w14:paraId="03F7F84F" w14:textId="77777777" w:rsidR="00180D14" w:rsidRDefault="00180D14" w:rsidP="00180D1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write an LR?</w:t>
      </w:r>
    </w:p>
    <w:p w14:paraId="03F7F850" w14:textId="77777777" w:rsidR="00180D14" w:rsidRPr="004C3F2A" w:rsidRDefault="00180D14" w:rsidP="00180D14">
      <w:pPr>
        <w:pStyle w:val="NoSpacing"/>
        <w:numPr>
          <w:ilvl w:val="0"/>
          <w:numId w:val="5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4C3F2A">
        <w:rPr>
          <w:rFonts w:ascii="Times New Roman" w:hAnsi="Times New Roman" w:cs="Times New Roman"/>
          <w:sz w:val="24"/>
          <w:szCs w:val="24"/>
        </w:rPr>
        <w:t>Wrong ways of writing the LR – eg</w:t>
      </w:r>
    </w:p>
    <w:p w14:paraId="03F7F851" w14:textId="77777777" w:rsidR="00180D14" w:rsidRDefault="00180D14" w:rsidP="00180D14">
      <w:pPr>
        <w:pStyle w:val="NoSpacing"/>
        <w:numPr>
          <w:ilvl w:val="0"/>
          <w:numId w:val="5"/>
        </w:numPr>
        <w:ind w:left="1260"/>
        <w:rPr>
          <w:rFonts w:ascii="Times New Roman" w:hAnsi="Times New Roman" w:cs="Times New Roman"/>
          <w:sz w:val="24"/>
          <w:szCs w:val="24"/>
        </w:rPr>
      </w:pPr>
      <w:r w:rsidRPr="00E91C70">
        <w:rPr>
          <w:rFonts w:ascii="Times New Roman" w:hAnsi="Times New Roman" w:cs="Times New Roman"/>
          <w:sz w:val="24"/>
          <w:szCs w:val="24"/>
        </w:rPr>
        <w:t xml:space="preserve">(1) </w:t>
      </w:r>
      <w:hyperlink r:id="rId7" w:history="1">
        <w:r w:rsidRPr="00E91C70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http://www.ijeronline.com/documents/volumes/2017/Sept%20-%20Oct%2017/ijer%20v8%20i5%20SO%20(3).pdf</w:t>
        </w:r>
      </w:hyperlink>
      <w:r>
        <w:rPr>
          <w:rStyle w:val="Hyperlink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E91C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F7F852" w14:textId="77777777" w:rsidR="00180D14" w:rsidRPr="00E91C70" w:rsidRDefault="00180D14" w:rsidP="00180D14">
      <w:pPr>
        <w:pStyle w:val="NoSpacing"/>
        <w:numPr>
          <w:ilvl w:val="0"/>
          <w:numId w:val="5"/>
        </w:numPr>
        <w:ind w:left="1260"/>
        <w:rPr>
          <w:rFonts w:ascii="Times New Roman" w:hAnsi="Times New Roman" w:cs="Times New Roman"/>
          <w:sz w:val="24"/>
          <w:szCs w:val="24"/>
        </w:rPr>
      </w:pPr>
      <w:r w:rsidRPr="00E91C70">
        <w:rPr>
          <w:rFonts w:ascii="Times New Roman" w:hAnsi="Times New Roman" w:cs="Times New Roman"/>
          <w:sz w:val="24"/>
          <w:szCs w:val="24"/>
        </w:rPr>
        <w:t xml:space="preserve">(2) </w:t>
      </w:r>
      <w:hyperlink r:id="rId8" w:history="1">
        <w:r w:rsidRPr="00E91C70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http://www.mcser.org/journal/index.php/mjss/article/view/9647/9295</w:t>
        </w:r>
      </w:hyperlink>
      <w:r w:rsidRPr="00E91C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F7F853" w14:textId="77777777" w:rsidR="00180D14" w:rsidRPr="00E91C70" w:rsidRDefault="00180D14" w:rsidP="00180D14">
      <w:pPr>
        <w:pStyle w:val="NoSpacing"/>
        <w:numPr>
          <w:ilvl w:val="0"/>
          <w:numId w:val="5"/>
        </w:numPr>
        <w:ind w:left="1260"/>
        <w:rPr>
          <w:rFonts w:ascii="Times New Roman" w:hAnsi="Times New Roman" w:cs="Times New Roman"/>
          <w:sz w:val="24"/>
          <w:szCs w:val="24"/>
        </w:rPr>
      </w:pPr>
      <w:r w:rsidRPr="00E91C70">
        <w:rPr>
          <w:rFonts w:ascii="Times New Roman" w:hAnsi="Times New Roman" w:cs="Times New Roman"/>
          <w:sz w:val="24"/>
          <w:szCs w:val="24"/>
        </w:rPr>
        <w:t xml:space="preserve">(3) </w:t>
      </w:r>
      <w:hyperlink r:id="rId9" w:history="1">
        <w:r w:rsidRPr="00E91C70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http://ijsrm.in/index.php/ijsrm/article/view/1264/1137</w:t>
        </w:r>
      </w:hyperlink>
      <w:r w:rsidRPr="00E91C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F7F854" w14:textId="77777777" w:rsidR="00180D14" w:rsidRDefault="00180D14" w:rsidP="00180D14">
      <w:pPr>
        <w:pStyle w:val="NoSpacing"/>
        <w:numPr>
          <w:ilvl w:val="0"/>
          <w:numId w:val="5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 way</w:t>
      </w:r>
      <w:r w:rsidRPr="004C3F2A">
        <w:rPr>
          <w:rFonts w:ascii="Times New Roman" w:hAnsi="Times New Roman" w:cs="Times New Roman"/>
          <w:sz w:val="24"/>
          <w:szCs w:val="24"/>
        </w:rPr>
        <w:t xml:space="preserve"> of writing the LR – eg</w:t>
      </w:r>
    </w:p>
    <w:p w14:paraId="03F7F855" w14:textId="77777777" w:rsidR="00180D14" w:rsidRDefault="00180D14" w:rsidP="00180D14">
      <w:pPr>
        <w:pStyle w:val="NoSpacing"/>
        <w:numPr>
          <w:ilvl w:val="0"/>
          <w:numId w:val="5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Thematic and/or funnelling approach </w:t>
      </w:r>
    </w:p>
    <w:p w14:paraId="03F7F856" w14:textId="77777777" w:rsidR="00180D14" w:rsidRDefault="00180D14" w:rsidP="00180D1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cite </w:t>
      </w:r>
      <w:r w:rsidRPr="00C062B3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‘References’</w:t>
      </w:r>
    </w:p>
    <w:p w14:paraId="03F7F857" w14:textId="77777777" w:rsidR="00180D14" w:rsidRDefault="00180D14" w:rsidP="00180D1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just read </w:t>
      </w:r>
      <w:r w:rsidRPr="00C062B3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‘Bibliography’</w:t>
      </w:r>
    </w:p>
    <w:p w14:paraId="03F7F859" w14:textId="77777777" w:rsidR="00180D14" w:rsidRDefault="00180D14" w:rsidP="00180D1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to stop? – almost never, make sure read all seminal works, keep tab on recent works (subscribe main journal, websites/journals’ RSS feeds, join associations, offer reviewing service)</w:t>
      </w:r>
    </w:p>
    <w:p w14:paraId="03F7F85A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F7F85B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F7F85C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F7F85D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F7F893" wp14:editId="03F7F894">
                <wp:simplePos x="0" y="0"/>
                <wp:positionH relativeFrom="column">
                  <wp:posOffset>4853940</wp:posOffset>
                </wp:positionH>
                <wp:positionV relativeFrom="paragraph">
                  <wp:posOffset>23495</wp:posOffset>
                </wp:positionV>
                <wp:extent cx="937260" cy="434340"/>
                <wp:effectExtent l="0" t="0" r="15240" b="2286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4343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7F8BD" w14:textId="77777777" w:rsidR="00180D14" w:rsidRPr="00F22568" w:rsidRDefault="00180D14" w:rsidP="00180D1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TF can be in diagram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8EC5C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382.2pt;margin-top:1.85pt;width:73.8pt;height:34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" fillcolor="#92d050" strokeweight=".5pt">
                <v:textbox>
                  <w:txbxContent>
                    <w:p w:rsidR="00180D14" w:rsidRPr="00F22568" w:rsidRDefault="00180D14" w:rsidP="00180D14">
                      <w:pPr>
                        <w:pStyle w:val="NoSpacing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TF can be in diagram 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TF – Kartina 2016</w:t>
      </w:r>
    </w:p>
    <w:p w14:paraId="03F7F85E" w14:textId="77777777" w:rsidR="00180D14" w:rsidRDefault="00180D14" w:rsidP="00180D14">
      <w:pPr>
        <w:pStyle w:val="NoSpacing"/>
        <w:ind w:left="-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F7F895" wp14:editId="03F7F896">
                <wp:simplePos x="0" y="0"/>
                <wp:positionH relativeFrom="column">
                  <wp:posOffset>-784860</wp:posOffset>
                </wp:positionH>
                <wp:positionV relativeFrom="paragraph">
                  <wp:posOffset>4721225</wp:posOffset>
                </wp:positionV>
                <wp:extent cx="1234440" cy="434340"/>
                <wp:effectExtent l="0" t="0" r="22860" b="228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43434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7F8BE" w14:textId="77777777" w:rsidR="00180D14" w:rsidRPr="00F22568" w:rsidRDefault="00180D14" w:rsidP="00180D1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2256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Her contribution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in filling the lit gap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835EC" id="Text Box 10" o:spid="_x0000_s1027" type="#_x0000_t202" style="position:absolute;left:0;text-align:left;margin-left:-61.8pt;margin-top:371.75pt;width:97.2pt;height:3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" fillcolor="#ffc000" strokeweight=".5pt">
                <v:textbox>
                  <w:txbxContent>
                    <w:p w:rsidR="00180D14" w:rsidRPr="00F22568" w:rsidRDefault="00180D14" w:rsidP="00180D14">
                      <w:pPr>
                        <w:pStyle w:val="NoSpacing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2256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Her contribution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in filling the lit gap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F7F897" wp14:editId="03F7F898">
                <wp:simplePos x="0" y="0"/>
                <wp:positionH relativeFrom="column">
                  <wp:posOffset>-480060</wp:posOffset>
                </wp:positionH>
                <wp:positionV relativeFrom="paragraph">
                  <wp:posOffset>4378325</wp:posOffset>
                </wp:positionV>
                <wp:extent cx="350520" cy="274320"/>
                <wp:effectExtent l="0" t="19050" r="30480" b="30480"/>
                <wp:wrapNone/>
                <wp:docPr id="9" name="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274320"/>
                        </a:xfrm>
                        <a:prstGeom prst="right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F245E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9" o:spid="_x0000_s1026" type="#_x0000_t13" style="position:absolute;margin-left:-37.8pt;margin-top:344.75pt;width:27.6pt;height:21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" adj="13148" fillcolor="#ffc000" strokecolor="#1f4d78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F7F899" wp14:editId="03F7F89A">
                <wp:simplePos x="0" y="0"/>
                <wp:positionH relativeFrom="column">
                  <wp:posOffset>-480060</wp:posOffset>
                </wp:positionH>
                <wp:positionV relativeFrom="paragraph">
                  <wp:posOffset>3844925</wp:posOffset>
                </wp:positionV>
                <wp:extent cx="350520" cy="274320"/>
                <wp:effectExtent l="0" t="19050" r="30480" b="30480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274320"/>
                        </a:xfrm>
                        <a:prstGeom prst="right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16235" id="Right Arrow 6" o:spid="_x0000_s1026" type="#_x0000_t13" style="position:absolute;margin-left:-37.8pt;margin-top:302.75pt;width:27.6pt;height:2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" adj="13148" fillcolor="#ffc000" strokecolor="#1f4d78 [1604]" strokeweight="1pt"/>
            </w:pict>
          </mc:Fallback>
        </mc:AlternateContent>
      </w:r>
      <w:r>
        <w:rPr>
          <w:noProof/>
          <w:lang w:eastAsia="en-GB"/>
        </w:rPr>
        <w:drawing>
          <wp:inline distT="0" distB="0" distL="0" distR="0" wp14:anchorId="03F7F89B" wp14:editId="03F7F89C">
            <wp:extent cx="7002232" cy="6324600"/>
            <wp:effectExtent l="19050" t="19050" r="27305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94564" cy="64079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F7F85F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TF – Becker (1968) on the economics of crime, i.e. crime participation can be explained using the theory of utility maximization – spend more time in legal or illegal activities</w:t>
      </w:r>
    </w:p>
    <w:p w14:paraId="03F7F860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F7F89D" wp14:editId="03F7F89E">
                <wp:simplePos x="0" y="0"/>
                <wp:positionH relativeFrom="column">
                  <wp:posOffset>4960620</wp:posOffset>
                </wp:positionH>
                <wp:positionV relativeFrom="paragraph">
                  <wp:posOffset>3268980</wp:posOffset>
                </wp:positionV>
                <wp:extent cx="1203960" cy="388620"/>
                <wp:effectExtent l="0" t="0" r="15240" b="1143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8862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7F8BF" w14:textId="77777777" w:rsidR="00180D14" w:rsidRPr="00F22568" w:rsidRDefault="00180D14" w:rsidP="00180D1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TF can be in mathematical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7ADD6" id="Text Box 37" o:spid="_x0000_s1028" type="#_x0000_t202" style="position:absolute;left:0;text-align:left;margin-left:390.6pt;margin-top:257.4pt;width:94.8pt;height:30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" fillcolor="#92d050" strokeweight=".5pt">
                <v:textbox>
                  <w:txbxContent>
                    <w:p w:rsidR="00180D14" w:rsidRPr="00F22568" w:rsidRDefault="00180D14" w:rsidP="00180D14">
                      <w:pPr>
                        <w:pStyle w:val="NoSpacing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TF can be in mathematical 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inline distT="0" distB="0" distL="0" distR="0" wp14:anchorId="03F7F89F" wp14:editId="03F7F8A0">
            <wp:extent cx="5242560" cy="4439645"/>
            <wp:effectExtent l="19050" t="19050" r="15240" b="184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44396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F7F861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F7F862" w14:textId="77777777" w:rsidR="00180D14" w:rsidRDefault="00180D14" w:rsidP="00180D14">
      <w:pPr>
        <w:spacing w:after="20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F7F863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91C70">
        <w:rPr>
          <w:rFonts w:ascii="Times New Roman" w:hAnsi="Times New Roman" w:cs="Times New Roman"/>
          <w:sz w:val="24"/>
          <w:szCs w:val="24"/>
        </w:rPr>
        <w:lastRenderedPageBreak/>
        <w:t>Snowball from reference lists of papers referred to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3F7F864" w14:textId="77777777" w:rsidR="00180D14" w:rsidRDefault="00180D14" w:rsidP="00180D14">
      <w:pPr>
        <w:pStyle w:val="NoSpacing"/>
        <w:ind w:left="-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03F7F8A1" wp14:editId="03F7F8A2">
            <wp:extent cx="7528201" cy="6187440"/>
            <wp:effectExtent l="19050" t="19050" r="15875" b="2286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7394" cy="62114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F7F865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F7F866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  <w:sectPr w:rsidR="00180D14">
          <w:foot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3F7F867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LR summary table</w:t>
      </w:r>
    </w:p>
    <w:p w14:paraId="03F7F868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3F7F8A3" wp14:editId="03F7F8A4">
            <wp:extent cx="7368540" cy="5526406"/>
            <wp:effectExtent l="0" t="0" r="3810" b="0"/>
            <wp:docPr id="57" name="Picture 57" descr="C:\Users\pc\Downloads\20180815_1301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Downloads\20180815_130126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3737" cy="553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F869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F7F86A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LR summary table</w:t>
      </w:r>
    </w:p>
    <w:p w14:paraId="03F7F86B" w14:textId="77777777" w:rsidR="00180D14" w:rsidRDefault="00180D14" w:rsidP="00180D14">
      <w:pPr>
        <w:pStyle w:val="NoSpacing"/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03F7F8A5" wp14:editId="03F7F8A6">
            <wp:extent cx="9105900" cy="545575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05900" cy="545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F86C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F7F86D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  <w:sectPr w:rsidR="00180D14" w:rsidSect="00AF7EC8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3F7F86E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91C70">
        <w:rPr>
          <w:rFonts w:ascii="Times New Roman" w:hAnsi="Times New Roman" w:cs="Times New Roman"/>
          <w:sz w:val="24"/>
          <w:szCs w:val="24"/>
        </w:rPr>
        <w:lastRenderedPageBreak/>
        <w:t>(1)</w:t>
      </w:r>
      <w:r>
        <w:rPr>
          <w:rFonts w:ascii="Times New Roman" w:hAnsi="Times New Roman" w:cs="Times New Roman"/>
          <w:sz w:val="24"/>
          <w:szCs w:val="24"/>
        </w:rPr>
        <w:t xml:space="preserve"> Wrong way</w:t>
      </w:r>
    </w:p>
    <w:p w14:paraId="03F7F86F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E91C70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http://www.ijeronline.com/documents/volumes/2017/Sept%20-%20Oct%2017/ijer%20v8%20i5%20SO%20(3).pdf</w:t>
        </w:r>
      </w:hyperlink>
    </w:p>
    <w:p w14:paraId="03F7F870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03F7F8A7" wp14:editId="03F7F8A8">
            <wp:extent cx="6256020" cy="7243813"/>
            <wp:effectExtent l="19050" t="19050" r="11430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715" cy="72527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F7F871" w14:textId="77777777" w:rsidR="00180D14" w:rsidRDefault="00180D14" w:rsidP="00180D14">
      <w:pPr>
        <w:spacing w:after="20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F7F872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91C70">
        <w:rPr>
          <w:rFonts w:ascii="Times New Roman" w:hAnsi="Times New Roman" w:cs="Times New Roman"/>
          <w:sz w:val="24"/>
          <w:szCs w:val="24"/>
        </w:rPr>
        <w:lastRenderedPageBreak/>
        <w:t xml:space="preserve">(2) </w:t>
      </w:r>
      <w:r>
        <w:rPr>
          <w:rFonts w:ascii="Times New Roman" w:hAnsi="Times New Roman" w:cs="Times New Roman"/>
          <w:sz w:val="24"/>
          <w:szCs w:val="24"/>
        </w:rPr>
        <w:t>Wrong way</w:t>
      </w:r>
    </w:p>
    <w:p w14:paraId="03F7F873" w14:textId="77777777" w:rsidR="00180D14" w:rsidRDefault="00180D14" w:rsidP="00180D14">
      <w:pPr>
        <w:pStyle w:val="NoSpacing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</w:rPr>
      </w:pPr>
      <w:hyperlink r:id="rId18" w:history="1">
        <w:r w:rsidRPr="00E91C70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http://www.mcser.org/journal/index.php/mjss/article/view/9647/9295</w:t>
        </w:r>
      </w:hyperlink>
    </w:p>
    <w:p w14:paraId="03F7F874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F7F875" w14:textId="77777777" w:rsidR="00180D14" w:rsidRDefault="00180D14" w:rsidP="00180D14">
      <w:pPr>
        <w:pStyle w:val="NoSpacing"/>
        <w:ind w:left="-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03F7F8A9" wp14:editId="03F7F8AA">
            <wp:extent cx="7505474" cy="5394960"/>
            <wp:effectExtent l="19050" t="19050" r="19685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22246" cy="54070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F7F876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F7F877" w14:textId="77777777" w:rsidR="00180D14" w:rsidRDefault="00180D14" w:rsidP="00180D14">
      <w:pPr>
        <w:spacing w:after="20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F7F878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91C70">
        <w:rPr>
          <w:rFonts w:ascii="Times New Roman" w:hAnsi="Times New Roman" w:cs="Times New Roman"/>
          <w:sz w:val="24"/>
          <w:szCs w:val="24"/>
        </w:rPr>
        <w:lastRenderedPageBreak/>
        <w:t xml:space="preserve">(3) </w:t>
      </w:r>
      <w:r>
        <w:rPr>
          <w:rFonts w:ascii="Times New Roman" w:hAnsi="Times New Roman" w:cs="Times New Roman"/>
          <w:sz w:val="24"/>
          <w:szCs w:val="24"/>
        </w:rPr>
        <w:t>Wrong way</w:t>
      </w:r>
    </w:p>
    <w:p w14:paraId="03F7F879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hyperlink r:id="rId20" w:history="1">
        <w:r w:rsidRPr="00E91C70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http://ijsrm.in/index.php/ijsrm/article/view/1264/1137</w:t>
        </w:r>
      </w:hyperlink>
    </w:p>
    <w:p w14:paraId="03F7F87A" w14:textId="77777777" w:rsidR="00180D14" w:rsidRDefault="00180D14" w:rsidP="00180D14">
      <w:pPr>
        <w:pStyle w:val="NoSpacing"/>
        <w:ind w:left="-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03F7F8AB" wp14:editId="03F7F8AC">
            <wp:extent cx="7259655" cy="7124700"/>
            <wp:effectExtent l="19050" t="19050" r="1778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68974" cy="71338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F7F87B" w14:textId="77777777" w:rsidR="00180D14" w:rsidRDefault="00180D14" w:rsidP="00180D14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0" w:name="_Toc271646663"/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3F7F87C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92D1E">
        <w:rPr>
          <w:rFonts w:ascii="Times New Roman" w:hAnsi="Times New Roman" w:cs="Times New Roman"/>
          <w:sz w:val="24"/>
          <w:szCs w:val="24"/>
        </w:rPr>
        <w:lastRenderedPageBreak/>
        <w:t>Proper LR writing</w:t>
      </w:r>
    </w:p>
    <w:p w14:paraId="03F7F87D" w14:textId="77777777" w:rsidR="00180D14" w:rsidRDefault="00180D14" w:rsidP="00180D14">
      <w:pPr>
        <w:pStyle w:val="NoSpacing"/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03F7F8AD" wp14:editId="03F7F8AE">
            <wp:extent cx="6515100" cy="7677900"/>
            <wp:effectExtent l="19050" t="19050" r="19050" b="184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2436" cy="7698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F7F87E" w14:textId="77777777" w:rsidR="00180D14" w:rsidRDefault="00180D14" w:rsidP="00180D14">
      <w:pPr>
        <w:pStyle w:val="NoSpacing"/>
        <w:ind w:left="-630"/>
        <w:jc w:val="both"/>
        <w:rPr>
          <w:rFonts w:ascii="Times New Roman" w:hAnsi="Times New Roman" w:cs="Times New Roman"/>
          <w:sz w:val="24"/>
          <w:szCs w:val="24"/>
        </w:rPr>
      </w:pPr>
      <w:r w:rsidRPr="00992D1E">
        <w:rPr>
          <w:rFonts w:ascii="Times New Roman" w:hAnsi="Times New Roman" w:cs="Times New Roman"/>
          <w:sz w:val="24"/>
          <w:szCs w:val="24"/>
        </w:rPr>
        <w:lastRenderedPageBreak/>
        <w:t>Proper LR writing</w:t>
      </w:r>
      <w:r>
        <w:rPr>
          <w:rFonts w:ascii="Times New Roman" w:hAnsi="Times New Roman" w:cs="Times New Roman"/>
          <w:sz w:val="24"/>
          <w:szCs w:val="24"/>
        </w:rPr>
        <w:t xml:space="preserve"> (Soon 2010 continued)</w:t>
      </w:r>
    </w:p>
    <w:p w14:paraId="03F7F87F" w14:textId="77777777" w:rsidR="00180D14" w:rsidRDefault="00180D14" w:rsidP="00180D14">
      <w:pPr>
        <w:pStyle w:val="NoSpacing"/>
        <w:ind w:left="-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03F7F8AF" wp14:editId="03F7F8B0">
            <wp:extent cx="7261802" cy="5128260"/>
            <wp:effectExtent l="19050" t="19050" r="15875" b="152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72805" cy="51360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F7F880" w14:textId="77777777" w:rsidR="00180D14" w:rsidRDefault="00180D14" w:rsidP="00180D14">
      <w:pPr>
        <w:pStyle w:val="NoSpacing"/>
        <w:ind w:left="-900"/>
        <w:jc w:val="both"/>
        <w:rPr>
          <w:rFonts w:ascii="Times New Roman" w:hAnsi="Times New Roman" w:cs="Times New Roman"/>
          <w:sz w:val="24"/>
          <w:szCs w:val="24"/>
        </w:rPr>
      </w:pPr>
    </w:p>
    <w:p w14:paraId="03F7F881" w14:textId="77777777" w:rsidR="00180D14" w:rsidRDefault="00180D14" w:rsidP="00180D14">
      <w:pPr>
        <w:pStyle w:val="NoSpacing"/>
        <w:ind w:left="-900"/>
        <w:jc w:val="both"/>
        <w:rPr>
          <w:rFonts w:ascii="Times New Roman" w:hAnsi="Times New Roman" w:cs="Times New Roman"/>
          <w:sz w:val="24"/>
          <w:szCs w:val="24"/>
        </w:rPr>
      </w:pPr>
    </w:p>
    <w:p w14:paraId="03F7F882" w14:textId="77777777" w:rsidR="00180D14" w:rsidRDefault="00180D14" w:rsidP="00180D14">
      <w:pPr>
        <w:pStyle w:val="NoSpacing"/>
        <w:ind w:left="-900"/>
        <w:jc w:val="both"/>
        <w:rPr>
          <w:rFonts w:ascii="Times New Roman" w:hAnsi="Times New Roman" w:cs="Times New Roman"/>
          <w:sz w:val="24"/>
          <w:szCs w:val="24"/>
        </w:rPr>
        <w:sectPr w:rsidR="00180D1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End w:id="0"/>
    <w:p w14:paraId="03F7F883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992D1E">
        <w:rPr>
          <w:rFonts w:ascii="Times New Roman" w:hAnsi="Times New Roman" w:cs="Times New Roman"/>
          <w:sz w:val="24"/>
          <w:szCs w:val="24"/>
        </w:rPr>
        <w:lastRenderedPageBreak/>
        <w:t>Proper LR writing</w:t>
      </w:r>
      <w:r>
        <w:rPr>
          <w:rFonts w:ascii="Times New Roman" w:hAnsi="Times New Roman" w:cs="Times New Roman"/>
          <w:sz w:val="24"/>
          <w:szCs w:val="24"/>
        </w:rPr>
        <w:t xml:space="preserve"> (Soon 2018 IJES)</w:t>
      </w:r>
    </w:p>
    <w:p w14:paraId="03F7F884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F7F885" w14:textId="77777777" w:rsidR="00180D14" w:rsidRDefault="00180D14" w:rsidP="00180D14">
      <w:pPr>
        <w:pStyle w:val="NoSpacing"/>
        <w:ind w:left="-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03F7F8B1" wp14:editId="03F7F8B2">
            <wp:extent cx="9692513" cy="4526280"/>
            <wp:effectExtent l="19050" t="19050" r="23495" b="266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26333" cy="45420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F7F886" w14:textId="77777777" w:rsidR="00180D14" w:rsidRDefault="00180D14" w:rsidP="00180D14">
      <w:pPr>
        <w:pStyle w:val="NoSpacing"/>
        <w:ind w:left="-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lastRenderedPageBreak/>
        <w:drawing>
          <wp:inline distT="0" distB="0" distL="0" distR="0" wp14:anchorId="03F7F8B3" wp14:editId="03F7F8B4">
            <wp:extent cx="9787017" cy="2994660"/>
            <wp:effectExtent l="19050" t="19050" r="24130" b="152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32814" cy="30086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F7F887" w14:textId="77777777" w:rsidR="00180D14" w:rsidRDefault="00180D14" w:rsidP="00180D14">
      <w:pPr>
        <w:pStyle w:val="NoSpacing"/>
        <w:ind w:left="-1260"/>
        <w:jc w:val="both"/>
        <w:rPr>
          <w:rFonts w:ascii="Times New Roman" w:hAnsi="Times New Roman" w:cs="Times New Roman"/>
          <w:sz w:val="24"/>
          <w:szCs w:val="24"/>
        </w:rPr>
      </w:pPr>
    </w:p>
    <w:p w14:paraId="03F7F888" w14:textId="77777777" w:rsidR="00180D14" w:rsidRDefault="00180D14" w:rsidP="00180D14">
      <w:pPr>
        <w:pStyle w:val="NoSpacing"/>
        <w:ind w:left="-1260"/>
        <w:jc w:val="both"/>
        <w:rPr>
          <w:rFonts w:ascii="Times New Roman" w:hAnsi="Times New Roman" w:cs="Times New Roman"/>
          <w:sz w:val="24"/>
          <w:szCs w:val="24"/>
        </w:rPr>
      </w:pPr>
    </w:p>
    <w:p w14:paraId="03F7F889" w14:textId="77777777" w:rsidR="00180D14" w:rsidRDefault="00180D14" w:rsidP="00180D14">
      <w:pPr>
        <w:pStyle w:val="NoSpacing"/>
        <w:ind w:left="-1260"/>
        <w:jc w:val="both"/>
        <w:rPr>
          <w:rFonts w:ascii="Times New Roman" w:hAnsi="Times New Roman" w:cs="Times New Roman"/>
          <w:sz w:val="24"/>
          <w:szCs w:val="24"/>
        </w:rPr>
      </w:pPr>
    </w:p>
    <w:p w14:paraId="03F7F88A" w14:textId="77777777" w:rsidR="00180D14" w:rsidRDefault="00180D14" w:rsidP="00180D14">
      <w:pPr>
        <w:pStyle w:val="NoSpacing"/>
        <w:ind w:left="-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03F7F8B5" wp14:editId="03F7F8B6">
            <wp:extent cx="7467735" cy="1798320"/>
            <wp:effectExtent l="19050" t="19050" r="19050" b="1143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477321" cy="18006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F7F88B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F7F88C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  <w:sectPr w:rsidR="00180D14" w:rsidSect="0018647D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3F7F88D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Soon (2010) – funnelling approach</w:t>
      </w:r>
    </w:p>
    <w:p w14:paraId="03F7F88E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F7F88F" w14:textId="77777777" w:rsidR="00180D14" w:rsidRDefault="00180D14" w:rsidP="00180D14">
      <w:pPr>
        <w:pStyle w:val="NoSpacing"/>
        <w:ind w:left="-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F7F8B7" wp14:editId="03F7F8B8">
                <wp:simplePos x="0" y="0"/>
                <wp:positionH relativeFrom="column">
                  <wp:posOffset>251460</wp:posOffset>
                </wp:positionH>
                <wp:positionV relativeFrom="paragraph">
                  <wp:posOffset>716280</wp:posOffset>
                </wp:positionV>
                <wp:extent cx="2628900" cy="693420"/>
                <wp:effectExtent l="0" t="0" r="19050" b="1143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693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537C4D" id="Rectangle 58" o:spid="_x0000_s1026" style="position:absolute;margin-left:19.8pt;margin-top:56.4pt;width:207pt;height:54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" filled="f" strokecolor="red" strokeweight="1pt"/>
            </w:pict>
          </mc:Fallback>
        </mc:AlternateContent>
      </w:r>
      <w:r>
        <w:rPr>
          <w:noProof/>
          <w:lang w:eastAsia="en-GB"/>
        </w:rPr>
        <w:drawing>
          <wp:inline distT="0" distB="0" distL="0" distR="0" wp14:anchorId="03F7F8B9" wp14:editId="03F7F8BA">
            <wp:extent cx="7102232" cy="2286000"/>
            <wp:effectExtent l="19050" t="19050" r="22860" b="190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59229" cy="23043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F7F890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F7F891" w14:textId="77777777" w:rsidR="00180D14" w:rsidRDefault="00180D14" w:rsidP="00180D1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F7F892" w14:textId="77777777" w:rsidR="00000000" w:rsidRDefault="00000000"/>
    <w:sectPr w:rsidR="00404C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F86F5" w14:textId="77777777" w:rsidR="00E625A3" w:rsidRDefault="00E625A3">
      <w:pPr>
        <w:spacing w:after="0" w:line="240" w:lineRule="auto"/>
      </w:pPr>
      <w:r>
        <w:separator/>
      </w:r>
    </w:p>
  </w:endnote>
  <w:endnote w:type="continuationSeparator" w:id="0">
    <w:p w14:paraId="45AB70C4" w14:textId="77777777" w:rsidR="00E625A3" w:rsidRDefault="00E62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70291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  <w:szCs w:val="20"/>
      </w:rPr>
    </w:sdtEndPr>
    <w:sdtContent>
      <w:p w14:paraId="03F7F8BB" w14:textId="77777777" w:rsidR="00000000" w:rsidRPr="00355850" w:rsidRDefault="00180D14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355850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355850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355850"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355850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03F7F8BC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8B8CD" w14:textId="77777777" w:rsidR="00E625A3" w:rsidRDefault="00E625A3">
      <w:pPr>
        <w:spacing w:after="0" w:line="240" w:lineRule="auto"/>
      </w:pPr>
      <w:r>
        <w:separator/>
      </w:r>
    </w:p>
  </w:footnote>
  <w:footnote w:type="continuationSeparator" w:id="0">
    <w:p w14:paraId="4CF6E8FE" w14:textId="77777777" w:rsidR="00E625A3" w:rsidRDefault="00E62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33E3"/>
    <w:multiLevelType w:val="hybridMultilevel"/>
    <w:tmpl w:val="B32C1F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CB658C8"/>
    <w:multiLevelType w:val="hybridMultilevel"/>
    <w:tmpl w:val="685055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240BA"/>
    <w:multiLevelType w:val="hybridMultilevel"/>
    <w:tmpl w:val="C84E10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E94D3E"/>
    <w:multiLevelType w:val="hybridMultilevel"/>
    <w:tmpl w:val="1562C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82F0A"/>
    <w:multiLevelType w:val="hybridMultilevel"/>
    <w:tmpl w:val="779AED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378896">
    <w:abstractNumId w:val="3"/>
  </w:num>
  <w:num w:numId="2" w16cid:durableId="1449229626">
    <w:abstractNumId w:val="1"/>
  </w:num>
  <w:num w:numId="3" w16cid:durableId="872494821">
    <w:abstractNumId w:val="4"/>
  </w:num>
  <w:num w:numId="4" w16cid:durableId="1209151727">
    <w:abstractNumId w:val="0"/>
  </w:num>
  <w:num w:numId="5" w16cid:durableId="669216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D14"/>
    <w:rsid w:val="00180D14"/>
    <w:rsid w:val="002B60D6"/>
    <w:rsid w:val="00315AE4"/>
    <w:rsid w:val="007B7D75"/>
    <w:rsid w:val="00AC2A9C"/>
    <w:rsid w:val="00AE0C3A"/>
    <w:rsid w:val="00E6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F834"/>
  <w15:chartTrackingRefBased/>
  <w15:docId w15:val="{7E801042-8852-4F20-A57B-61426F77E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D14"/>
    <w:rPr>
      <w:lang w:val="ms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80D1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80D14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180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D14"/>
    <w:rPr>
      <w:lang w:val="ms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cser.org/journal/index.php/mjss/article/view/9647/9295" TargetMode="External"/><Relationship Id="rId13" Type="http://schemas.openxmlformats.org/officeDocument/2006/relationships/footer" Target="footer1.xml"/><Relationship Id="rId18" Type="http://schemas.openxmlformats.org/officeDocument/2006/relationships/hyperlink" Target="http://www.mcser.org/journal/index.php/mjss/article/view/9647/9295" TargetMode="External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://www.ijeronline.com/documents/volumes/2017/Sept%20-%20Oct%2017/ijer%20v8%20i5%20SO%20(3).pdf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://www.ijeronline.com/documents/volumes/2017/Sept%20-%20Oct%2017/ijer%20v8%20i5%20SO%20(3).pdf" TargetMode="External"/><Relationship Id="rId20" Type="http://schemas.openxmlformats.org/officeDocument/2006/relationships/hyperlink" Target="http://ijsrm.in/index.php/ijsrm/article/view/1264/1137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://ijsrm.in/index.php/ijsrm/article/view/1264/1137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9.png"/><Relationship Id="rId2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Jan Jan Soon</cp:lastModifiedBy>
  <cp:revision>4</cp:revision>
  <dcterms:created xsi:type="dcterms:W3CDTF">2019-09-29T01:08:00Z</dcterms:created>
  <dcterms:modified xsi:type="dcterms:W3CDTF">2026-10-06T06:42:00Z</dcterms:modified>
</cp:coreProperties>
</file>