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往生论注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:lang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无量寿经优婆提舍愿生偈注 卷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婆薮槃头菩萨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魏永宁寺北天竺沙门菩提流支 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魏西河石壁谷玄中寺沙门昙鸾 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论曰：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“论曰”以下，此是解义分。此分中义有十重：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一者愿偈大意；二者起观生信；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三者观行体相；四者净入愿心；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五者善巧摄化；六者离菩提障；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七者顺菩提门；八者名义摄对；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九者愿事成就；十者利行满足。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“论”者，议也，言议偈所以也；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“曰”者，词也，指下诸句，是议释偈词也：故言“论曰”。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一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愿偈大意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此愿偈明何义？示现观彼安乐世界，见阿弥陀如来，愿生彼国故。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起观生信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者，此分中又有二重：一者示五念力；二者出五念门。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示五念力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云何观？云何生信心？若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u w:val="wavyDouble" w:color="FFC000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善男子、善女人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，修五念门行成就，毕竟得生安乐国土，见彼阿弥陀佛。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出五念门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何等五念门？一者礼拜门；二者赞叹门；三者作愿门；四者观察门；五者回向门。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“门”者，入出义也。如人得门，则入出无碍。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前四念，是入安乐净土门；后一念，是出慈悲教化门。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云何礼拜？身业礼拜阿弥陀如来、应、正遍知。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诸佛如来，德有无量；德无量故，德号亦无量。若欲具谈，纸笔不能载也。是以诸经或举十名，或腾三号；盖存至宗而已，岂此尽耶！所言三号，即此“如来、应、正遍知”也。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“如来”者，如法相解，如法相说。如诸佛安稳道来，此佛亦如是来，更不去后有中，故名“如来”。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“应”者，应供也。佛结使除尽，得一切智慧，应受一切天地众生供养，故曰“应”也。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“正遍知”者，知一切诸法实不坏相，不增不减。云何不坏？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心行处灭，言语道过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，诸法如涅槃相不动，故名“正遍知”。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无碍光义，如前偈中解。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为生彼国意故。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何故言此？菩萨之法，常以昼三时、夜三时，礼十方一切诸佛，不必有愿生意。今应常作愿生意，故礼阿弥陀如来也。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云何赞叹？口业赞叹。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“赞”者，赞扬也。“叹”者，歌叹也。赞叹非口不宣，故曰“口业”也。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称彼如来名，如彼如来光明智相，如彼名义，欲如实修行相应故。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“称彼如来名”者，谓称无碍光如来名也。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“如彼如来光明智相”者，佛光明是智慧相也。此光明照十方世界无有障碍，能除十方众生无明黑暗。非如日、月、珠光，但破空穴中暗也。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“如彼名义，欲如实修行相应”者，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彼无碍光如来名号，能破众生一切无明，能满众生一切志愿。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然有称名忆念，而无明犹在，而不满所愿者。何者？由不如实修行，与名义不相应故也。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云何为不如实修行、与名义不相应？谓不知如来是实相身，是为物身。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又有三种不相应：一者，信心不淳，若存若亡故；二者，信心不一，无决定故；三者，信心不相续，余念间故。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此三句，展转相成：以信心不淳，故无决定；无决定，故念不相续。亦可：念不相续，故不得决定信；不得决定信，故心不淳。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与此相违，名“如实修行相应”。是故论主建言“我一心”。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问曰：名为法指，如指指月。若称佛名号便得满愿者，指月之指应能破暗。若指月之指不能破暗，称佛名号亦何能满愿耶？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答曰：诸法万差，不可一概。有名即法，有名异法。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名即法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者，诸佛菩萨名号、“般若波罗蜜”及陀罗尼章句、禁咒音辞等是也。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如《禁肿辞》云“日出东方，乍赤乍黄”等句，假使酉亥行禁，不关日出，而肿得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35(chài),瘥)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亦如行师对阵，但一切齿中诵“临兵斗者皆陈列在前”，行诵此九字，五兵之所不中，《抱朴子》谓之“要道”者也。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又，苦转筋者，以木瓜对火熨之则愈；复有人但呼木瓜名亦愈，吾身得其效也。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如斯近事，世间共知，况不可思议境界者乎！灭除药涂鼓之喻，复是一事。此喻已彰于前，故不重引。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有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名异法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者，如指指月等名也。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云何作愿？心常作愿。一心专念，毕竟往生安乐国土，欲如实修行奢摩他故。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译“奢摩他”曰“止”。“止”者，止心一处，不作恶也。此译名乃不乖大意，于义未满。何以言之？如止心鼻端，亦名为止；不净观止贪，慈悲观止瞋，因缘观止痴，如是等亦名为止；如人将行不行，亦名为止：是知“止”语浮漫，不正得“奢摩他”名也。如椿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35(zhè),柘)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、榆、柳，虽皆名“木”，若但云木，安得榆柳耶？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“奢摩他”云“止”者，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今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有三义：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一者，一心专念阿弥陀如来，愿生彼土。此如来名号，及彼国土名号，能止一切恶。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二者，彼安乐土，过三界道。若人一生彼国，自然止身口意恶。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三者，阿弥陀如来正觉住持力，自然止求声闻、辟支佛心。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此三种止，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从如来如实功德生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是故言“欲如实修行奢摩他故”。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云何观察？智慧观察。正念观彼，欲如实修行毗婆舍那故。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译“毗婆舍那”曰“观”。但泛言“观”，义亦未满。何以言之？如观身无常、苦、空、无我、九相等，皆名为观。亦如上“木”名，不得椿、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35(zhè),柘)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“毗婆舍那”云“观”者，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亦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有二义：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一者，在此作想，观彼三种庄严功德。此功德如实故，修行者亦得如实功德。如实功德者，决定得生彼土。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二者，一得生彼净土，即见阿弥陀佛。未证净心菩萨，毕竟得证平等法身，与净心菩萨，与上地菩萨，毕竟同得寂灭平等。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是故言“欲如实修行毗婆舍那故”。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彼观察有三种。何等三种？一者观察彼佛国土庄严功德；二者观察阿弥陀佛庄严功德；三者观察彼诸菩萨庄严功德。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心缘其事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曰“观”，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观心分明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曰“察”。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云何回向？不舍一切苦恼众生，心常作愿，回向为首，得成就大悲心故。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回向有二种相：一者往相；二者还相。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者，以己功德回施一切众生，作愿共往生彼阿弥陀如来安乐净土。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还相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者，生彼土已，得奢摩他、毗婆舍那方便力成就，回入生死稠林，教化一切众生共向佛道。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若往若还，皆为拔众生渡生死海。是故言“回向为首，得成就大悲心故”。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三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观行体相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者，此分中有二体：一者器体；二者众生体。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器分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中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又有三重：一者国土体相；二者示现自利利他；三者入第一义谛。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国土体相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云何观察彼佛国土庄严功德？彼佛国土庄严功德者：成就不可思议力故，如彼摩尼如意宝性，相似相对法故。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“不可思议力”者，总指彼佛国土十七种庄严功德力不可得思议也。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诸经统言有五种不可思议：一者众生多少不可思议；二者业力不可思议；三者龙力不可思议；四者禅定力不可思议；五者佛法力不可思议。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此中佛土不可思议，有二种力：一者业力，谓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法藏菩萨出世善根大愿业力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成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；二者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正觉阿弥陀法王善住持力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摄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此不可思议，如下十七种，一一相皆不可思议，至文当释。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彼摩尼如意宝性，相似相对”者，借彼摩尼如意宝性，示安乐佛土不可思议性也。诸佛入涅槃时，以方便力，留碎身舍利，以福众生。众生福尽，此舍利变为摩尼如意宝珠。此珠多在大海中，大龙王以为首饰。若转轮圣王出世，以慈悲方便能得此珠，于阎浮提作大饶益。若须衣服、饮食、灯明、乐具，随意所欲种种物时，王便洁斋，置珠于长竿头，发愿言：“若我实是转轮王者，愿宝珠雨如此之物，若遍一里，若十里，若百里，随我心愿。”尔时即便于虚空中雨种种物，皆称所须，满足天下一切人愿，以此宝性力故。彼安乐佛土亦如是，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种种成就故。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“相似相对”者，彼宝珠力，求衣食者，能雨衣食等物，称求者意，非是不求。彼佛土则不然，性满足成就故，无所乏少。片取彼性为喻，故言“相似相对”。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又，彼宝但能与众生衣食等愿，不能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与众生无上道愿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；又，彼宝但能与众生一身愿，不能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与众生无量身愿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：有如是等无量差别，故言“相似”。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观察彼佛国土庄严功德成就者，有十七种，应知。何等十七？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一者庄严清净功德成就；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二者庄严量功德成就；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三者庄严性功德成就；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四者庄严形相功德成就；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五者庄严种种事功德成就；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六者庄严妙色功德成就；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七者庄严触功德成就；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八者庄严三种功德成就；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九者庄严雨功德成就；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十者庄严光明功德成就；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十一者庄严妙声功德成就；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十二者庄严主功德成就；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十三者庄严眷属功德成就；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十四者庄严受用功德成就；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十五者庄严无诸难功德成就；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十六者庄严大义门功德成就；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十七者庄严一切所求满足功德成就。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举章门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，次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续提释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庄严“清净”功德成就者，偈言“观彼世界相，胜过三界道”故。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有凡夫人烦恼成就，亦得生彼净土，三界系业毕竟不牵。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则是不断烦恼得涅槃分，焉可思议！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庄严“量”功德成就者，偈言“究竟如虚空，广大无边际”故。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此云何不思议？彼国人天，若意欲宫殿、楼阁，若广一由旬，若百由旬，若千由旬，千间，万间，随心所成，人各如此。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又，十方世界众生愿往生者，若已生，若今生，若当生，一时一日之顷，算数所不能知其多少；而彼世界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常若虚空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，无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35(pò),迫)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35(zé),迮)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彼中众生，住如此量中，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志愿广大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，亦如虚空，无有限量。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彼国土量，能成众生心行量，何可思议！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庄严“性”功德成就者，偈言“正道大慈悲，出世善根生”故。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此云何不思议？譬如迦罗求罗虫，其形微小，若得大风，身如大山，随风大小，为己身相。生安乐众生，亦复如是。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生彼正道世界，即成就出世善根，入正定聚。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亦如彼虫，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非身而身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庄严“形相”功德成就者，偈言“净光明满足，如镜日月轮”故。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此云何不思议？夫忍辱得端正，我心影响也。一得生彼，无瞋忍之殊。人天色像，平等妙绝，盖净光之力也。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彼光非心行，而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为心行之事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庄严“种种事”功德成就者，偈言“备诸珍宝性，具足妙庄严”故。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此云何不思议？彼种种事，或一宝、十宝、百千种宝，随心称意，无不具足；若欲令无，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35(shū),倏)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焉化没。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心得自在，有逾神通，安可思议！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庄严“妙色”功德成就者，偈言“无垢光炎炽，明净曜世间”故。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此云何不思议？其光曜事，则映彻表里；其光曜心，则终尽无明。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光为佛事，焉可思议！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庄严“触”功德成就者，偈言“宝性功德草，柔软左右旋，触者生胜乐，过迦旃邻陀”故。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此云何不思议？夫宝例坚强，而此柔软；触乐应著，而此增道。事同爱作，何可思议！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有菩萨字爱作，形容端正，生人染著。经言：染之者，或生天上，或发菩提心。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庄严“三种”功德成就者，有三种事，应知。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何等三种？一者水；二者地；三者虚空。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此三种所以并言者，以同类故也。何以言之？一者六大类，所谓虚空、识、地、水、火、风；二者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无分别类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，所谓地、水、火、风、虚空。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但言三类者：识一大，属众生世间故；火一大，彼中无故；虽有风，风不可见故，无住处故。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是以六大、五类中，取有而可庄严三种并言之。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庄严“水”功德成就者，偈言“宝华千万种，弥覆池流泉，微风动华叶，交错光乱转”故。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彼净土人天，非水谷身，何须水耶？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清净成就，不须洗濯，复何用水耶？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彼中无四时，常调适不烦热，复何须水耶？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不须而有，当有所以。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经言：“彼诸菩萨及声闻，若入宝池，意欲令水没足，水即没足；欲令至膝，水即至膝；欲令至腰，水即至腰；欲令至颈，水即至颈；欲令灌身，自然灌身；欲令还复，水辄还复。调和冷暖，自然随意。开神悦体，荡除心垢。清明澄洁，净若无形。宝沙映彻，无深不照。微澜回流，转相灌注。安详徐逝，不迟不疾。波扬无量自然妙声，随其所应，莫不闻者。或闻佛声，或闻法声，或闻僧声；或闻寂静声、空无我声、大慈悲声、波罗蜜声；或闻十力、无畏、不共法声，诸通慧声、无所作声、不起灭声、无生忍声，乃至甘露灌顶众妙法声。如是等声，称其所闻，欢喜无量。随顺清净、离欲、寂灭、真实之义，随顺三宝、力、无所畏、不共之法，随顺通慧菩萨、声闻所行之道。无有三涂苦难之名，但有自然快乐之音。是故其国名曰安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此水为佛事，安可思议！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庄严“地”功德成就者，偈言“宫殿诸楼阁，观十方无碍，杂树异光色，宝栏遍围绕”故。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此云何不思议？彼种种事，或一宝、十宝、百宝、无量宝，随心称意，庄严具足。此庄严事，如净明镜，十方国土净秽诸相、善恶业缘，一切悉现。彼中人天见斯事故，探汤、不及之情自然成就。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亦如诸大菩萨，以照法性等宝为冠，此宝冠中，皆见诸佛，又了达一切诸法之性。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又如佛说《法华经》时，放眉间光，照于东方万八千土，皆如金色；从阿鼻狱，上至有顶，诸世界中六道众生，生死所趣、善恶业缘、受报好丑，于此悉见。盖斯类也。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此影为佛事，安可思议！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庄严“虚空”功德成就者，偈言“无量宝交络，罗网遍虚空，种种铃发响，宣吐妙法音”故。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此云何不思议？经言：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无量宝网弥覆佛土，皆以金缕、真珠、百千杂宝、奇妙珍异庄严校饰。周匝四面，垂以宝铃，光色晃耀，尽极严丽。自然德风，徐起微动；其风调和，不寒不暑，温凉柔软，不迟不疾，吹诸罗网及众宝树，演发无量微妙法音，流布万种温雅德香。其有闻者，尘劳垢习自然不起。风触其身，皆得快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此声为佛事，焉可思议！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庄严“雨”功德成就者，偈言“雨华衣庄严，无量香普熏”故。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此云何不思议？经言：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“风吹散华，遍满佛土。随色次第，而不杂乱，柔软光泽，馨香芬烈。足履其上，蹈下四寸；随举足已，还复如故。华用已讫，地辄开裂，以次化没，清净无遗。随其时节，风吹散华，如是六返。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又，众宝莲华，周满世界；一一宝华，百千亿叶，其华光明，无量种色，青色青光，白色白光，玄黄朱紫，光色赫然，暐晔焕烂，明曜日月；一一华中，出三十六百千亿光；一一光中，出三十六百千亿佛，身色紫金，相好殊特；一一诸佛，又放百千光明，普为十方说微妙法。如是诸佛，各各安立无量众生于佛正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华为佛事，安可思议！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庄严“光明”功德成就者，偈言“佛慧明净日，除世痴暗冥”故。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此云何不思议？彼土光明，从如来智慧报起，触之者，无明黑暗终必消除。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光明非慧，能为慧用，焉可思议！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庄严“妙声”功德成就者，偈言“梵声悟深远，微妙闻十方”故。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此云何不思议？经言：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若人但闻彼国土清净安乐，克念愿生，亦得往生，即入正定聚。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此是国土名字为佛事，安可思议！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庄严“主”功德成就者，偈言“正觉阿弥陀，法王善住持”故。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正觉阿弥陀不可思议，彼安乐净土，为正觉阿弥陀善力住持，云何可得思议耶！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“住”名不异不灭。“持”名不散不失。如以不朽药涂种子，在水不烂，在火不焦，得因缘则生。何以故？不朽药力故。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若人一生安乐净土，后时意愿生三界教化众生，舍净土命，随愿得生；虽生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三界杂生水火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中，无上菩提种子毕竟不朽。何以故？以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经正觉阿弥陀善住持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庄严“眷属”功德成就者，偈言“如来净华众，正觉华化生”故。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此云何不思议？凡是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杂生世界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，若胎，若卵，若湿，若化，眷属若干，苦乐万品，以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杂业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彼安乐国土，莫非是阿弥陀如来正觉净华之所化生。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同一念佛，无别道故；远通夫法界之内，皆为兄弟也。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眷属无量，焉可思议！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庄严“受用”功德成就者，偈言“爱乐佛法味，禅三昧为食”故。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此云何不思议？不食而资命，盖所资有以也——岂不是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如来满本愿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乘佛愿为我命，焉可思议！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庄严“无诸难”功德成就者，偈言“永离身心恼，受乐常无间”故。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此云何不思议？经言：“身为苦器，心为恼端。”而彼有身有心，而受乐无间，安可思议！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庄严“大义门”功德成就者，偈言“大乘善根界，等无讥嫌名，女人及根缺，二乘种不生”故。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净土果报，离二种讥嫌过，应知：一者体；二者名。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体有三种：一者二乘人，二者女人，三者诸根不具人。无此三过，故名“离体讥嫌”。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名亦有三种，非但无三体，乃至不闻二乘、女人、诸根不具三种名，故名“离名讥嫌”。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“等”者，平等一相故。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此云何不思议？夫诸天共器，饭有随福之色；足指按地，乃详金砾之旨。而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愿往生者，本则三三之品，今无一二之殊。亦如淄渑一味，焉可思议！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庄严“一切所求满足”功德成就者，偈言“众生所愿乐，一切能满足”故。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此云何不思议？彼国人天，若欲愿往他方世界无量佛刹，供养诸佛菩萨，及所须供养之具，无不称愿。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又，欲舍彼寿命，向余国生，修短自在，随愿皆得。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未阶自在之位，而同自在之用，焉可思议！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示现自利利他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略说彼阿弥陀佛国土十七种庄严功德成就，示现如来自身利益大功德力成就、利益他功德成就故。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言“略”者，彰彼净土功德无量，非唯十七种也。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夫须弥之入芥子，毛孔之纳大海，岂山、海之神乎？毛、芥之力乎？能神者神之耳。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是故十七种虽曰利他，自利之义炳然可知。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入第一义谛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彼无量寿佛国土庄严，第一义谛妙境界相，十六句及一句次第说，应知。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“第一义谛”者，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因缘法也。此“谛”是“境”义，是故庄严等十六句，称为“妙境界相”。此义至“入一法句”文，当更解释。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及一句次第”者，谓观器净等总别十七句观行次第也。云何起次？建章言“归命无碍光如来，愿生安乐国”，此中有疑。疑言：“生为有本，众累之元。弃生愿生，生何可尽？”为释此疑，是故观彼净土庄严功德成就，明彼净土是阿弥陀如来清净本愿无生之生，非如三有虚妄生也。何以言之？夫法性清净，毕竟无生。言“生”者，是得生者之情耳。生苟无生，生何所尽？尽夫生者，上失无为能为之身，下湎三空不空之痼。根败永亡，号振三千。无反无复，于斯招耻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体夫生理，谓之净土。净土之宅，所谓十七句是也。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十七句中，总别为二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初句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是总相，所谓是清净佛土，过三界道；彼过三界，有何相？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下十六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种庄严功德成就相是也。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一者量，“究竟如虚空，广大无边际”故。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既知量，此量以何为本？是故观性。“性”是“本”义。彼净土，从正道大慈悲出世善根生。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既言出世善根，此善根生何等相？是故次观庄严形相。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既知形相，宜知形相何等体，是故次观种种事。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既知种种事，宜知种种事妙色，是故次观妙色。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既知妙色，此色有何触？是故次观触。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既知身触，应知眼触，是故次观水、地、虚空庄严三事。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既知眼触，应知鼻触，是故次观衣华香熏。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既知眼、鼻等触，须知离染，是故次观佛慧明照。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既知慧光净力，宜知声名远近，是故次观梵声远闻。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既知声名，宜知谁为增上，是故次观主。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既知有主，谁为主眷属？是故次观眷属。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既知眷属，宜知此眷属若为受用，是故次观受用。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既知受用，宜知此受用有难无难，是故次观无诸难。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既知无诸难，以何义故无诸难？是故次观大义门。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既知大义门，宜知大义门满不满，是故次观所求满足。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复次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此十七句，非但释疑；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观此十七种庄严成就，能生真实净信，必定得生彼安乐佛土。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问曰：上言知生无生，当是上品生者。若下下品人，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乘十念往生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，岂非取实生耶？但取实生，即堕二执：一恐不得往生，二恐更生生惑。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答：譬如净摩尼珠，置之浊水，水即清净。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若人虽有无量生死之罪浊，闻彼阿弥陀如来至极无生清净宝珠名号，投之浊心，念念之中，罪灭心净，即得往生。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又，是摩尼珠，以玄黄币裹，投之于水，水即玄黄，一如物色。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彼清净佛土，有阿弥陀如来无上宝珠，以无量庄严功德成就帛裹，投之于所往生者心水，岂不能转生见为无生智乎！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又如冰上燃火，火猛则冰解，冰解则火灭。彼下品人，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不知法性无生，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称佛名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力，作往生意，愿生彼土。彼土是无生界，见生之火，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自然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众生体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者，此分中有二重：一者观佛；二者观菩萨。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云何观佛庄严功德成就？观佛庄严功德成就者，有八种相，应知。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此“观”义，已彰前偈。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八种？一者庄严座功德成就；二者庄严身业功德成就；三者庄严口业功德成就；四者庄严心业功德成就；五者庄严大众功德成就；六者庄严上首功德成就；七者庄严主功德成就；八者庄严不虚作住持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何者庄严“座”功德成就？偈言“无量大宝王，微妙净华台”故。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若欲观座，当依《观无量寿经》。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何者庄严“身业”功德成就？偈言“相好光一寻，色像超群生”故。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若欲观佛身，当依《观无量寿经》。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何者庄严“口业”功德成就？偈言“如来微妙声，梵响闻十方”故。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何者庄严“心业”功德成就？偈言“同地水火风，虚空无分别”故。“无分别”者，无分别心故。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凡夫众生，身口意三业以造罪，轮转三界，无有穷已。是故诸佛菩萨庄严身口意三业，用治众生虚诳三业也。云何用治？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众生以身见故，受三涂身、卑贱身、丑陋身、八难身、流转身。如是等众生，见阿弥陀如来相好光明身者，如上种种身业系缚皆得解脱，入如来家，毕竟得平等身业。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众生以憍慢故，诽谤正法，毁訾贤圣，捐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35(bì),庳)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尊长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(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尊者，君父师也。长者，有德之人及兄党也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。如是人应受拔舌苦、喑哑苦、言教不行苦、无名闻苦。如是等种种诸苦众生，闻阿弥陀如来至德名号、说法音声，如上种种口业系缚皆得解脱，入如来家，毕竟得平等口业。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众生以邪见故，心生分别。若有若无，若非若是，若好若丑，若善若恶，若彼若此：有如是等种种分别。以分别故，长沦三有，受种种分别苦、取舍苦，长寝大夜，无有出期。是众生若遇阿弥陀如来平等光照，若闻阿弥陀如来平等意业，是等众生，如上种种意业系缚皆得解脱，入如来家，毕竟得平等意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问曰：心是觉知相，云何可得“同地水火风”无分别耶？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答曰：心虽知相，入实相则无知也。譬如蛇性虽曲，入竹筒则直。又如人身若针刺，若蜂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35(shì),螫)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，则有觉知；若石蛭啖，若甘刀割，则无觉知。如是等有知、无知，在于因缘。若在因缘，则非知非无知也。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问曰：心入实相，可令无知，云何得有一切种智耶？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答曰：凡心有知，则有所不知；圣心无知，故无所不知。无知而知，知即无知也。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问曰：既言“无知故无所不知”，若无所不知者，岂不是知种种法耶？既知种种之法，复云何言无所分别耶？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答曰：诸法种种相，皆如幻化。然幻化象、马，非无长颈、鼻、首、足异；而智者观之，岂言定有象、马分别之耶！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何者庄严“大众”功德成就？偈言“天人不动众，清净智海生”故。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何者庄严“上首”功德成就？偈言“如须弥山王，胜妙无过者”故。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何者庄严“主”功德成就？偈言“天人丈夫众，恭敬绕瞻仰”故。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何者庄严“不虚作住持”功德成就？偈言“观佛本愿力，遇无空过者，能令速满足，功德大宝海”故。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“不虚作住持功德成就”者，盖是阿弥陀如来本愿力也。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今当略示虚作之相不能住持，用显彼不虚作住持之义。人有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35(chuò),辍)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餐养士，或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35(xìn),衅)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起舟中；积金盈库，而不免饿死：如斯之事，触目皆是。得非作得，在非守在，皆由虚妄业作，不能住持也。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default" w:ascii="楷体" w:hAnsi="楷体" w:eastAsia="楷体" w:cs="楷体"/>
          <w:b w:val="0"/>
          <w:bCs w:val="0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所言“不虚作住持”者，依本法藏菩萨四十八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u w:val="wave" w:color="FFC000"/>
          <w14:textFill>
            <w14:solidFill>
              <w14:schemeClr w14:val="bg1"/>
            </w14:solidFill>
          </w14:textFill>
        </w:rPr>
        <w:t>愿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、今日阿弥陀如来自在神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u w:val="wave" w:color="FFC000"/>
          <w14:textFill>
            <w14:solidFill>
              <w14:schemeClr w14:val="bg1"/>
            </w14:solidFill>
          </w14:textFill>
        </w:rPr>
        <w:t>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u w:val="wave" w:color="FFC000"/>
          <w14:textFill>
            <w14:solidFill>
              <w14:schemeClr w14:val="bg1"/>
            </w14:solidFill>
          </w14:textFill>
        </w:rPr>
        <w:t>愿以成力，力以就愿；愿不徒然，力不虚设；力愿相符，毕竟不差：故曰“成就”。</w:t>
      </w:r>
      <w:r>
        <w:rPr>
          <w:rFonts w:hint="default" w:ascii="楷体" w:hAnsi="楷体" w:eastAsia="楷体" w:cs="楷体"/>
          <w:b w:val="0"/>
          <w:bCs w:val="0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(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  <w:t>得非作得二句疑是持非能持住非常住</w:t>
      </w:r>
      <w:r>
        <w:rPr>
          <w:rFonts w:hint="default" w:ascii="楷体" w:hAnsi="楷体" w:eastAsia="楷体" w:cs="楷体"/>
          <w:b w:val="0"/>
          <w:bCs w:val="0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即见彼佛，未证净心菩萨，毕竟得证平等法身，与净心菩萨，与上地诸菩萨，毕竟同得寂灭平等故。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“平等法身”者，八地以上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法性生身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“寂灭平等”者，即此法身菩萨所证寂灭平等之法也。以得此寂灭平等法故，名为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平等法身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；以平等法身菩萨所得故，名为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寂灭平等法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此菩萨得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报生三昧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，以三昧神力，能一处、一念、一时遍十方世界，种种供养一切诸佛及诸佛大会众海；能于无量世界无佛法僧处，种种示现，种种教化，度脱一切众生，常作佛事；初无往来想、供养想、度脱想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是故此身名为平等法身，此法名为寂灭平等法也。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“未证净心菩萨”者，初地以上、七地以还诸菩萨也。此菩萨亦能现身若百，若千，若万，若亿，若百千万亿，无佛国土施作佛事；要须作心入三昧乃能，非不作心。以作心故，名为未得净心。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此菩萨愿生安乐净土，即见阿弥陀佛；见阿弥陀佛时，与上地诸菩萨毕竟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身等法等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。龙树菩萨、婆薮槃头菩萨辈愿生彼者，当为此耳。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问曰：案《十地经》，菩萨进趣阶级，渐有无量功勋，经多劫数，然后乃得。此云何见阿弥陀佛时，毕竟与上地诸菩萨身等法等耶？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答曰：言“毕竟”者，未言“即等”也。毕竟不失此等，故言“等”耳。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问曰：若不即等，复何待言？菩萨但登初地，以渐增进，自然当与佛等，何假言与上地菩萨等？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菩萨于七地中得大寂灭，上不见诸佛可求，下不见众生可度；欲舍佛道，证于实际。尔时若不得十方诸佛神力加劝，即便灭度，与二乘无异。菩萨若往生安乐，见阿弥陀佛，即无此难。是故须言“毕竟平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复次《无量寿经》中，阿弥陀如来本愿言：“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设我得佛，他方佛土诸菩萨众来生我国，究竟必至一生补处；除其本愿自在所化，为众生故被弘誓铠，积累德本度脱一切，游诸佛国修菩萨行，供养十方诸佛如来，开化恒沙无量众生，使立无上正真之道。超出常伦诸地之行，现前修习普贤之德。若不尔者，不取正觉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”案此经推，彼国菩萨或可不从一地至一地。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言十地阶次者，是释迦如来于阎浮提一应化道耳，他方净土何必如此？五种不思议中，佛法最不可思议。若言菩萨必从一地至一地，无超越之理，未敢详也。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有树，名曰“好坚”。是树地生，百岁乃具。一日长高百丈，日日如此。计百岁之长，岂类修松耶！见松生长，日不过寸；闻彼好坚，何能不疑？即同有人闻释迦如来“证罗汉于一听，制无生于终朝”，谓是接诱之言，非称实之说。闻此《论》事，亦当不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夫非常之言，不入常人之耳。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谓之不然，亦其宜也。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略说八句，示现如来自利利他功德庄严次第成就，应知。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此云何次第？前十七句，是庄严国土功德成就。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既知国土相，应知国土之主，是故次观佛庄严功德。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彼佛若为庄严？于何处坐？是故先观座。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既知座已，宜知座主，是故次观佛庄严身业。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既知身业，应知有何声名，是故次观佛庄严口业。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既知名闻，宜知得名所以，是故次观庄严心业。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既知三业具足，应为人天大师，堪受化者是谁？是故次观大众功德。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既知大众有无量功德，宜知上首者谁，是故次观上首——上首是佛。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既知上首，恐同长幼，是故次观主。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既知是主，主有何增上？是故次观庄严不虚作住持。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八句次第成已。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观菩萨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云何观察菩萨庄严功德成就？观察菩萨庄严功德成就者，观彼菩萨有四种正修行功德成就，应知。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真如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是诸法正体。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体如而行，则是不行；不行而行，名如实修行。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体唯一如，而义分为四，是故四行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以一“正”统之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何者为四？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一者于一佛土身不动摇，而遍十方种种应化，如实修行，常作佛事，偈言“安乐国清净，常转无垢轮，化佛菩萨日，如须弥住持”故，开诸众生淤泥华故；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八地以上菩萨，常在三昧。以三昧力，身不动本处，而能遍至十方，供养诸佛，教化众生。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垢轮”者，佛地功德也。佛地功德，无习气烦恼垢。佛为诸菩萨常转此法轮，诸大菩萨亦能以此法轮开导一切，无暂时休息，故言“常转”。法身如日，而应化身光遍诸世界也。言“日”未足以明不动，复言“如须弥住持”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“淤泥华”者，经言：“高原陆地，不生莲华；卑湿淤泥，乃生莲华。”此喻凡夫在烦恼泥中，为菩萨开导，能生佛正觉华。谅夫！绍隆三宝，常使不绝。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二者彼应化身，一切时不前不后、一心一念放大光明，悉能遍至十方世界，教化众生，种种方便修行所作，灭除一切众生苦故，偈言“无垢庄严光，一念及一时，普照诸佛会，利益诸群生”故；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上言不动而至，容或至有前后，是故复言“一念一时无前后”也。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三者彼于一切世界无余，照诸佛会大众无余，广大无量供养、恭敬、赞叹诸佛如来功德，偈言“雨天乐华衣，妙香等供养，赞诸佛功德，无有分别心”故；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“无余”者，明遍至一切世界、一切诸佛大会，无有一世界、一佛会不至也。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35(zhào),肇)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公言：“法身无像，而殊形并应；至韵无言，而玄籍弥布；冥权无谋，而动与事会。”盖斯意也。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四者彼于十方一切世界无三宝处，住持庄严佛法僧宝功德大海，遍示令解如实修行，偈言“何等世界无，佛法功德宝，我愿皆往生，示佛法如佛”故。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上三句虽言遍至，皆是有佛国土。若无此句，便是法身有所不法，上善有所不善。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观行体相竟。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以下是解义中第四重，名为净入愿心。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净入愿心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又，向说观察庄严佛土功德成就、庄严佛功德成就、庄严菩萨功德成就，此三种成就，愿心庄严，应知。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“应知”者，应知此三种庄严成就，由本四十八愿等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清净愿心之所庄严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。因净故果净，非无因、他因有也。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略说入一法句故。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上国土庄严十七句、如来庄严八句、菩萨庄严四句，为广；入一法句，为略。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何故示现广略相入？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诸佛菩萨有二种法身：一者法性法身，二者方便法身。由法性法身，生方便法身；由方便法身，出法性法身。此二法身，异而不可分，一而不可同。是故广略相入，统以“法”名。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菩萨若不知广略相入，则不能自利利他。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一法句者，谓清净句；清净句者，谓真实智慧、无为法身故。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此三句，展转相入。依何义名之为“法”？以清净故；依何义名为“清净”？以真实智慧、无为法身故。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“真实智慧”者，实相智慧也。实相无相，故真智无知也。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“无为法身”者，法性身也。法性寂灭，故法身无相也。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无相故能无不相，是故相好庄严即法身也；无知故能无不知，是故一切种智即真实智慧也。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以真实而目智慧，明智慧非作、非非作也；以无为而标法身，明法身非色、非非色也。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非于非者，岂非非之能是乎？盖无非之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35(yuē),曰)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是也，自是无待夫非是也。非是，非非，百非之所不喻，是故言“清净句”。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“清净句”者，谓真实智慧、无为法身也。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此清净有二种，应知。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上转入句中，通一法入清净，通清净入法身。今将别清净出二种故，故言“应知”。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何等二种？一者器世间清净；二者众生世间清净。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器世间清净者，如向说十七种庄严佛土功德成就，是名器世间清净。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众生世间清净者，如向说八种庄严佛功德成就、四种庄严菩萨功德成就，是名众生世间清净。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如是一法句，摄二种清净义，应知。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夫众生为别报之体，国土为共报之用。体用不一，所以应知。然诸法心成，无余境界；众生及器，复不得异，不得一。不一则义分，不异同清净。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“器”者，用也。谓彼净土，是彼清净众生之所受用，故名为器。如净食用不净器，以器不净故，食亦不净；不净食用净器，食不净故，器亦不净：要二俱洁，乃得称净。是以一“清净”名，必摄二种。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问曰：言众生清净，则是佛与菩萨。彼诸人天得入此清净数否？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答曰：得名清净，非实清净。譬如出家圣人，以杀烦恼贼故，名为比丘。凡夫出家者，持戒破戒，皆名比丘。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又如灌顶王子，初生之时具三十二相，七宝即为所属。虽未能为转轮王事，亦名转轮王，以其必为转轮王故。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彼诸人天，亦复如是，皆入大乘正定之聚，毕竟当得清净法身。以当得故，得名清净。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五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善巧摄化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u w:val="wavyDouble" w:color="FFC000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奢摩他、毗婆舍那，广略修行，成就柔软心；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“柔软心”者，谓广略止观，相顺修行，成不二心也。譬如以水取影，清净相资而成就也。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如实知广略诸法；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“如实知”者，如实相而知也。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广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中二十九句，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中一句，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莫非实相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如是成就巧方便回向。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“如是”者，如前后广略，皆实相也。以知实相故，则知三界众生虚妄相也；知众生虚妄，则生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真实慈悲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也；知真实法身，则起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真实归依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也。慈悲之与归依，巧方便在下。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何者菩萨巧方便回向？菩萨巧方便回向者，谓说礼拜等五种修行，所集一切功德善根，不求自身住持之乐，欲拔一切众生苦故，作愿摄取一切众生共同生彼安乐佛国：是名菩萨巧方便回向成就。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案王舍城所说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《无量寿经》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，三辈生中，虽行有优劣，莫不皆发无上菩提之心。此无上菩提心，即是愿作佛心；愿作佛心，即是度众生心；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度众生心，即摄取众生生净佛国土心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是故愿生彼安乐净土者，要发无上菩提心也。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若人不发无上菩提心，但闻彼国土受乐无间，为乐故愿生，亦当不得往生也。是故言“不求自身住持之乐，欲拔一切众生苦故”。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“住持乐”者，谓彼安乐净土为阿弥陀如来本愿力之所住持，受乐无间也。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凡释“回向”名义，谓以己所集一切功德，施与一切众生，共向佛道。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“巧方便”者，谓菩萨愿以己智慧火，烧一切众生烦恼草木。若有一众生不成佛，我不作佛。而众生未尽成佛，菩萨已自成佛。譬如火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35(tiǎn),栝)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，欲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35(tì),摘)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一切草木，烧令使尽。草木未尽，火栝已尽。以后其身而身先，故名巧方便。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此中言“方便”者，谓作愿摄取一切众生，共同生彼安乐佛国。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彼佛国即是毕竟成佛道路、无上方便也。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六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离菩提障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菩萨如是善知回向成就，即能远离三种菩提门相违法。何等三种？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一者依智慧门，不求自乐，远离我心贪著自身故；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知进守退曰“智”，知空无我曰“慧”。依智故，不求自乐；依慧故，远离我心贪著自身。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二者依慈悲门，拔一切众生苦，远离无安众生心故；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拔苦曰“慈”，与乐曰“悲”。依慈故，拔一切众生苦；依悲故，远离无安众生心。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三者依方便门，怜愍一切众生心，远离供养恭敬自身心故。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正直曰“方”，外己曰“便”。依正直故，生怜愍一切众生心；依外己故，远离供养恭敬自身心。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是名远离三种菩提门相违法。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七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顺菩提门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菩萨远离如是三种菩提门相违法，得三种随顺菩提门法满足故。何等三种？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一者无染清净心，以不为自身求诸乐故；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“菩提”是无染清净处。若为身求乐，即违菩提。是故无染清净心，是顺菩提门。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二者安清净心，以拔一切众生苦故；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“菩提”是安稳一切众生清净处。若不作心拔一切众生离生死苦，即便违菩提。是故拔一切众生苦，是顺菩提门。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三者乐清净心，以令一切众生得大菩提故，以摄取众生生彼国土故。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“菩提”是毕竟常乐处。若不令一切众生得毕竟常乐，则违菩提。此毕竟常乐依何而得？依大乘门。大乘门者，谓彼安乐佛国土是也。是故又言“以摄取众生生彼国土故”。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是名三种随顺菩提门法满足，应知。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八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名义摄对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向说智慧、慈悲、方便三种门摄取般若，般若摄取方便，应知。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般若”者，达如之慧名；“方便”者，通权之智称。达如则心行寂灭，通权则备省众机。省机之智，备应而无知；寂灭之慧，亦无知而备省。然则智慧、方便相缘而动，相缘而静。动不失静，智慧之功也；静不废动，方便之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是故智慧、慈悲、方便摄取般若，般若摄取方便。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“应知”者，谓应知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智慧、方便是菩萨父母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。若不依智慧、方便，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则不成就。何以故？若无智慧，为众生时，则堕颠倒；若无方便，观法性时，则证实际：是故应知。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向说远离我心不贪著自身、远离无安众生心、远离供养恭敬自身心，此三种法，远离障菩提心，应知。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诸法各有障碍相，如风能障静，土能障水，湿能障火，五黑十恶障人天，四颠倒障声闻果。此中三种不远离，障菩提心。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应知者：若欲得无障，当远离此三种障碍也。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向说无染清净心、安清净心、乐清净心，此三种心，略一处成就妙乐胜真心，应知。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“乐”有三种：一者“外乐”，谓五识所生乐；二者“内乐”，谓初禅、二禅、三禅，意识所生乐；三者“法乐乐”，谓智慧所生乐。此智慧所生乐，从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爱佛功德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起，是远离我心、远离无安众生心、远离自供养心。是三种心，清净增进，略为“妙乐胜真心”。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“妙”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言其好，以此乐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缘佛生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“胜”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胜出三界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中乐；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言不虚伪、不颠倒。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九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愿事成就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如是菩萨智慧心、方便心、无障心、胜真心，能生清净佛国土，应知。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“应知”者，谓应知此四种清净功德，能得生彼清净佛国土，非是他缘而生也。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是名菩萨摩诃萨随顺五种法门，所作随意自在成就。如向所说身业、口业、意业、智业、方便智业，随顺法门故。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“随意自在”者，言此五种功德力，能生清净佛土，出没自在也。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“身业”者，礼拜也。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“口业”者，赞叹也。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“意业”者，作愿也。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“智业”者，观察也。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“方便智业”者，回向也。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言此五种业和合，则是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随顺往生净土法门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自在业成就。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vertAlign w:val="superscript"/>
          <w:lang w:val="en-US" w:eastAsia="zh-CN"/>
          <w14:textFill>
            <w14:solidFill>
              <w14:schemeClr w14:val="bg1"/>
            </w14:solidFill>
          </w14:textFill>
        </w:rPr>
        <w:t>十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利行满足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复有五种门，渐次成就五种功德，应知。何者五门？一者近门；二者大会众门；三者宅门；四者屋门；五者园林游戏地门。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此五种，示现入、出次第相：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入相中，初至净土是近相，谓入大乘正定聚，近阿耨多罗三藐三菩提。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入净土已，便入如来大会众数。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入众数已，当至修行安心之宅。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入宅已，当至修行所居屋宇。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修行成就已，当至教化地。教化地即是菩萨自娱乐地。是故出门，称园林游戏地门。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此五种门，初四种门成就入功德，第五门成就出功德。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此入、出功德门，何者是？释言：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入第一门者，以礼拜阿弥陀佛，为生彼国故，得生安乐世界：是名入第一门。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礼佛、愿生佛国，是初功德相。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入第二门者，以赞叹阿弥陀佛，随顺名义称如来名，依如来光明智相修行故，得入大会众数：是名入第二门。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依如来名义赞叹，是第二功德相。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入第三门者，以一心专念作愿生彼，修奢摩他寂静三昧行故，得入莲华藏世界：是名入第三门。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为修寂静止故，一心愿生彼国，是第三功德相。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入第四门者，以专念观察彼妙庄严，修毗婆舍那故，得到彼处，受用种种法味乐：是名入第四门。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“种种法味乐”者，毗婆舍那中，有观佛国土清净味、摄受众生大乘味、毕竟住持不虚作味、类事起行愿取佛土味：有如是等无量庄严佛道味，故言“种种”，是第四功德相。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出第五门者，以大慈悲观察一切苦恼众生，示应化身，回入生死园烦恼林中，游戏神通，至教化地，以本愿力回向故：是名出第五门。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“示应化身”者，如《法华经》普门示现之类也。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“游戏”有二义：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一者自在义。菩萨度众生，譬如狮子搏鹿，所为不难，如似游戏。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二者度无所度义。菩萨观众生，毕竟无所有。虽度无量众生，而实无一众生得灭度者。示度众生，如似游戏。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言“本愿力”者，示大菩萨于法身中，常在三昧，而现种种身、种种神通、种种说法，皆以本愿力起。譬如阿修罗琴，虽无鼓者，而音曲自然。是名教化地第五功德相。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菩萨入四种门，自利行成就，应知。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“成就”者，谓自利满足也。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“应知”者，谓应知由自利故，则能利他；非是不能自利而能利他也。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菩萨出第五门，回向利益他行成就，应知。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“成就”者，谓以回向因，证教化地果。若因若果，无有一事不能利他。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“应知”者，谓应知由利他故，则能自利；非是不能利他而能自利也。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菩萨如是修五念门行，自利利他，速得成就阿耨多罗三藐三菩提故。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佛所得法，名为“阿耨多罗三藐三菩提”；以得此菩提，故名为佛。今言“速得阿耨多罗三藐三菩提”，是得早作佛也。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“阿”名“无”；“耨多罗”名“上”；“三藐”名“正”；“三”名“遍”；“菩提”名“道”：统而译之，名为“无上正遍道”。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上”者，言此道穷理尽性，更无过者。何以言之？以正故。“正”者，圣智也。如法相而知，故称为正智。法性无相，故圣智无知也。“遍”有二种：一者圣心遍知一切法，二者法身遍满法界。若身若心，无不遍也。“道”者，无碍道也。经言：“十方无碍人，一道出生死。”“一道”者，一无碍道也。“无碍”者，谓知生死即是涅槃，如是等入不二法门无碍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问曰：有何因缘，言“速得成就阿耨多罗三藐三菩提”？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答曰：《论》言修五门行，以自利利他成就故。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然核求其本，阿弥陀如来为增上缘。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他利之与利他，谈有左右。若自佛而言，宜言“利他”；自众生而言，宜言“他利”。今将谈佛力，是故以“利他”言之，当知此意也。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凡是生彼净土，及彼菩萨、人天所起诸行，皆缘阿弥陀如来本愿力故。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何以言之？若非佛力，四十八愿便是徒设。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今的取三愿，用证义意：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愿言：“设我得佛，十方众生，至心信乐，欲生我国，乃至十念，若不得生者，不取正觉；唯除五逆，诽谤正法。”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缘佛愿力故，十念念佛，便得往生；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得往生故，即免三界轮转之事；无轮转故，所以得速：一证也。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愿言：“设我得佛，国中人天，不住正定聚、必至灭度者，不取正觉。”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缘佛愿力故，住正定聚；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住正定聚故，必至灭度，无诸回复之难，所以得速：二证也。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言：“设我得佛，他方佛土诸菩萨众来生我国，究竟必至一生补处；除其本愿自在所化，为众生故被弘誓铠，积累德本度脱一切，游诸佛国修菩萨行，供养十方诸佛如来，开化恒沙无量众生，使立无上正真之道。超出常伦诸地之行，现前修习普贤之德。若不尔者，不取正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缘佛愿力故，超出常伦诸地之行，现前修习普贤之德；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以超出常伦诸地行故，所以得速：三证也。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以斯而推，他力为增上缘，得不然乎！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当复引例，示自力他力相：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如人畏三涂故，受持禁戒；受持禁戒故，能修禅定；以禅定故，修习神通；以神通故，能游四天下：如是等名为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又如劣夫，跨驴不上，从转轮王行，便乘虚空游四天下，无所障碍：如是等名为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他力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愚哉，后之学者！闻他力可乘，当生信心，勿自局分也。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无量寿修多罗优婆提舍愿生偈，略解义竟。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经始称“如是”，彰信为能入；末言“奉行”，表服膺事已。《论》初归礼，明宗旨有由；终云“义竟”，示所诠理毕。述作人殊，于兹成例。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无量寿经优婆提舍愿生偈注 卷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39027FE"/>
    <w:rsid w:val="050D6043"/>
    <w:rsid w:val="05FA2198"/>
    <w:rsid w:val="07915F30"/>
    <w:rsid w:val="08670ACC"/>
    <w:rsid w:val="095734CE"/>
    <w:rsid w:val="0AEA2232"/>
    <w:rsid w:val="0AF413CA"/>
    <w:rsid w:val="0E63093C"/>
    <w:rsid w:val="0EE247C8"/>
    <w:rsid w:val="126B2BB0"/>
    <w:rsid w:val="13121CDC"/>
    <w:rsid w:val="132C4E56"/>
    <w:rsid w:val="13D73D46"/>
    <w:rsid w:val="142703F7"/>
    <w:rsid w:val="1573482B"/>
    <w:rsid w:val="15BA540B"/>
    <w:rsid w:val="1A020C5C"/>
    <w:rsid w:val="1C0832E4"/>
    <w:rsid w:val="1C340209"/>
    <w:rsid w:val="1D8104E4"/>
    <w:rsid w:val="1E276432"/>
    <w:rsid w:val="1E515948"/>
    <w:rsid w:val="203D5D07"/>
    <w:rsid w:val="209747BA"/>
    <w:rsid w:val="20E54D81"/>
    <w:rsid w:val="21404DBD"/>
    <w:rsid w:val="218F319F"/>
    <w:rsid w:val="24BA3178"/>
    <w:rsid w:val="25D034F3"/>
    <w:rsid w:val="26EA39FC"/>
    <w:rsid w:val="296F70DC"/>
    <w:rsid w:val="2A6E6E79"/>
    <w:rsid w:val="2AAC6236"/>
    <w:rsid w:val="2B6570BC"/>
    <w:rsid w:val="2F331B79"/>
    <w:rsid w:val="310C419F"/>
    <w:rsid w:val="32F9326E"/>
    <w:rsid w:val="34361EC9"/>
    <w:rsid w:val="35BC652F"/>
    <w:rsid w:val="36D95D4F"/>
    <w:rsid w:val="3706203A"/>
    <w:rsid w:val="37367AEB"/>
    <w:rsid w:val="3949594E"/>
    <w:rsid w:val="3CA22B81"/>
    <w:rsid w:val="3CD505E2"/>
    <w:rsid w:val="3D3B5C10"/>
    <w:rsid w:val="3E801440"/>
    <w:rsid w:val="3EA7587A"/>
    <w:rsid w:val="3F5170E0"/>
    <w:rsid w:val="3F6A782D"/>
    <w:rsid w:val="429035AD"/>
    <w:rsid w:val="42EC31D0"/>
    <w:rsid w:val="464307BC"/>
    <w:rsid w:val="46B85DC4"/>
    <w:rsid w:val="474B2C9C"/>
    <w:rsid w:val="475D2B1C"/>
    <w:rsid w:val="47F23D62"/>
    <w:rsid w:val="494A1CBF"/>
    <w:rsid w:val="4AA0712E"/>
    <w:rsid w:val="4AE835DF"/>
    <w:rsid w:val="4C465A0B"/>
    <w:rsid w:val="4D0925D4"/>
    <w:rsid w:val="4D225137"/>
    <w:rsid w:val="50DD7D88"/>
    <w:rsid w:val="514F6603"/>
    <w:rsid w:val="5189150E"/>
    <w:rsid w:val="51CD5058"/>
    <w:rsid w:val="56572A4A"/>
    <w:rsid w:val="56A90C21"/>
    <w:rsid w:val="57DE0236"/>
    <w:rsid w:val="5C7A2183"/>
    <w:rsid w:val="5D61140E"/>
    <w:rsid w:val="5EEA03C6"/>
    <w:rsid w:val="5EEE4021"/>
    <w:rsid w:val="6559342E"/>
    <w:rsid w:val="667B4209"/>
    <w:rsid w:val="667E3349"/>
    <w:rsid w:val="670724FE"/>
    <w:rsid w:val="671B5DCE"/>
    <w:rsid w:val="677172F9"/>
    <w:rsid w:val="681A456E"/>
    <w:rsid w:val="69396103"/>
    <w:rsid w:val="6A393D7C"/>
    <w:rsid w:val="6A8E5825"/>
    <w:rsid w:val="6B6E269C"/>
    <w:rsid w:val="6BB03568"/>
    <w:rsid w:val="6C7373D5"/>
    <w:rsid w:val="6D7354BB"/>
    <w:rsid w:val="6DD66BFA"/>
    <w:rsid w:val="6F2B33F1"/>
    <w:rsid w:val="70264CF8"/>
    <w:rsid w:val="70DD5FEF"/>
    <w:rsid w:val="728E6C98"/>
    <w:rsid w:val="731563CB"/>
    <w:rsid w:val="73C32DD2"/>
    <w:rsid w:val="75B728A7"/>
    <w:rsid w:val="793A60B3"/>
    <w:rsid w:val="79E7239E"/>
    <w:rsid w:val="7A444EF9"/>
    <w:rsid w:val="7AA30E8F"/>
    <w:rsid w:val="7C693097"/>
    <w:rsid w:val="7D056771"/>
    <w:rsid w:val="7E870A7D"/>
    <w:rsid w:val="7F8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132</Pages>
  <Words>15455</Words>
  <Characters>15477</Characters>
  <Lines>0</Lines>
  <Paragraphs>0</Paragraphs>
  <TotalTime>231</TotalTime>
  <ScaleCrop>false</ScaleCrop>
  <LinksUpToDate>false</LinksUpToDate>
  <CharactersWithSpaces>15481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2022-03-16T12:38:08Z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