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4" w:rsidRPr="00971A0E" w:rsidRDefault="009B4644" w:rsidP="007D0C25">
      <w:pPr>
        <w:rPr>
          <w:rFonts w:asciiTheme="majorHAnsi" w:eastAsiaTheme="majorHAnsi" w:hAnsiTheme="majorHAnsi"/>
          <w:b/>
          <w:bCs/>
          <w:color w:val="000000"/>
          <w:sz w:val="19"/>
          <w:szCs w:val="19"/>
          <w:shd w:val="clear" w:color="auto" w:fill="FFFFFF"/>
        </w:rPr>
      </w:pPr>
      <w:r w:rsidRPr="00971A0E">
        <w:rPr>
          <w:rFonts w:asciiTheme="majorHAnsi" w:eastAsiaTheme="majorHAnsi" w:hAnsiTheme="majorHAnsi" w:hint="eastAsia"/>
          <w:b/>
          <w:bCs/>
          <w:color w:val="000000"/>
          <w:sz w:val="19"/>
          <w:szCs w:val="19"/>
          <w:shd w:val="clear" w:color="auto" w:fill="FFFFFF"/>
        </w:rPr>
        <w:t>Horse colic 이란 무엇인가?</w:t>
      </w:r>
    </w:p>
    <w:p w:rsidR="00D16980" w:rsidRDefault="009B4644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산통이란 수의학적인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 용어이고 쉽게 말해서 배앓이를 말하는 것이다. 말은 큰 체구에 비해 위의 용적이 10리터 정도밖에 되지 않을 정도로 위가 적으며 말은 소와 달리 되새김을 할 수가 없어서 토해낼 수가 없는 특징을 갖고 있다</w:t>
      </w:r>
      <w:r w:rsidRPr="009B464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이러한 특이한 생리구조를 가졌기에 산통이 자주 발생하는데 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대표적인 산통으로는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위식체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, 소장감돈, </w:t>
      </w:r>
      <w:proofErr w:type="spellStart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소장교액</w:t>
      </w:r>
      <w:proofErr w:type="spellEnd"/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, 회맹중첩, 대결장변위 또는 염전, 대결장폐색 등 다양하고, 어떠한 원인에 의해서 발생하더라도 겉으로 드러나는 증상은 대개 비슷하다고 한다</w:t>
      </w:r>
      <w:r w:rsidRPr="009B4644"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  <w:t xml:space="preserve">. 특히 </w:t>
      </w:r>
      <w:r w:rsidR="00E55E74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산통이 심한 경우 수술을 하기도 하고 사망하거나 안락사를 시키기도 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한다. 그렇다면 산통이 발생했을 경</w:t>
      </w:r>
      <w:r w:rsidR="00035FD2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>우</w:t>
      </w:r>
      <w:r w:rsidR="00BC3368">
        <w:rPr>
          <w:rFonts w:asciiTheme="majorHAnsi" w:eastAsiaTheme="majorHAnsi" w:hAnsiTheme="majorHAnsi" w:hint="eastAsia"/>
          <w:bCs/>
          <w:color w:val="000000"/>
          <w:sz w:val="17"/>
          <w:szCs w:val="17"/>
          <w:shd w:val="clear" w:color="auto" w:fill="FFFFFF"/>
        </w:rPr>
        <w:t xml:space="preserve"> 의학적 상태에 따라 말의 생존 여부를 예측 할 수 있을까?</w:t>
      </w: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D16980" w:rsidRDefault="00D16980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</w:p>
    <w:p w:rsidR="000E4C6A" w:rsidRPr="00D16980" w:rsidRDefault="00107FFB" w:rsidP="007D0C25">
      <w:pPr>
        <w:rPr>
          <w:rFonts w:asciiTheme="majorHAnsi" w:eastAsiaTheme="majorHAnsi" w:hAnsiTheme="majorHAnsi"/>
          <w:bCs/>
          <w:color w:val="000000"/>
          <w:sz w:val="17"/>
          <w:szCs w:val="17"/>
          <w:shd w:val="clear" w:color="auto" w:fill="FFFFFF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분석에는 UCI에서 제공하는 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Pr="00035FD2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이용하였다.</w:t>
      </w:r>
    </w:p>
    <w:p w:rsidR="00107FFB" w:rsidRPr="00035FD2" w:rsidRDefault="00107FFB" w:rsidP="00107FFB">
      <w:pPr>
        <w:rPr>
          <w:sz w:val="17"/>
          <w:szCs w:val="17"/>
        </w:rPr>
      </w:pPr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- 데이터 </w:t>
      </w:r>
      <w:proofErr w:type="spellStart"/>
      <w:proofErr w:type="gramStart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출저</w:t>
      </w:r>
      <w:proofErr w:type="spell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:</w:t>
      </w:r>
      <w:proofErr w:type="gramEnd"/>
      <w:r w:rsidRPr="00035FD2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035FD2">
        <w:rPr>
          <w:sz w:val="17"/>
          <w:szCs w:val="17"/>
        </w:rPr>
        <w:t>UC Irvine Machine Learning Repository</w:t>
      </w:r>
      <w:r w:rsidRPr="00035FD2">
        <w:rPr>
          <w:rFonts w:hint="eastAsia"/>
          <w:sz w:val="17"/>
          <w:szCs w:val="17"/>
        </w:rPr>
        <w:t xml:space="preserve"> </w:t>
      </w:r>
      <w:r w:rsidR="00035FD2" w:rsidRPr="00035FD2">
        <w:rPr>
          <w:sz w:val="17"/>
          <w:szCs w:val="17"/>
        </w:rPr>
        <w:t>(</w:t>
      </w:r>
      <w:hyperlink r:id="rId7" w:history="1">
        <w:r w:rsidR="00035FD2" w:rsidRPr="00035FD2">
          <w:rPr>
            <w:rStyle w:val="a7"/>
            <w:sz w:val="17"/>
            <w:szCs w:val="17"/>
          </w:rPr>
          <w:t>https://archive.ics.uci.edu/ml/datasets</w:t>
        </w:r>
        <w:r w:rsidR="00035FD2" w:rsidRPr="00035FD2">
          <w:rPr>
            <w:rStyle w:val="a7"/>
            <w:rFonts w:hint="eastAsia"/>
            <w:sz w:val="17"/>
            <w:szCs w:val="17"/>
          </w:rPr>
          <w:t>/Horse+Colic</w:t>
        </w:r>
      </w:hyperlink>
      <w:r w:rsidR="00035FD2" w:rsidRPr="00035FD2">
        <w:rPr>
          <w:sz w:val="17"/>
          <w:szCs w:val="17"/>
        </w:rPr>
        <w:t>)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107FFB" w:rsidRPr="00235CB0" w:rsidRDefault="00107FFB" w:rsidP="00107FFB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235CB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 xml:space="preserve">변수 이름과 설명 </w:t>
      </w: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00767B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235CB0" w:rsidRDefault="00235CB0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971A0E" w:rsidRPr="00D16980" w:rsidRDefault="00D16980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D16980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A06182" w:rsidRDefault="0000767B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먼저 산통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이 발생 했을 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말의 생존 여부를 확인해보면 약 60%정도</w:t>
      </w:r>
      <w:r w:rsid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 말이 생존 하지만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, 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죽거나 안락사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한 비율을 합쳐, 사망한 말의 비율은 40%정도로 굉장히 높은 비율이다. 이것으로 보아.</w:t>
      </w:r>
      <w:r w:rsidR="00A06182"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Pr="00D1698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산통은 말에게 매우 치명적인 상황인 것을 다시 한번 확인 할 수 있다.</w:t>
      </w:r>
    </w:p>
    <w:p w:rsidR="00D16980" w:rsidRPr="00D16980" w:rsidRDefault="00D1698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D16980" w:rsidRPr="003300F7" w:rsidTr="00D16980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rPr>
                <w:color w:val="auto"/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outcome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L</w:t>
            </w:r>
            <w:r>
              <w:rPr>
                <w:rFonts w:hint="eastAsia"/>
                <w:color w:val="auto"/>
                <w:szCs w:val="16"/>
              </w:rPr>
              <w:t>ived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D</w:t>
            </w:r>
            <w:r>
              <w:rPr>
                <w:rFonts w:hint="eastAsia"/>
                <w:color w:val="auto"/>
                <w:szCs w:val="16"/>
              </w:rPr>
              <w:t>ied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cnfStyle w:val="100000000000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W</w:t>
            </w:r>
            <w:r>
              <w:rPr>
                <w:rFonts w:hint="eastAsia"/>
                <w:color w:val="auto"/>
                <w:szCs w:val="16"/>
              </w:rPr>
              <w:t>as euthanized</w:t>
            </w:r>
          </w:p>
        </w:tc>
      </w:tr>
      <w:tr w:rsidR="00D16980" w:rsidRPr="003300F7" w:rsidTr="00D16980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rPr>
                <w:color w:val="auto"/>
                <w:szCs w:val="16"/>
              </w:rPr>
            </w:pPr>
            <w:r>
              <w:rPr>
                <w:color w:val="auto"/>
                <w:szCs w:val="16"/>
              </w:rPr>
              <w:t>C</w:t>
            </w:r>
            <w:r>
              <w:rPr>
                <w:rFonts w:hint="eastAsia"/>
                <w:color w:val="auto"/>
                <w:szCs w:val="16"/>
              </w:rPr>
              <w:t>ount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1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D16980" w:rsidRPr="003300F7" w:rsidTr="00D16980">
        <w:trPr>
          <w:trHeight w:val="475"/>
        </w:trPr>
        <w:tc>
          <w:tcPr>
            <w:cnfStyle w:val="001000000000"/>
            <w:tcW w:w="1630" w:type="dxa"/>
          </w:tcPr>
          <w:p w:rsidR="00D16980" w:rsidRPr="003300F7" w:rsidRDefault="00D16980" w:rsidP="00D16980">
            <w:pPr>
              <w:pStyle w:val="n"/>
              <w:ind w:left="0"/>
              <w:jc w:val="center"/>
              <w:rPr>
                <w:szCs w:val="16"/>
              </w:rPr>
            </w:pPr>
            <w:r>
              <w:rPr>
                <w:rFonts w:hint="eastAsia"/>
                <w:color w:val="auto"/>
                <w:szCs w:val="16"/>
              </w:rPr>
              <w:t>percentage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59.3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25.7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D16980" w:rsidRPr="003300F7" w:rsidRDefault="00D16980" w:rsidP="00D16980">
            <w:pPr>
              <w:jc w:val="center"/>
              <w:cnfStyle w:val="000000000000"/>
              <w:rPr>
                <w:rFonts w:cs="굴림"/>
                <w:color w:val="00000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sz w:val="16"/>
                <w:szCs w:val="16"/>
              </w:rPr>
              <w:t>14.7</w:t>
            </w:r>
            <w:r w:rsidRPr="003300F7">
              <w:rPr>
                <w:rFonts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971A0E" w:rsidRDefault="00A06182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7B" w:rsidRPr="0000767B" w:rsidRDefault="0000767B" w:rsidP="00D16980">
      <w:pPr>
        <w:spacing w:after="160" w:line="259" w:lineRule="auto"/>
        <w:ind w:firstLineChars="500" w:firstLine="80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6070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6070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60708D"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CE12D6" w:rsidRPr="00052DC9" w:rsidRDefault="00CE12D6" w:rsidP="00CE12D6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data탐색</w:t>
      </w:r>
    </w:p>
    <w:p w:rsidR="0094324C" w:rsidRDefault="00CE12D6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이제 데이터를 본격적으로 탐색하기 위하여 </w:t>
      </w:r>
      <w:proofErr w:type="spellStart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변수와 범주형 변수의 기초 통계량을 조사해 보았다.</w:t>
      </w:r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 </w:t>
      </w:r>
      <w:proofErr w:type="spellStart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변수의 기초 통계량 표는 아래와 같다.</w:t>
      </w:r>
    </w:p>
    <w:p w:rsidR="00235CB0" w:rsidRP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38"/>
        <w:gridCol w:w="970"/>
        <w:gridCol w:w="989"/>
        <w:gridCol w:w="968"/>
        <w:gridCol w:w="967"/>
        <w:gridCol w:w="1062"/>
        <w:gridCol w:w="991"/>
        <w:gridCol w:w="849"/>
        <w:gridCol w:w="1138"/>
      </w:tblGrid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Variables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 w:hint="eastAsia"/>
              </w:rPr>
              <w:t>Value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  <w:r w:rsidRPr="00CE12D6">
              <w:rPr>
                <w:rFonts w:asciiTheme="majorHAnsi" w:eastAsiaTheme="majorHAnsi" w:hAnsiTheme="majorHAnsi" w:cs="Times New Roman"/>
              </w:rPr>
              <w:t>M</w:t>
            </w:r>
            <w:r w:rsidRPr="00CE12D6">
              <w:rPr>
                <w:rFonts w:asciiTheme="majorHAnsi" w:eastAsiaTheme="majorHAnsi" w:hAnsiTheme="majorHAnsi" w:cs="Times New Roman" w:hint="eastAsia"/>
              </w:rPr>
              <w:t>issing</w:t>
            </w:r>
          </w:p>
        </w:tc>
      </w:tr>
      <w:tr w:rsidR="00CE12D6" w:rsidRPr="00A545D9" w:rsidTr="00CE12D6">
        <w:trPr>
          <w:trHeight w:val="240"/>
          <w:jc w:val="center"/>
        </w:trPr>
        <w:tc>
          <w:tcPr>
            <w:tcW w:w="19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Mean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Median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Std Dev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proofErr w:type="spellStart"/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/>
                <w:sz w:val="18"/>
                <w:szCs w:val="18"/>
              </w:rPr>
              <w:t>Kurtosis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8"/>
                <w:szCs w:val="18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8"/>
                <w:szCs w:val="18"/>
              </w:rPr>
              <w:t>range</w:t>
            </w:r>
          </w:p>
        </w:tc>
        <w:tc>
          <w:tcPr>
            <w:tcW w:w="1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</w:rPr>
            </w:pPr>
          </w:p>
        </w:tc>
      </w:tr>
      <w:tr w:rsidR="00CE12D6" w:rsidRPr="00A545D9" w:rsidTr="00CE12D6">
        <w:trPr>
          <w:trHeight w:val="60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b/>
                <w:sz w:val="16"/>
                <w:szCs w:val="16"/>
              </w:rPr>
              <w:t>Age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1.64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2.173972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3.080813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7.516494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1-9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0</w:t>
            </w:r>
          </w:p>
        </w:tc>
      </w:tr>
      <w:tr w:rsidR="00CE12D6" w:rsidRPr="00A545D9" w:rsidTr="00CE12D6">
        <w:trPr>
          <w:trHeight w:val="6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</w:tr>
      <w:tr w:rsidR="00CE12D6" w:rsidRPr="00A545D9" w:rsidTr="00CE12D6">
        <w:trPr>
          <w:trHeight w:val="60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</w:p>
        </w:tc>
      </w:tr>
      <w:tr w:rsidR="00CE12D6" w:rsidRPr="00A545D9" w:rsidTr="00CE12D6">
        <w:trPr>
          <w:trHeight w:hRule="exact" w:val="237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proofErr w:type="spellStart"/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Rectal</w:t>
            </w:r>
            <w:r w:rsidRPr="002612E8">
              <w:rPr>
                <w:rFonts w:asciiTheme="majorHAnsi" w:eastAsiaTheme="majorHAnsi" w:hAnsiTheme="majorHAnsi" w:cs="Consolas" w:hint="eastAsia"/>
                <w:b/>
                <w:color w:val="FF0000"/>
                <w:sz w:val="14"/>
                <w:szCs w:val="16"/>
                <w:shd w:val="clear" w:color="auto" w:fill="FFFFFF"/>
              </w:rPr>
              <w:t>_</w:t>
            </w: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4"/>
                <w:szCs w:val="16"/>
                <w:shd w:val="clear" w:color="auto" w:fill="FFFFFF"/>
              </w:rPr>
              <w:t>temperature</w:t>
            </w:r>
            <w:proofErr w:type="spellEnd"/>
          </w:p>
        </w:tc>
        <w:tc>
          <w:tcPr>
            <w:tcW w:w="970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굴림체"/>
                <w:kern w:val="0"/>
                <w:sz w:val="14"/>
                <w:szCs w:val="16"/>
              </w:rPr>
              <w:t>38.162921</w:t>
            </w:r>
          </w:p>
        </w:tc>
        <w:tc>
          <w:tcPr>
            <w:tcW w:w="96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38.2</w:t>
            </w:r>
          </w:p>
        </w:tc>
        <w:tc>
          <w:tcPr>
            <w:tcW w:w="967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0.569344</w:t>
            </w:r>
          </w:p>
        </w:tc>
        <w:tc>
          <w:tcPr>
            <w:tcW w:w="1062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0.036021</w:t>
            </w:r>
          </w:p>
        </w:tc>
        <w:tc>
          <w:tcPr>
            <w:tcW w:w="991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0.845986</w:t>
            </w:r>
          </w:p>
        </w:tc>
        <w:tc>
          <w:tcPr>
            <w:tcW w:w="849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36.5-39.9</w:t>
            </w:r>
          </w:p>
        </w:tc>
        <w:tc>
          <w:tcPr>
            <w:tcW w:w="1138" w:type="dxa"/>
            <w:tcBorders>
              <w:top w:val="dashed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26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38.12337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38.1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0.925776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0.338782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0.813765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36.0-40.8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24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Times New Roman"/>
                <w:sz w:val="14"/>
                <w:szCs w:val="14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sz w:val="14"/>
                <w:szCs w:val="16"/>
              </w:rPr>
              <w:t>38.04090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38.05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F915C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F915C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1.016302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hint="eastAsia"/>
                <w:color w:val="000000"/>
                <w:sz w:val="14"/>
                <w:szCs w:val="16"/>
              </w:rPr>
              <w:t>-</w:t>
            </w: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0.13436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0.631468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35.4-40.3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10</w:t>
            </w:r>
          </w:p>
        </w:tc>
      </w:tr>
      <w:tr w:rsidR="00CE12D6" w:rsidRPr="00A545D9" w:rsidTr="00CE12D6">
        <w:trPr>
          <w:trHeight w:hRule="exact" w:val="27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Pulse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64.00000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54.0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24.544886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1.391464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1.315963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30.0-150.0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85.05194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31.730982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0.796242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0.793754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30.0-184.0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11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81.52272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82.0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26.001001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0.174706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-0.565632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36.0-140.0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r w:rsidRPr="00AC7A30">
              <w:rPr>
                <w:rFonts w:asciiTheme="majorHAnsi" w:eastAsiaTheme="majorHAnsi" w:hAnsiTheme="majorHAnsi" w:cs="Consolas"/>
                <w:b/>
                <w:sz w:val="16"/>
                <w:szCs w:val="16"/>
                <w:shd w:val="clear" w:color="auto" w:fill="FFFFFF"/>
              </w:rPr>
              <w:t>respiratory rate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29.48470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18.290945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1.683889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2.818225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8.0-96.0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31</w:t>
            </w:r>
          </w:p>
        </w:tc>
      </w:tr>
      <w:tr w:rsidR="00CE12D6" w:rsidRPr="00A545D9" w:rsidTr="00CE12D6">
        <w:trPr>
          <w:trHeight w:hRule="exact" w:val="294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32.39936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30.0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16.424164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1.960948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5.05072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12.0-96.0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19</w:t>
            </w:r>
          </w:p>
        </w:tc>
      </w:tr>
      <w:tr w:rsidR="00CE12D6" w:rsidRPr="00A545D9" w:rsidTr="00CE12D6">
        <w:trPr>
          <w:trHeight w:hRule="exact" w:val="269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31.01556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24.0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16.965769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1.354574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1.323845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12.0-80.0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88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AC7A30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00B0F0"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nasogastric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reflux PH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4.684619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5.15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1.995171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-0.297241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-1.343638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154</w:t>
            </w:r>
          </w:p>
        </w:tc>
      </w:tr>
      <w:tr w:rsidR="00CE12D6" w:rsidRPr="00A545D9" w:rsidTr="00CE12D6">
        <w:trPr>
          <w:trHeight w:hRule="exact" w:val="27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4.895197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1.638067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-0.584413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-0.231025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1.5-7.5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57</w:t>
            </w:r>
          </w:p>
        </w:tc>
      </w:tr>
      <w:tr w:rsidR="00CE12D6" w:rsidRPr="00A545D9" w:rsidTr="00CE12D6">
        <w:trPr>
          <w:trHeight w:hRule="exact" w:val="29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4.471913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2.200063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0.481735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-1.625962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35</w:t>
            </w:r>
          </w:p>
        </w:tc>
      </w:tr>
      <w:tr w:rsidR="00CE12D6" w:rsidRPr="00A545D9" w:rsidTr="00CE12D6">
        <w:trPr>
          <w:trHeight w:hRule="exact" w:val="285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612E8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packed cell volume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623F02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623F02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42.98874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42.0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7.974895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0.724847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1.446866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23.0-71.0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7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51.88908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53.0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11.402502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0.113267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-0.930693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33.0-75.0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93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49.96498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50.5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11.361869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0.29834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-0.643649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31.0-75.0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70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2612E8" w:rsidRDefault="00CE12D6" w:rsidP="00CE12D6">
            <w:pPr>
              <w:spacing w:after="200" w:line="276" w:lineRule="auto"/>
              <w:jc w:val="left"/>
              <w:rPr>
                <w:rFonts w:asciiTheme="majorHAnsi" w:eastAsiaTheme="majorHAnsi" w:hAnsiTheme="majorHAnsi" w:cs="Times New Roman"/>
                <w:b/>
                <w:color w:val="FF0000"/>
                <w:sz w:val="16"/>
                <w:szCs w:val="16"/>
              </w:rPr>
            </w:pPr>
            <w:r w:rsidRPr="002612E8">
              <w:rPr>
                <w:rFonts w:asciiTheme="majorHAnsi" w:eastAsiaTheme="majorHAnsi" w:hAnsiTheme="majorHAnsi" w:cs="Consolas"/>
                <w:b/>
                <w:color w:val="FF0000"/>
                <w:sz w:val="16"/>
                <w:szCs w:val="16"/>
                <w:shd w:val="clear" w:color="auto" w:fill="FFFFFF"/>
              </w:rPr>
              <w:t>total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25.76657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7.5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28.452084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0.736292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-1.352775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4.5-86.0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13</w:t>
            </w:r>
          </w:p>
        </w:tc>
      </w:tr>
      <w:tr w:rsidR="00CE12D6" w:rsidRPr="00A545D9" w:rsidTr="00CE12D6">
        <w:trPr>
          <w:trHeight w:hRule="exact" w:val="287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6.829870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6.8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1.177661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-0.612426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0.539978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0070C0"/>
                <w:sz w:val="14"/>
                <w:szCs w:val="16"/>
              </w:rPr>
              <w:t>3.3-9.0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12</w:t>
            </w:r>
          </w:p>
        </w:tc>
      </w:tr>
      <w:tr w:rsidR="00CE12D6" w:rsidRPr="00A545D9" w:rsidTr="00CE12D6">
        <w:trPr>
          <w:trHeight w:hRule="exact" w:val="292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35.622727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56.0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30.705228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-0.116664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-1.760177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35CB0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</w:pPr>
            <w:r w:rsidRPr="00235CB0">
              <w:rPr>
                <w:rFonts w:asciiTheme="majorHAnsi" w:eastAsiaTheme="majorHAnsi" w:hAnsiTheme="majorHAnsi"/>
                <w:color w:val="FF0000"/>
                <w:sz w:val="14"/>
                <w:szCs w:val="16"/>
              </w:rPr>
              <w:t>5.5-89.0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center"/>
              <w:rPr>
                <w:rFonts w:asciiTheme="majorHAnsi" w:eastAsiaTheme="majorHAnsi" w:hAnsiTheme="majorHAnsi" w:cs="Times New Roman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6"/>
              </w:rPr>
              <w:t>8</w:t>
            </w:r>
          </w:p>
        </w:tc>
      </w:tr>
      <w:tr w:rsidR="00CE12D6" w:rsidRPr="00A545D9" w:rsidTr="00CE12D6">
        <w:trPr>
          <w:trHeight w:hRule="exact" w:val="267"/>
          <w:jc w:val="center"/>
        </w:trPr>
        <w:tc>
          <w:tcPr>
            <w:tcW w:w="938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b/>
                <w:sz w:val="16"/>
                <w:szCs w:val="16"/>
              </w:rPr>
            </w:pPr>
            <w:proofErr w:type="spellStart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>abdomcentesis</w:t>
            </w:r>
            <w:proofErr w:type="spellEnd"/>
            <w:r w:rsidRPr="00AC7A30">
              <w:rPr>
                <w:rFonts w:asciiTheme="majorHAnsi" w:eastAsiaTheme="majorHAnsi" w:hAnsiTheme="majorHAnsi" w:cs="Consolas"/>
                <w:b/>
                <w:color w:val="00B0F0"/>
                <w:sz w:val="16"/>
                <w:szCs w:val="16"/>
                <w:shd w:val="clear" w:color="auto" w:fill="FFFFFF"/>
              </w:rPr>
              <w:t xml:space="preserve"> total</w:t>
            </w:r>
            <w:r w:rsidRPr="00CE12D6">
              <w:rPr>
                <w:rFonts w:asciiTheme="majorHAnsi" w:eastAsiaTheme="majorHAnsi" w:hAnsiTheme="majorHAnsi" w:cs="Consolas"/>
                <w:b/>
                <w:color w:val="24292E"/>
                <w:sz w:val="16"/>
                <w:szCs w:val="16"/>
                <w:shd w:val="clear" w:color="auto" w:fill="FFFFFF"/>
              </w:rPr>
              <w:t xml:space="preserve"> protein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 w:hint="eastAsia"/>
                <w:sz w:val="14"/>
                <w:szCs w:val="14"/>
              </w:rPr>
              <w:t>lived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2.247753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1.924404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1.046526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0.266961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0.1-8.0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126</w:t>
            </w:r>
          </w:p>
        </w:tc>
      </w:tr>
      <w:tr w:rsidR="00CE12D6" w:rsidRPr="00A545D9" w:rsidTr="00CE12D6">
        <w:trPr>
          <w:trHeight w:hRule="exact" w:val="286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died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2.671429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3.6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2.13826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1.815788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3.446602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1.4-10.1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53</w:t>
            </w:r>
          </w:p>
        </w:tc>
      </w:tr>
      <w:tr w:rsidR="00CE12D6" w:rsidRPr="00A545D9" w:rsidTr="00CE12D6">
        <w:trPr>
          <w:trHeight w:hRule="exact" w:val="275"/>
          <w:jc w:val="center"/>
        </w:trPr>
        <w:tc>
          <w:tcPr>
            <w:tcW w:w="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jc w:val="left"/>
              <w:rPr>
                <w:rFonts w:asciiTheme="majorHAnsi" w:eastAsiaTheme="majorHAnsi" w:hAnsiTheme="majorHAnsi" w:cs="Times New Roman"/>
                <w:sz w:val="14"/>
              </w:rPr>
            </w:pPr>
          </w:p>
        </w:tc>
        <w:tc>
          <w:tcPr>
            <w:tcW w:w="9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2D6" w:rsidRPr="00CE12D6" w:rsidRDefault="00CE12D6" w:rsidP="00CE12D6">
            <w:pPr>
              <w:spacing w:after="200" w:line="276" w:lineRule="auto"/>
              <w:jc w:val="center"/>
              <w:rPr>
                <w:rFonts w:asciiTheme="majorHAnsi" w:eastAsiaTheme="majorHAnsi" w:hAnsiTheme="majorHAnsi" w:cs="Consolas"/>
                <w:color w:val="24292E"/>
                <w:sz w:val="14"/>
                <w:szCs w:val="14"/>
                <w:shd w:val="clear" w:color="auto" w:fill="FFFFFF"/>
              </w:rPr>
            </w:pPr>
            <w:r w:rsidRPr="00CE12D6">
              <w:rPr>
                <w:rFonts w:asciiTheme="majorHAnsi" w:eastAsiaTheme="majorHAnsi" w:hAnsiTheme="majorHAnsi" w:cs="Times New Roman"/>
                <w:sz w:val="14"/>
                <w:szCs w:val="14"/>
              </w:rPr>
              <w:t>euthanized</w:t>
            </w:r>
          </w:p>
        </w:tc>
        <w:tc>
          <w:tcPr>
            <w:tcW w:w="98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2.209091</w:t>
            </w:r>
          </w:p>
        </w:tc>
        <w:tc>
          <w:tcPr>
            <w:tcW w:w="9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2.0</w:t>
            </w:r>
          </w:p>
        </w:tc>
        <w:tc>
          <w:tcPr>
            <w:tcW w:w="96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1.447043</w:t>
            </w:r>
          </w:p>
        </w:tc>
        <w:tc>
          <w:tcPr>
            <w:tcW w:w="106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2.128424</w:t>
            </w:r>
          </w:p>
        </w:tc>
        <w:tc>
          <w:tcPr>
            <w:tcW w:w="99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5.384482</w:t>
            </w:r>
          </w:p>
        </w:tc>
        <w:tc>
          <w:tcPr>
            <w:tcW w:w="8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CE12D6" w:rsidRDefault="00CE12D6" w:rsidP="00CE12D6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</w:pPr>
            <w:r w:rsidRPr="00CE12D6">
              <w:rPr>
                <w:rFonts w:asciiTheme="majorHAnsi" w:eastAsiaTheme="majorHAnsi" w:hAnsiTheme="majorHAnsi"/>
                <w:color w:val="000000"/>
                <w:sz w:val="14"/>
                <w:szCs w:val="16"/>
              </w:rPr>
              <w:t>1.0-7.4</w:t>
            </w:r>
          </w:p>
        </w:tc>
        <w:tc>
          <w:tcPr>
            <w:tcW w:w="113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2D6" w:rsidRPr="002C2CE5" w:rsidRDefault="00CE12D6" w:rsidP="00CE12D6">
            <w:pPr>
              <w:jc w:val="center"/>
              <w:rPr>
                <w:rFonts w:asciiTheme="majorHAnsi" w:eastAsiaTheme="majorHAnsi" w:hAnsiTheme="majorHAnsi" w:cs="Times New Roman"/>
                <w:color w:val="00B0F0"/>
                <w:sz w:val="14"/>
                <w:szCs w:val="16"/>
              </w:rPr>
            </w:pPr>
            <w:r w:rsidRPr="002C2CE5">
              <w:rPr>
                <w:rFonts w:asciiTheme="majorHAnsi" w:eastAsiaTheme="majorHAnsi" w:hAnsiTheme="majorHAnsi" w:cs="Times New Roman" w:hint="eastAsia"/>
                <w:color w:val="00B0F0"/>
                <w:sz w:val="14"/>
                <w:szCs w:val="16"/>
              </w:rPr>
              <w:t>19</w:t>
            </w:r>
          </w:p>
        </w:tc>
      </w:tr>
    </w:tbl>
    <w:p w:rsidR="00CE12D6" w:rsidRPr="0094324C" w:rsidRDefault="00CE12D6" w:rsidP="0094324C">
      <w:pPr>
        <w:spacing w:after="160" w:line="259" w:lineRule="auto"/>
        <w:jc w:val="center"/>
        <w:rPr>
          <w:rFonts w:ascii="맑은 고딕" w:eastAsia="맑은 고딕" w:hAnsi="맑은 고딕" w:cs="Times New Roman"/>
          <w:b/>
          <w:bCs/>
          <w:szCs w:val="20"/>
        </w:rPr>
      </w:pP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&lt;Table </w:t>
      </w:r>
      <w:r w:rsidR="006070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begin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instrText xml:space="preserve"> SEQ Table \* ARABIC </w:instrText>
      </w:r>
      <w:r w:rsidR="006070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separate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>1</w:t>
      </w:r>
      <w:r w:rsidR="0060708D" w:rsidRPr="00A545D9">
        <w:rPr>
          <w:rFonts w:ascii="맑은 고딕" w:eastAsia="맑은 고딕" w:hAnsi="맑은 고딕" w:cs="Times New Roman"/>
          <w:b/>
          <w:bCs/>
          <w:szCs w:val="20"/>
        </w:rPr>
        <w:fldChar w:fldCharType="end"/>
      </w:r>
      <w:r w:rsidRPr="00A545D9">
        <w:rPr>
          <w:rFonts w:ascii="맑은 고딕" w:eastAsia="맑은 고딕" w:hAnsi="맑은 고딕" w:cs="Times New Roman"/>
          <w:b/>
          <w:bCs/>
          <w:szCs w:val="20"/>
        </w:rPr>
        <w:t xml:space="preserve">&gt; </w:t>
      </w:r>
      <w:proofErr w:type="spellStart"/>
      <w:r>
        <w:rPr>
          <w:rFonts w:ascii="맑은 고딕" w:eastAsia="맑은 고딕" w:hAnsi="맑은 고딕" w:cs="Times New Roman" w:hint="eastAsia"/>
          <w:b/>
          <w:bCs/>
          <w:szCs w:val="20"/>
        </w:rPr>
        <w:t>연속형</w:t>
      </w:r>
      <w:proofErr w:type="spellEnd"/>
      <w:r>
        <w:rPr>
          <w:rFonts w:ascii="맑은 고딕" w:eastAsia="맑은 고딕" w:hAnsi="맑은 고딕" w:cs="Times New Roman" w:hint="eastAsia"/>
          <w:b/>
          <w:bCs/>
          <w:szCs w:val="20"/>
        </w:rPr>
        <w:t xml:space="preserve"> 변수의</w:t>
      </w:r>
      <w:r w:rsidRPr="00A545D9">
        <w:rPr>
          <w:rFonts w:ascii="맑은 고딕" w:eastAsia="맑은 고딕" w:hAnsi="맑은 고딕" w:cs="Times New Roman" w:hint="eastAsia"/>
          <w:b/>
          <w:bCs/>
          <w:szCs w:val="20"/>
        </w:rPr>
        <w:t xml:space="preserve"> 기초통계량</w:t>
      </w:r>
    </w:p>
    <w:p w:rsidR="00F915C0" w:rsidRDefault="00235CB0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lastRenderedPageBreak/>
        <w:t xml:space="preserve">가장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먼저 눈에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띈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변수는 </w:t>
      </w:r>
      <w: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total protei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n이다. 죽은 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경우를 보았을 때 평균이 6.8이고 편차는 매우 적었다. 그 외에는 평균은 25.7과 35.6이지만 편차가 매우 높은 것을 확인 할 수 있다.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살았을 때 온도 편차가 적고 다른 상황에서는 편차가 큰 것을 볼 수 있다. 정상 온도의 범위를 넘어섰을 때는 몸의 상태가 좋지 못한 경우라고 생각하니 생존여부를 예측하는데 좋은 변수가 될 듯 하다. </w:t>
      </w:r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="00F915C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packed cell volume</w:t>
      </w:r>
      <w:r w:rsidR="00F915C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</w:t>
      </w:r>
      <w:r w:rsid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평균과 분산을 비교해 봤을 때 생존 여부에 따라 차이가 나는 것을 확인 하였다. </w:t>
      </w:r>
    </w:p>
    <w:p w:rsidR="00AC7A30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변수들 사이에 어떤 차이가 있는지 시각적으로 확인하기 위하여 python </w:t>
      </w:r>
      <w:proofErr w:type="spellStart"/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seaborn</w:t>
      </w:r>
      <w:proofErr w:type="spellEnd"/>
      <w:r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패키지의 </w:t>
      </w:r>
      <w:proofErr w:type="spellStart"/>
      <w:r w:rsidR="00D71CA2" w:rsidRPr="00D71CA2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stripplot</w:t>
      </w:r>
      <w:proofErr w:type="spellEnd"/>
      <w:r w:rsidR="00235CB0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</w:p>
    <w:p w:rsidR="002C2CE5" w:rsidRPr="002C2CE5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</w:p>
    <w:p w:rsidR="001E24EA" w:rsidRDefault="002C2CE5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noProof/>
          <w:spacing w:val="-14"/>
          <w:sz w:val="17"/>
          <w:szCs w:val="17"/>
        </w:rPr>
        <w:drawing>
          <wp:inline distT="0" distB="0" distL="0" distR="0">
            <wp:extent cx="5731510" cy="1054973"/>
            <wp:effectExtent l="19050" t="0" r="254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EA" w:rsidRDefault="001E24EA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53D13" w:rsidRDefault="00C53D13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spacing w:val="-14"/>
          <w:sz w:val="17"/>
          <w:szCs w:val="17"/>
        </w:rPr>
        <w:t xml:space="preserve">그래프를 보았을 때 total protein의 분포 차이가 확연히 구분되며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Rectal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temperature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와 </w:t>
      </w:r>
      <w:r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Pulse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는 분포는 비슷하나 중앙 집중도의 차이가 보인다. 변수의 분포를 좀 더 자세히 분석하면 </w:t>
      </w:r>
      <w:proofErr w:type="spellStart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좋겟지만</w:t>
      </w:r>
      <w:proofErr w:type="spellEnd"/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, 통계적으로 깊은 이해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도를 요하는 문제로 보이므로 다음 기회에 자세히 분석하기로 하자.</w:t>
      </w:r>
    </w:p>
    <w:p w:rsidR="00235CB0" w:rsidRPr="002C2CE5" w:rsidRDefault="00235CB0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Default="002C2CE5" w:rsidP="007D0C25">
      <w:pPr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그리고 기초통계량에서는 차이가 보이지만 missing value 비율이 상당히 높아 신뢰성이 떨어지는 변수로는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nasogastric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reflux PH</w:t>
      </w:r>
      <w:r w:rsidR="00AC7A30" w:rsidRPr="002C2CE5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, </w:t>
      </w:r>
      <w:proofErr w:type="spellStart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>abdomcentesis</w:t>
      </w:r>
      <w:proofErr w:type="spellEnd"/>
      <w:r w:rsidR="00AC7A30" w:rsidRPr="002C2CE5">
        <w:rPr>
          <w:rFonts w:asciiTheme="majorHAnsi" w:eastAsiaTheme="majorHAnsi" w:hAnsiTheme="majorHAnsi" w:cs="Consolas"/>
          <w:sz w:val="17"/>
          <w:szCs w:val="17"/>
          <w:shd w:val="clear" w:color="auto" w:fill="FFFFFF"/>
        </w:rPr>
        <w:t xml:space="preserve"> total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2가지 변수가 보인다.</w:t>
      </w:r>
      <w:r w:rsidR="001E24EA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 </w:t>
      </w:r>
    </w:p>
    <w:p w:rsidR="001E24EA" w:rsidRPr="001E24EA" w:rsidRDefault="001E24EA" w:rsidP="007D0C25">
      <w:pPr>
        <w:rPr>
          <w:rFonts w:asciiTheme="majorHAnsi" w:eastAsiaTheme="majorHAnsi" w:hAnsiTheme="majorHAnsi"/>
          <w:spacing w:val="-14"/>
          <w:sz w:val="17"/>
          <w:szCs w:val="17"/>
        </w:rPr>
      </w:pPr>
    </w:p>
    <w:p w:rsidR="00CE12D6" w:rsidRDefault="00235CB0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912508" cy="1173192"/>
            <wp:effectExtent l="19050" t="0" r="2142" b="0"/>
            <wp:docPr id="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87" cy="117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8E" w:rsidRDefault="001E24EA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마찬가지로 그래프를 그려 시각화 하였지만 변수의 </w:t>
      </w:r>
      <w:r w:rsidR="00C6518E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개</w:t>
      </w:r>
      <w:r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 xml:space="preserve">수가 너무 적어 </w:t>
      </w:r>
      <w:r w:rsidR="00C6518E">
        <w:rPr>
          <w:rFonts w:asciiTheme="majorHAnsi" w:eastAsiaTheme="majorHAnsi" w:hAnsiTheme="majorHAnsi" w:cs="Consolas" w:hint="eastAsia"/>
          <w:sz w:val="17"/>
          <w:szCs w:val="17"/>
          <w:shd w:val="clear" w:color="auto" w:fill="FFFFFF"/>
        </w:rPr>
        <w:t>좋은 변수라고 보기는 어려울 것 같다.</w:t>
      </w:r>
    </w:p>
    <w:p w:rsidR="000B26DB" w:rsidRDefault="000B26DB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B26DB" w:rsidRPr="000B26DB" w:rsidRDefault="00B13CC5" w:rsidP="00C6518E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  <w:t>범주형 데이터의</w:t>
      </w:r>
    </w:p>
    <w:p w:rsidR="00C6518E" w:rsidRDefault="00C6518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C6518E" w:rsidRDefault="00C6518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C6518E" w:rsidRDefault="00C6518E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Default="00B13CC5" w:rsidP="007D0C25">
      <w:pPr>
        <w:rPr>
          <w:rFonts w:asciiTheme="majorHAnsi" w:eastAsiaTheme="majorHAnsi" w:hAnsiTheme="majorHAnsi" w:hint="eastAsia"/>
          <w:color w:val="2B2B2B"/>
          <w:spacing w:val="-14"/>
          <w:sz w:val="19"/>
          <w:szCs w:val="19"/>
        </w:rPr>
      </w:pPr>
    </w:p>
    <w:p w:rsidR="00B13CC5" w:rsidRPr="00B13CC5" w:rsidRDefault="00B13CC5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971A0E" w:rsidRPr="00052DC9" w:rsidRDefault="00971A0E" w:rsidP="007D0C25">
      <w:pPr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</w:pPr>
      <w:r w:rsidRPr="00052DC9">
        <w:rPr>
          <w:rFonts w:asciiTheme="majorHAnsi" w:eastAsiaTheme="majorHAnsi" w:hAnsiTheme="majorHAnsi"/>
          <w:b/>
          <w:color w:val="2B2B2B"/>
          <w:spacing w:val="-14"/>
          <w:sz w:val="19"/>
          <w:szCs w:val="19"/>
        </w:rPr>
        <w:lastRenderedPageBreak/>
        <w:t>M</w:t>
      </w:r>
      <w:r w:rsidRPr="00052DC9">
        <w:rPr>
          <w:rFonts w:asciiTheme="majorHAnsi" w:eastAsiaTheme="majorHAnsi" w:hAnsiTheme="majorHAnsi" w:hint="eastAsia"/>
          <w:b/>
          <w:color w:val="2B2B2B"/>
          <w:spacing w:val="-14"/>
          <w:sz w:val="19"/>
          <w:szCs w:val="19"/>
        </w:rPr>
        <w:t>issing value</w:t>
      </w:r>
    </w:p>
    <w:p w:rsidR="00A06182" w:rsidRPr="00052DC9" w:rsidRDefault="00C53D13" w:rsidP="007D0C25">
      <w:pPr>
        <w:rPr>
          <w:rFonts w:asciiTheme="majorHAnsi" w:eastAsiaTheme="majorHAnsi" w:hAnsiTheme="majorHAnsi"/>
          <w:color w:val="2B2B2B"/>
          <w:spacing w:val="-14"/>
          <w:sz w:val="17"/>
          <w:szCs w:val="17"/>
        </w:rPr>
      </w:pPr>
      <w:r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앞서 기초 통계량 표에서 확인 할 수 있듯이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UCI의 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‘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Horse Colic Data Set</w:t>
      </w:r>
      <w:r w:rsidR="00D16980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’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</w:t>
      </w:r>
      <w:r w:rsidR="00A06182" w:rsidRPr="00052DC9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value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비율은 </w:t>
      </w:r>
      <w:r w:rsidR="00BC3368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전체 데이터의 30%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정도이며, 50 ~ 80%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의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missing value를 가진 변수들도 존재한다. 이로 보아 missing value를 잘 대체할 수 있는 통계량을 설정하는 것이 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좋은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분석</w:t>
      </w:r>
      <w:r w:rsidR="00D16980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을 하기 위한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포인트가 될 것이다. 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하지만 이는 통계적으로 어려운 지식이 필요하니 우리는 </w:t>
      </w:r>
      <w:proofErr w:type="gramStart"/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간단하게  </w:t>
      </w:r>
      <w:r w:rsidR="006F2220">
        <w:rPr>
          <w:rFonts w:asciiTheme="majorHAnsi" w:eastAsiaTheme="majorHAnsi" w:hAnsiTheme="majorHAnsi"/>
          <w:color w:val="2B2B2B"/>
          <w:spacing w:val="-14"/>
          <w:sz w:val="17"/>
          <w:szCs w:val="17"/>
        </w:rPr>
        <w:t>M</w:t>
      </w:r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issing</w:t>
      </w:r>
      <w:proofErr w:type="gram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value 비율이 50%이상인 변수는 제외하고</w:t>
      </w:r>
      <w:r w:rsidR="00C246D1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연속형</w:t>
      </w:r>
      <w:proofErr w:type="spellEnd"/>
      <w:r w:rsidR="006F222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변수는 평균값을, 범주형 변수는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최빈값</w:t>
      </w:r>
      <w:proofErr w:type="spellEnd"/>
      <w:r w:rsidR="00235CB0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</w:t>
      </w:r>
      <w:proofErr w:type="spellStart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>으로</w:t>
      </w:r>
      <w:proofErr w:type="spellEnd"/>
      <w:r w:rsidR="00A06182" w:rsidRPr="00052DC9">
        <w:rPr>
          <w:rFonts w:asciiTheme="majorHAnsi" w:eastAsiaTheme="majorHAnsi" w:hAnsiTheme="majorHAnsi" w:hint="eastAsia"/>
          <w:color w:val="2B2B2B"/>
          <w:spacing w:val="-14"/>
          <w:sz w:val="17"/>
          <w:szCs w:val="17"/>
        </w:rPr>
        <w:t xml:space="preserve"> 설정하고 분석을 계속해보기로 한다</w:t>
      </w:r>
    </w:p>
    <w:p w:rsidR="00971A0E" w:rsidRDefault="00971A0E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00767B" w:rsidRDefault="00971A0E" w:rsidP="0000767B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Theme="majorHAnsi" w:eastAsiaTheme="majorHAnsi" w:hAnsiTheme="majorHAnsi" w:hint="eastAsia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15000" cy="1762125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D" w:rsidRDefault="0000767B" w:rsidP="00C246D1">
      <w:pPr>
        <w:jc w:val="center"/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  <w:r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proofErr w:type="gram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proofErr w:type="gramEnd"/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2</w:t>
      </w:r>
      <w:r w:rsidRPr="0000767B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missing value percentage plot</w:t>
      </w:r>
    </w:p>
    <w:p w:rsidR="00A57A5F" w:rsidRDefault="00A57A5F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p w:rsidR="00A57A5F" w:rsidRDefault="00A57A5F" w:rsidP="007D0C25">
      <w:pPr>
        <w:rPr>
          <w:rFonts w:asciiTheme="majorHAnsi" w:eastAsiaTheme="majorHAnsi" w:hAnsiTheme="majorHAnsi"/>
          <w:color w:val="2B2B2B"/>
          <w:spacing w:val="-14"/>
          <w:sz w:val="19"/>
          <w:szCs w:val="19"/>
        </w:rPr>
      </w:pPr>
    </w:p>
    <w:sectPr w:rsidR="00A57A5F" w:rsidSect="007A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D38" w:rsidRDefault="00177D38" w:rsidP="00217DC0">
      <w:r>
        <w:separator/>
      </w:r>
    </w:p>
  </w:endnote>
  <w:endnote w:type="continuationSeparator" w:id="0">
    <w:p w:rsidR="00177D38" w:rsidRDefault="00177D38" w:rsidP="00217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D38" w:rsidRDefault="00177D38" w:rsidP="00217DC0">
      <w:r>
        <w:separator/>
      </w:r>
    </w:p>
  </w:footnote>
  <w:footnote w:type="continuationSeparator" w:id="0">
    <w:p w:rsidR="00177D38" w:rsidRDefault="00177D38" w:rsidP="00217D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97D"/>
    <w:multiLevelType w:val="hybridMultilevel"/>
    <w:tmpl w:val="BC3A7CA4"/>
    <w:lvl w:ilvl="0" w:tplc="1F92A70A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CB3047"/>
    <w:multiLevelType w:val="hybridMultilevel"/>
    <w:tmpl w:val="826E1384"/>
    <w:lvl w:ilvl="0" w:tplc="58D6668C">
      <w:start w:val="14"/>
      <w:numFmt w:val="bullet"/>
      <w:lvlText w:val="-"/>
      <w:lvlJc w:val="left"/>
      <w:pPr>
        <w:ind w:left="4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>
    <w:nsid w:val="2A582000"/>
    <w:multiLevelType w:val="hybridMultilevel"/>
    <w:tmpl w:val="5FFC9DE8"/>
    <w:lvl w:ilvl="0" w:tplc="02CCA110">
      <w:start w:val="14"/>
      <w:numFmt w:val="bullet"/>
      <w:lvlText w:val="-"/>
      <w:lvlJc w:val="left"/>
      <w:pPr>
        <w:ind w:left="441" w:hanging="360"/>
      </w:pPr>
      <w:rPr>
        <w:rFonts w:ascii="맑은 고딕" w:eastAsia="맑은 고딕" w:hAnsi="맑은 고딕" w:cstheme="minorBidi" w:hint="eastAsia"/>
        <w:color w:val="2B2B2B"/>
        <w:sz w:val="19"/>
      </w:rPr>
    </w:lvl>
    <w:lvl w:ilvl="1" w:tplc="04090003" w:tentative="1">
      <w:start w:val="1"/>
      <w:numFmt w:val="bullet"/>
      <w:lvlText w:val=""/>
      <w:lvlJc w:val="left"/>
      <w:pPr>
        <w:ind w:left="8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</w:abstractNum>
  <w:abstractNum w:abstractNumId="3">
    <w:nsid w:val="53535031"/>
    <w:multiLevelType w:val="hybridMultilevel"/>
    <w:tmpl w:val="5FE43D00"/>
    <w:lvl w:ilvl="0" w:tplc="6EE02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25"/>
    <w:rsid w:val="0000767B"/>
    <w:rsid w:val="00021678"/>
    <w:rsid w:val="00026419"/>
    <w:rsid w:val="00035FD2"/>
    <w:rsid w:val="00052DC9"/>
    <w:rsid w:val="000B26DB"/>
    <w:rsid w:val="000E4C6A"/>
    <w:rsid w:val="00107FFB"/>
    <w:rsid w:val="00177D38"/>
    <w:rsid w:val="001E24EA"/>
    <w:rsid w:val="00217DC0"/>
    <w:rsid w:val="00235CB0"/>
    <w:rsid w:val="002612E8"/>
    <w:rsid w:val="002A6954"/>
    <w:rsid w:val="002C2CE5"/>
    <w:rsid w:val="00373ADC"/>
    <w:rsid w:val="00432FB3"/>
    <w:rsid w:val="004B2DDD"/>
    <w:rsid w:val="0060708D"/>
    <w:rsid w:val="00623F02"/>
    <w:rsid w:val="006F2220"/>
    <w:rsid w:val="006F469B"/>
    <w:rsid w:val="007A42BA"/>
    <w:rsid w:val="007D0C25"/>
    <w:rsid w:val="00872D0F"/>
    <w:rsid w:val="008A72B9"/>
    <w:rsid w:val="00937B80"/>
    <w:rsid w:val="0094324C"/>
    <w:rsid w:val="00971A0E"/>
    <w:rsid w:val="009B4644"/>
    <w:rsid w:val="009F74AB"/>
    <w:rsid w:val="00A06182"/>
    <w:rsid w:val="00A07C63"/>
    <w:rsid w:val="00A57A5F"/>
    <w:rsid w:val="00AC7A30"/>
    <w:rsid w:val="00B13CC5"/>
    <w:rsid w:val="00B52631"/>
    <w:rsid w:val="00BA4BB8"/>
    <w:rsid w:val="00BC3368"/>
    <w:rsid w:val="00BC4A28"/>
    <w:rsid w:val="00BE4DF9"/>
    <w:rsid w:val="00C246D1"/>
    <w:rsid w:val="00C47739"/>
    <w:rsid w:val="00C53D13"/>
    <w:rsid w:val="00C6518E"/>
    <w:rsid w:val="00CD1A63"/>
    <w:rsid w:val="00CD59BC"/>
    <w:rsid w:val="00CE12D6"/>
    <w:rsid w:val="00CE3DEA"/>
    <w:rsid w:val="00D16980"/>
    <w:rsid w:val="00D17E0D"/>
    <w:rsid w:val="00D71CA2"/>
    <w:rsid w:val="00D904EA"/>
    <w:rsid w:val="00E1213F"/>
    <w:rsid w:val="00E55E74"/>
    <w:rsid w:val="00E5665A"/>
    <w:rsid w:val="00EF06E6"/>
    <w:rsid w:val="00F915C0"/>
    <w:rsid w:val="00F94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B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25"/>
    <w:pPr>
      <w:ind w:leftChars="400" w:left="800"/>
    </w:pPr>
  </w:style>
  <w:style w:type="paragraph" w:customStyle="1" w:styleId="n">
    <w:name w:val="n본문"/>
    <w:link w:val="nChar"/>
    <w:uiPriority w:val="1"/>
    <w:rsid w:val="000E4C6A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0E4C6A"/>
    <w:rPr>
      <w:rFonts w:ascii="나눔고딕" w:eastAsia="나눔고딕" w:hAnsi="나눔고딕" w:cs="Rix고딕 L"/>
      <w:kern w:val="0"/>
      <w:sz w:val="17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17DC0"/>
  </w:style>
  <w:style w:type="paragraph" w:styleId="a5">
    <w:name w:val="footer"/>
    <w:basedOn w:val="a"/>
    <w:link w:val="Char0"/>
    <w:uiPriority w:val="99"/>
    <w:semiHidden/>
    <w:unhideWhenUsed/>
    <w:rsid w:val="00217D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17DC0"/>
  </w:style>
  <w:style w:type="table" w:customStyle="1" w:styleId="ListTable6Colorful">
    <w:name w:val="List Table 6 Colorful"/>
    <w:basedOn w:val="a1"/>
    <w:uiPriority w:val="51"/>
    <w:rsid w:val="00971A0E"/>
    <w:rPr>
      <w:color w:val="000000" w:themeColor="text1"/>
      <w:szCs w:val="20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1A0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07FFB"/>
    <w:rPr>
      <w:rFonts w:ascii="나눔고딕" w:eastAsia="나눔고딕" w:hAnsi="나눔고딕"/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FFB"/>
    <w:rPr>
      <w:color w:val="800080" w:themeColor="followedHyperlink"/>
      <w:u w:val="single"/>
    </w:rPr>
  </w:style>
  <w:style w:type="table" w:customStyle="1" w:styleId="-11">
    <w:name w:val="옅은 음영 - 강조색 11"/>
    <w:basedOn w:val="a1"/>
    <w:uiPriority w:val="60"/>
    <w:rsid w:val="00D169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Char"/>
    <w:uiPriority w:val="99"/>
    <w:unhideWhenUsed/>
    <w:rsid w:val="00B5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263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Horse+Coli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kwon</dc:creator>
  <cp:lastModifiedBy>kwon</cp:lastModifiedBy>
  <cp:revision>16</cp:revision>
  <dcterms:created xsi:type="dcterms:W3CDTF">2018-07-25T07:37:00Z</dcterms:created>
  <dcterms:modified xsi:type="dcterms:W3CDTF">2018-07-28T00:48:00Z</dcterms:modified>
</cp:coreProperties>
</file>