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Prediction of Major Adverse Kidney Events and Recovery (Pred-MAKER) in COVID-19 Patients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High content in vivo screening for acute kidney injury ameliorating drugs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Development and Validation of Computational Algorithms to Assess Kidney Health in Electronic Health Records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Information Systems for Detecting and Managing Acute Kidney Injury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Artificial Intelligence to Predict Outcomes in Patients with Acute Kidney Injury on Continuous Renal Replacement Therapy</w:t>
            </w:r>
          </w:p>
        </w:tc>
        <w:tc>
          <w:tcPr>
            <w:tcW w:type="dxa" w:w="1728"/>
          </w:tcPr>
          <w:p>
            <w:r>
              <w:t>UNIVERSITY OF KENTUCKY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0.047</w:t>
            </w:r>
          </w:p>
        </w:tc>
      </w:tr>
    </w:tbl>
    <w:p>
      <w:r>
        <w:rPr>
          <w:b/>
        </w:rPr>
        <w:t>Cluster 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DNA Sequencing Using Single Molecule Electronics</w:t>
            </w:r>
          </w:p>
        </w:tc>
        <w:tc>
          <w:tcPr>
            <w:tcW w:type="dxa" w:w="1728"/>
          </w:tcPr>
          <w:p>
            <w:r>
              <w:t>UNIVERSITY OF CALIFORNIA-IRVINE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BioHDF - Open Binary File Standards for Bioinformatics</w:t>
            </w:r>
          </w:p>
        </w:tc>
        <w:tc>
          <w:tcPr>
            <w:tcW w:type="dxa" w:w="1728"/>
          </w:tcPr>
          <w:p>
            <w:r>
              <w:t>GEOSPIZA,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Informatics Tools for High-Throughput Sequences Data Analysis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The Enzymatic Reader</w:t>
            </w:r>
          </w:p>
        </w:tc>
        <w:tc>
          <w:tcPr>
            <w:tcW w:type="dxa" w:w="1728"/>
          </w:tcPr>
          <w:p>
            <w:r>
              <w:t>ELECTRONIC BIOSCIENCES,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Advanced computational methods in analyzing high-throughput sequencing data</w:t>
            </w:r>
          </w:p>
        </w:tc>
        <w:tc>
          <w:tcPr>
            <w:tcW w:type="dxa" w:w="1728"/>
          </w:tcPr>
          <w:p>
            <w:r>
              <w:t>DANA-FARBER CANCER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: Complex systems analysis of the impact of alcohol on bone in non-human primates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Alcohol consumption monitoring via a power-free wearable biosensor</w:t>
            </w:r>
          </w:p>
        </w:tc>
        <w:tc>
          <w:tcPr>
            <w:tcW w:type="dxa" w:w="1728"/>
          </w:tcPr>
          <w:p>
            <w:r>
              <w:t>LOGICINK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Ambulatory assessment of alcohol use, mood dysregulation, and alcohol craving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Alcohol Use: Nonlinearities in Intraindividual Variables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Estimating BrAC/BAC from Transdermal Alcohol: Combining First-Principles Physiological Models with Machine-Learning to Create Software to Optimally Process and Quantitatively Interpret Biosensor Data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Comprehensive functional characterization and dissection of noncoding regulatory elements and human genetic variation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UM1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Decoding the regulatory architecture of the human genome across cell types, individuals and disease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0.081</w:t>
            </w:r>
          </w:p>
        </w:tc>
      </w:tr>
      <w:tr>
        <w:tc>
          <w:tcPr>
            <w:tcW w:type="dxa" w:w="1728"/>
          </w:tcPr>
          <w:p>
            <w:r>
              <w:t>Global Discovery and Validation of Functional Regulatory Elements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Development of a Neuronal Regulatory Lexicon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Massively parallel dissection of psychiatric regulatory networks</w:t>
            </w:r>
          </w:p>
        </w:tc>
        <w:tc>
          <w:tcPr>
            <w:tcW w:type="dxa" w:w="1728"/>
          </w:tcPr>
          <w:p>
            <w:r>
              <w:t>J. DAVID GLADSTONE INSTITUTES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</w:tbl>
    <w:p>
      <w:r>
        <w:rPr>
          <w:b/>
        </w:rPr>
        <w:t>Cluster 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Genome Wide Association Study of Head and Neck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Machine Learning Prediction of Cancer Susceptibility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Genome-Wide Association Analysis of Bladder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Machine Learning to Identify Complex Interactions in Genome-Wide Association Data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Genetic Susceptibility and Risk Model for Pancreatic Cancer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</w:tbl>
    <w:p>
      <w:r>
        <w:rPr>
          <w:b/>
        </w:rPr>
        <w:t>Cluster 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Exploring Natural Language Processing, Image Processing, Machine Learning, and Us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Automated Knowledge Extraction for Biomedical Literature</w:t>
            </w:r>
          </w:p>
        </w:tc>
        <w:tc>
          <w:tcPr>
            <w:tcW w:type="dxa" w:w="1728"/>
          </w:tcPr>
          <w:p>
            <w:r>
              <w:t>BRANDEIS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Protege: A Knowledge-Engineering Environment for Advancing Biomedical Sciences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Developing and applying information extraction resources and technology to create</w:t>
            </w:r>
          </w:p>
        </w:tc>
        <w:tc>
          <w:tcPr>
            <w:tcW w:type="dxa" w:w="1728"/>
          </w:tcPr>
          <w:p>
            <w:r>
              <w:t>UNIVERSITY OF COLORADO DENVER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Adaptive Information Monitoring and Extraction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Risk Loci of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Genetic Predictors, Transcriptomic Biomarkers, &amp; Neurobiological Signatures of Resilience to Alzheimer's Disease</w:t>
            </w:r>
          </w:p>
        </w:tc>
        <w:tc>
          <w:tcPr>
            <w:tcW w:type="dxa" w:w="1728"/>
          </w:tcPr>
          <w:p>
            <w:r>
              <w:t>UPSTATE MEDICAL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Circadian Organization and Disorder in Alzheimer's Disease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Semi-supervised Algorithms for Risk Assessment with Noisy EHR Data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From enrichment to insights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Applying NLP to Free Text as an EHR Data Capture Method to Improve EHR Usability</w:t>
            </w:r>
          </w:p>
        </w:tc>
        <w:tc>
          <w:tcPr>
            <w:tcW w:type="dxa" w:w="1728"/>
          </w:tcPr>
          <w:p>
            <w:r>
              <w:t>ZYDOC MEDICAL TRANSCRIPTION,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National Infrastructure for Standardized and Portable EHR Phenotyping Algorithms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Better Outcomes for Children: Promoting Excellence in Healthcare Genomics to Inform Policy</w:t>
            </w:r>
          </w:p>
        </w:tc>
        <w:tc>
          <w:tcPr>
            <w:tcW w:type="dxa" w:w="1728"/>
          </w:tcPr>
          <w:p>
            <w:r>
              <w:t>CINCINNATI CHILDRENS HOSP MED CTR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Decrypting Variants of Uncertain Significance in Long-QT Syndrome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Predicting causal non-coding variants in a founder population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  <w:tr>
        <w:tc>
          <w:tcPr>
            <w:tcW w:type="dxa" w:w="1728"/>
          </w:tcPr>
          <w:p>
            <w:r>
              <w:t>Mechanisms underlying complex trait human disease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Regulation of mRNA splicing by intronic genetic variants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</w:tbl>
    <w:p>
      <w:r>
        <w:rPr>
          <w:b/>
        </w:rPr>
        <w:t>Cluster 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Defining the impact of injection drug use on antiretroviral therapy and HIV treatment outcomes: an (epi)genomic approach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NeuroAIDS in India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</w:tbl>
    <w:p>
      <w:r>
        <w:rPr>
          <w:b/>
        </w:rPr>
        <w:t>Cluster 10: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Measuring Infant Pain Objectively using Sensor Fusion and Machine Learning Algorithms</w:t>
            </w:r>
          </w:p>
        </w:tc>
        <w:tc>
          <w:tcPr>
            <w:tcW w:type="dxa" w:w="1728"/>
          </w:tcPr>
          <w:p>
            <w:r>
              <w:t>AUTONOMOUS HEALTHCARE,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  <w:tr>
        <w:tc>
          <w:tcPr>
            <w:tcW w:type="dxa" w:w="1728"/>
          </w:tcPr>
          <w:p>
            <w:r>
              <w:t>Evaluation of Pain in Chronic Pancreatitis using the NAPS2 cohorts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 Multimodal Approach for Monitoring Prolonged Acute Pain in Neonates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Central glutamate signaling in postoperative pain regulation - Renewal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Autonomous Pain Recognition in Non-Verbal and Critically Ill Patients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</w:tbl>
    <w:p>
      <w:r>
        <w:rPr>
          <w:b/>
        </w:rPr>
        <w:t>Cluster 11: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Integrated Prediction of Protein Struture at 1D, 2D and 3D Levels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PREDOCTORAL FELLOWSHIPS FOR STUDENTS WITH DISABILITIES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Protein recognition for modular domains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12: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Hippocampal and prefrontal contributions to memory integration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The role of memory reactivation in emotional memory suppression and regulation</w:t>
            </w:r>
          </w:p>
        </w:tc>
        <w:tc>
          <w:tcPr>
            <w:tcW w:type="dxa" w:w="1728"/>
          </w:tcPr>
          <w:p>
            <w:r>
              <w:t>PRINCETON UNIVERSITY</w:t>
            </w:r>
          </w:p>
        </w:tc>
        <w:tc>
          <w:tcPr>
            <w:tcW w:type="dxa" w:w="1728"/>
          </w:tcPr>
          <w:p>
            <w:r>
              <w:t>F99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0.065</w:t>
            </w:r>
          </w:p>
        </w:tc>
      </w:tr>
      <w:tr>
        <w:tc>
          <w:tcPr>
            <w:tcW w:type="dxa" w:w="1728"/>
          </w:tcPr>
          <w:p>
            <w:r>
              <w:t>Dual Mechanisms of Cognitive Control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0.063</w:t>
            </w:r>
          </w:p>
        </w:tc>
      </w:tr>
      <w:tr>
        <w:tc>
          <w:tcPr>
            <w:tcW w:type="dxa" w:w="1728"/>
          </w:tcPr>
          <w:p>
            <w:r>
              <w:t>Neurophysiological mechanisms of cognitive and emotional control in ADHD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Mapping Brain-Cognition Relationships which Encode Cognitive Deficits in Refractory Epilepsy</w:t>
            </w:r>
          </w:p>
        </w:tc>
        <w:tc>
          <w:tcPr>
            <w:tcW w:type="dxa" w:w="1728"/>
          </w:tcPr>
          <w:p>
            <w:r>
              <w:t>UNIV OF ARKANSAS FOR MED SCIS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</w:tbl>
    <w:p>
      <w:r>
        <w:rPr>
          <w:b/>
        </w:rPr>
        <w:t>Cluster 13: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Clinical algorithm for identifying adult autism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14: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Systems Biology of Microbiome-mediated Resilience to Antibiotic-resistant Pathogens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Precision lung cancer therapy design through multiplexed adapter measurement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Development of vector-specific, resistance-breaking insecticides to reduce malari</w:t>
            </w:r>
          </w:p>
        </w:tc>
        <w:tc>
          <w:tcPr>
            <w:tcW w:type="dxa" w:w="1728"/>
          </w:tcPr>
          <w:p>
            <w:r>
              <w:t>VIRGINIA POLYTECHNIC INST AND ST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Infection Control Implications of Heterogeneous Resistance Mechanisms in Carbapenem-resistant Enterobacteriaceae (CRE)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R36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Integration of Evolution to Avoid Resistance in Structure Based Drug Design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</w:tbl>
    <w:p>
      <w:r>
        <w:rPr>
          <w:b/>
        </w:rPr>
        <w:t>Cluster 15: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Delineating proactive social behaviors in dynamic and multidimensional social space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Studying how the hippocampal-prefrontal-hypothalamic circuit encodes social dominance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Neural Circuit Mechanisms of Social Homeostasis in Individuals and Supraorganismal Social Groups</w:t>
            </w:r>
          </w:p>
        </w:tc>
        <w:tc>
          <w:tcPr>
            <w:tcW w:type="dxa" w:w="1728"/>
          </w:tcPr>
          <w:p>
            <w:r>
              <w:t>SALK INSTITUTE FOR BIOLOGICAL STUDIES</w:t>
            </w:r>
          </w:p>
        </w:tc>
        <w:tc>
          <w:tcPr>
            <w:tcW w:type="dxa" w:w="1728"/>
          </w:tcPr>
          <w:p>
            <w:r>
              <w:t>DP1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The Molecular Underpinnings of Complex Social Behavior</w:t>
            </w:r>
          </w:p>
        </w:tc>
        <w:tc>
          <w:tcPr>
            <w:tcW w:type="dxa" w:w="1728"/>
          </w:tcPr>
          <w:p>
            <w:r>
              <w:t>ROCKEFELLER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BIGDATA: Small DA Social Behavior Driven Modeling and Optimization of Information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16: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of clinical decision tools for management of diarrhea of children in high and low resource settings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Multi-Site Validation Study of the HLHS Arrest Predictor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Development and Validation of an Automated Measurement of Child Screen Media Use: FLASH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PREDICTING OUTCOME IN CHILDREN WITH NEW-ONSET TICS USING NEUROIMAGING DATA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Predicting Heterogeneous Neurodevelopmental Outcomes in School-age Children with Early Caregiving Adversities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17: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Longitudinal brain development and clinical outcomes in ADHD from 7-17 years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Quantitative Methods for Neuroimaging Studies of Interventions in Aging</w:t>
            </w:r>
          </w:p>
        </w:tc>
        <w:tc>
          <w:tcPr>
            <w:tcW w:type="dxa" w:w="1728"/>
          </w:tcPr>
          <w:p>
            <w:r>
              <w:t>UNIVERSITY OF ILLINOIS AT URBANA-CHAMPAIGN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C-PAC: A configurable, compute-optimized, cloud-enabled neuroimaging analysis software for reproducible translational and comparative</w:t>
            </w:r>
          </w:p>
        </w:tc>
        <w:tc>
          <w:tcPr>
            <w:tcW w:type="dxa" w:w="1728"/>
          </w:tcPr>
          <w:p>
            <w:r>
              <w:t>CHILD MIND INSTITUTE, INC.</w:t>
            </w:r>
          </w:p>
        </w:tc>
        <w:tc>
          <w:tcPr>
            <w:tcW w:type="dxa" w:w="1728"/>
          </w:tcPr>
          <w:p>
            <w:r>
              <w:t>R24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Mapping normal developmental coupling between structural and functional brain networks and abnormalities associated with psychosis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Pattern Analysis of fMRI via machine learning/sparse models: application to brain development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</w:tbl>
    <w:p>
      <w:r>
        <w:rPr>
          <w:b/>
        </w:rPr>
        <w:t>Cluster 18: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DNA Methylation and gene expression variations influence pituitary adenoma hormonal function and invasive growth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Computational Methods for Expression Image Analysis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A MACHINE LEARNING APPROACH FOR FINE-SCALE GENOME WIDE DNA METHYLATION ANALYSIS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REGULATORS OF EPIDERMAL GENE EXPRESSION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  <w:tr>
        <w:tc>
          <w:tcPr>
            <w:tcW w:type="dxa" w:w="1728"/>
          </w:tcPr>
          <w:p>
            <w:r>
              <w:t>Integrated SNP, gene expression and proteomic analysis</w:t>
            </w:r>
          </w:p>
        </w:tc>
        <w:tc>
          <w:tcPr>
            <w:tcW w:type="dxa" w:w="1728"/>
          </w:tcPr>
          <w:p>
            <w:r>
              <w:t>EPICENTER SOFTWARE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0.082</w:t>
            </w:r>
          </w:p>
        </w:tc>
      </w:tr>
    </w:tbl>
    <w:p>
      <w:r>
        <w:rPr>
          <w:b/>
        </w:rPr>
        <w:t>Cluster 19: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Avoidable Acute Care Use among Patients with Lupus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Understanding Functional Connectivity Abnormalities In Individual Patients with Psychosis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Multimodal Biomarkers in Frontotemporal Lobar Degeneration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Patient Oriented Research and Mentorship and Training in Functional Neuroimaging of Obsessive-Compulsive Disorder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New Tools for the interpretation of Pathogen Genomic Data with a focus on Mycobacterium tuberculosis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</w:tbl>
    <w:p>
      <w:r>
        <w:rPr>
          <w:b/>
        </w:rPr>
        <w:t>Cluster 20: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brain tumor progression via multiparametric image analysis and modelin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Quantitative PET/CT Analysis to Improve Evaluation of Tumor Response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Integration of endoscopic and CT data for radiation therapy treatment planning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MDCT Quantification of hepatic tumor viability for assessment of cancer therapy</w:t>
            </w:r>
          </w:p>
        </w:tc>
        <w:tc>
          <w:tcPr>
            <w:tcW w:type="dxa" w:w="1728"/>
          </w:tcPr>
          <w:p>
            <w:r>
              <w:t>IQ MEDICAL IMAGING, LLC</w:t>
            </w:r>
          </w:p>
        </w:tc>
        <w:tc>
          <w:tcPr>
            <w:tcW w:type="dxa" w:w="1728"/>
          </w:tcPr>
          <w:p>
            <w:r>
              <w:t>R42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0.073</w:t>
            </w:r>
          </w:p>
        </w:tc>
      </w:tr>
      <w:tr>
        <w:tc>
          <w:tcPr>
            <w:tcW w:type="dxa" w:w="1728"/>
          </w:tcPr>
          <w:p>
            <w:r>
              <w:t>SBIR Phase I Topic 402 - Artificial Intelligence-Aided Imaging for Cancer Prevention, Diagnosis, and Monitoring</w:t>
            </w:r>
          </w:p>
        </w:tc>
        <w:tc>
          <w:tcPr>
            <w:tcW w:type="dxa" w:w="1728"/>
          </w:tcPr>
          <w:p>
            <w:r>
              <w:t>PHENOMAPPER,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</w:tbl>
    <w:p>
      <w:r>
        <w:rPr>
          <w:b/>
        </w:rPr>
        <w:t>Cluster 21: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Multi-Omics Analysis of the Association of Polyunsaturated Fatty Acids with Asthma and Allergy in Childhood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0.41</w:t>
            </w:r>
          </w:p>
        </w:tc>
      </w:tr>
      <w:tr>
        <w:tc>
          <w:tcPr>
            <w:tcW w:type="dxa" w:w="1728"/>
          </w:tcPr>
          <w:p>
            <w:r>
              <w:t>SCH: kHealth: Semantic Multisensory Mobile Approach to Personalized Asthma Care</w:t>
            </w:r>
          </w:p>
        </w:tc>
        <w:tc>
          <w:tcPr>
            <w:tcW w:type="dxa" w:w="1728"/>
          </w:tcPr>
          <w:p>
            <w:r>
              <w:t>WRIGHT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OBJECTIVE HOME MANAGEMENT OF PEDIATRIC ASTHMA EXACERBATION USING MOBILE TECHNOLOGY AND MACHINE LEARNING</w:t>
            </w:r>
          </w:p>
        </w:tc>
        <w:tc>
          <w:tcPr>
            <w:tcW w:type="dxa" w:w="1728"/>
          </w:tcPr>
          <w:p>
            <w:r>
              <w:t>AUSCULTECH DX,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</w:tbl>
    <w:p>
      <w:r>
        <w:rPr>
          <w:b/>
        </w:rPr>
        <w:t>Cluster 22: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Structural and Semantic Cues for the Acquisition of Linguistic Regularties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Statistical Learning in Language Acquisition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R37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Neurocognitive determinants of adolescent second language literacy development</w:t>
            </w:r>
          </w:p>
        </w:tc>
        <w:tc>
          <w:tcPr>
            <w:tcW w:type="dxa" w:w="1728"/>
          </w:tcPr>
          <w:p>
            <w:r>
              <w:t>HASKINS LABORATORIES,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The When to Worry about Language Study (W2W-L): Joint consideration of developmental patterning and neural substrates for enhancing earlyidentification of language impairment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Linking Language Comprehension to Production Patterns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23: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Predicting Self-Harm, Suicide Attempt, and Suicidal Death using Longitudinal EHR, Claims and Mortality Data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Innovations in Suicide Prevention Research (INSPIRE)</w:t>
            </w:r>
          </w:p>
        </w:tc>
        <w:tc>
          <w:tcPr>
            <w:tcW w:type="dxa" w:w="1728"/>
          </w:tcPr>
          <w:p>
            <w:r>
              <w:t>UNIV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Improving Suicide Prediction using NLP-Extracted Social Determinants of Health</w:t>
            </w:r>
          </w:p>
        </w:tc>
        <w:tc>
          <w:tcPr>
            <w:tcW w:type="dxa" w:w="1728"/>
          </w:tcPr>
          <w:p>
            <w:r>
              <w:t>UNIVERSITY OF MASSACHUSETTS LOWELL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Using multimodal imaging and the RDoC framework to predict risk factors for suicide attempt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rPr>
          <w:b/>
        </w:rPr>
        <w:t>Cluster 24: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Using Markov Decision Processes to Optimize Breast Biopsy Decision Making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A Noninvasive, Precision Medicine Approach to Improve Breast Cancer Screening Using Cell-free RNA from Saliva.</w:t>
            </w:r>
          </w:p>
        </w:tc>
        <w:tc>
          <w:tcPr>
            <w:tcW w:type="dxa" w:w="1728"/>
          </w:tcPr>
          <w:p>
            <w:r>
              <w:t>PRIME GENOMICS,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Convergent AI for Precise Breast Cancer Risk Assessment</w:t>
            </w:r>
          </w:p>
        </w:tc>
        <w:tc>
          <w:tcPr>
            <w:tcW w:type="dxa" w:w="1728"/>
          </w:tcPr>
          <w:p>
            <w:r>
              <w:t>METHODIST HOSPITAL RESEARCH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25: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Programmable RNA-targeting CRISPR-Cas tools to study RNA biology</w:t>
            </w:r>
          </w:p>
        </w:tc>
        <w:tc>
          <w:tcPr>
            <w:tcW w:type="dxa" w:w="1728"/>
          </w:tcPr>
          <w:p>
            <w:r>
              <w:t>UNIVERSITY OF ROCHESTER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New methods for computational modeling of RNA structures</w:t>
            </w:r>
          </w:p>
        </w:tc>
        <w:tc>
          <w:tcPr>
            <w:tcW w:type="dxa" w:w="1728"/>
          </w:tcPr>
          <w:p>
            <w:r>
              <w:t>UNIVERSITY OF MISSOURI-COLUMBIA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The next generation of RNA-Seq simulators for benchmarking analyses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Defining the messenger RNP code in the brain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Computational genome-wide RNA profiling using next-generation sequencing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26: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PACS INFRASTRUCTURE TO SUPPORT-BASED MEDICAL PRACTICE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P01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UMLS ENHANCED DYNAMIC AGENTS TO MANAGE MEDICAL KNOWLEDGE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Engineering Approach to Individually Tailored Medicine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Using Narrative Data to Enrich the Online Medical Record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HERMES - Help physicians to Extract and aRticulate Multimedia information from li</w:t>
            </w:r>
          </w:p>
        </w:tc>
        <w:tc>
          <w:tcPr>
            <w:tcW w:type="dxa" w:w="1728"/>
          </w:tcPr>
          <w:p>
            <w:r>
              <w:t>UNIVERSITY OF WISCONSIN MILWAUKEE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</w:tbl>
    <w:p>
      <w:r>
        <w:rPr>
          <w:b/>
        </w:rPr>
        <w:t>Cluster 27: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Intelligent and Automatic Image Segmentation Software for High ThroughputAnalysi</w:t>
            </w:r>
          </w:p>
        </w:tc>
        <w:tc>
          <w:tcPr>
            <w:tcW w:type="dxa" w:w="1728"/>
          </w:tcPr>
          <w:p>
            <w:r>
              <w:t>CYTOINFORMATICS,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Multimodal image registration by proxy image synthesis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0.053</w:t>
            </w:r>
          </w:p>
        </w:tc>
      </w:tr>
      <w:tr>
        <w:tc>
          <w:tcPr>
            <w:tcW w:type="dxa" w:w="1728"/>
          </w:tcPr>
          <w:p>
            <w:r>
              <w:t>Advancing algorithms for image-based profiling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0.052</w:t>
            </w:r>
          </w:p>
        </w:tc>
      </w:tr>
      <w:tr>
        <w:tc>
          <w:tcPr>
            <w:tcW w:type="dxa" w:w="1728"/>
          </w:tcPr>
          <w:p>
            <w:r>
              <w:t>Continued development of CellProfiler cell image analysis software</w:t>
            </w:r>
          </w:p>
        </w:tc>
        <w:tc>
          <w:tcPr>
            <w:tcW w:type="dxa" w:w="1728"/>
          </w:tcPr>
          <w:p>
            <w:r>
              <w:t>BROAD INSTITUTE, INC.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</w:tbl>
    <w:p>
      <w:r>
        <w:rPr>
          <w:b/>
        </w:rPr>
        <w:t>Cluster 28: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Administrative Supplement Request for Transforming Analytical Learning in the Era of Big Data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Fisk University/UIUC-Mayo KnowENG BD2K Center R25 Partnership</w:t>
            </w:r>
          </w:p>
        </w:tc>
        <w:tc>
          <w:tcPr>
            <w:tcW w:type="dxa" w:w="1728"/>
          </w:tcPr>
          <w:p>
            <w:r>
              <w:t>FISK UNIVERSITY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Big Data Coursework for Computational Medicine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Summer Institute for Statistics of Big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R25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</w:tbl>
    <w:p>
      <w:r>
        <w:rPr>
          <w:b/>
        </w:rPr>
        <w:t>Cluster 29: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UCSC-Buck Inst. Genome Data Analysis Center for TCGA Research Network (GDAC)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Visualization and Analysis of the TCGA Data Using the UCSC Cancer Genomics Browse</w:t>
            </w:r>
          </w:p>
        </w:tc>
        <w:tc>
          <w:tcPr>
            <w:tcW w:type="dxa" w:w="1728"/>
          </w:tcPr>
          <w:p>
            <w:r>
              <w:t>UNIVERSITY OF CALIFORNIA SANTA CRUZ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Integrative Cancer Genomics: Drivers, Pathways and Drugs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0.079</w:t>
            </w:r>
          </w:p>
        </w:tc>
      </w:tr>
      <w:tr>
        <w:tc>
          <w:tcPr>
            <w:tcW w:type="dxa" w:w="1728"/>
          </w:tcPr>
          <w:p>
            <w:r>
              <w:t>A Federated Galaxy for user-friendly large-scale cancer genomics research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0.077</w:t>
            </w:r>
          </w:p>
        </w:tc>
      </w:tr>
    </w:tbl>
    <w:p>
      <w:r>
        <w:rPr>
          <w:b/>
        </w:rPr>
        <w:t>Cluster 30: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Improving diabetes and depression self-management via adaptive mobile messaging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0.026</w:t>
            </w:r>
          </w:p>
        </w:tc>
      </w:tr>
      <w:tr>
        <w:tc>
          <w:tcPr>
            <w:tcW w:type="dxa" w:w="1728"/>
          </w:tcPr>
          <w:p>
            <w:r>
              <w:t>Validating Machine-Learned Classifiers of Sedentary Behavior and Physical Activit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0.017</w:t>
            </w:r>
          </w:p>
        </w:tc>
      </w:tr>
      <w:tr>
        <w:tc>
          <w:tcPr>
            <w:tcW w:type="dxa" w:w="1728"/>
          </w:tcPr>
          <w:p>
            <w:r>
              <w:t>Enabling Population-Scale Physical Activity Measurement on Common Mobile Phones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</w:tr>
      <w:tr>
        <w:tc>
          <w:tcPr>
            <w:tcW w:type="dxa" w:w="1728"/>
          </w:tcPr>
          <w:p>
            <w:r>
              <w:t>Leveraging Artificial Intelligence for the assessment of severity of depressive symptoms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  <w:tr>
        <w:tc>
          <w:tcPr>
            <w:tcW w:type="dxa" w:w="1728"/>
          </w:tcPr>
          <w:p>
            <w:r>
              <w:t>Artificial Intelligence in a Mobile Intervention for Depression (AIM)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0.013</w:t>
            </w:r>
          </w:p>
        </w:tc>
      </w:tr>
    </w:tbl>
    <w:p>
      <w:r>
        <w:rPr>
          <w:b/>
        </w:rPr>
        <w:t>Cluster 31: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Receipt of Colorectal Cancer Screening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0.086</w:t>
            </w:r>
          </w:p>
        </w:tc>
      </w:tr>
      <w:tr>
        <w:tc>
          <w:tcPr>
            <w:tcW w:type="dxa" w:w="1728"/>
          </w:tcPr>
          <w:p>
            <w:r>
              <w:t>Improving Critical Congenital Heart Disease Screening and Detection of "Secondary" Targets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0.085</w:t>
            </w:r>
          </w:p>
        </w:tc>
      </w:tr>
      <w:tr>
        <w:tc>
          <w:tcPr>
            <w:tcW w:type="dxa" w:w="1728"/>
          </w:tcPr>
          <w:p>
            <w:r>
              <w:t>Spectral precision imaging for early diagnosis of colorectal lesions with CT colonography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Early Detection of Keratoconus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0.072</w:t>
            </w:r>
          </w:p>
        </w:tc>
      </w:tr>
      <w:tr>
        <w:tc>
          <w:tcPr>
            <w:tcW w:type="dxa" w:w="1728"/>
          </w:tcPr>
          <w:p>
            <w:r>
              <w:t>Quantitative topographic endoscopy for improved screening of non-polypoid colorectal neoplasms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</w:tbl>
    <w:p>
      <w:r>
        <w:rPr>
          <w:b/>
        </w:rPr>
        <w:t>Cluster 32: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Intracortical Brain-Computer Interface Model for High Efficiency Development of Closed-Loop Neural Decoding Algorithms</w:t>
            </w:r>
          </w:p>
        </w:tc>
        <w:tc>
          <w:tcPr>
            <w:tcW w:type="dxa" w:w="1728"/>
          </w:tcPr>
          <w:p>
            <w:r>
              <w:t>FLORIDA INTERNATIONAL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0.078</w:t>
            </w:r>
          </w:p>
        </w:tc>
      </w:tr>
      <w:tr>
        <w:tc>
          <w:tcPr>
            <w:tcW w:type="dxa" w:w="1728"/>
          </w:tcPr>
          <w:p>
            <w:r>
              <w:t>CRCNS: Learning the Neural Code for Prosthetic Control</w:t>
            </w:r>
          </w:p>
        </w:tc>
        <w:tc>
          <w:tcPr>
            <w:tcW w:type="dxa" w:w="1728"/>
          </w:tcPr>
          <w:p>
            <w:r>
              <w:t>BROWN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0.076</w:t>
            </w:r>
          </w:p>
        </w:tc>
      </w:tr>
      <w:tr>
        <w:tc>
          <w:tcPr>
            <w:tcW w:type="dxa" w:w="1728"/>
          </w:tcPr>
          <w:p>
            <w:r>
              <w:t>ANALYSIS OF NONSTATIONARY NEURAL DATA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A Comparative Framework for Modeling the Low-Dimensional Geometry of Neural Population States</w:t>
            </w:r>
          </w:p>
        </w:tc>
        <w:tc>
          <w:tcPr>
            <w:tcW w:type="dxa" w:w="1728"/>
          </w:tcPr>
          <w:p>
            <w:r>
              <w:t>GEORGIA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0.068</w:t>
            </w:r>
          </w:p>
        </w:tc>
      </w:tr>
      <w:tr>
        <w:tc>
          <w:tcPr>
            <w:tcW w:type="dxa" w:w="1728"/>
          </w:tcPr>
          <w:p>
            <w:r>
              <w:t>Fully Implantable and Programmable Spike-based Codecs for Neuroprosthetics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</w:tbl>
    <w:p>
      <w:r>
        <w:rPr>
          <w:b/>
        </w:rPr>
        <w:t>Cluster 33: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modern analytic approaches to improve diabetes outcomes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Automated quantitative CT imaging of epicardial adipose tissue and risk of cardiac events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0.058</w:t>
            </w:r>
          </w:p>
        </w:tc>
      </w:tr>
      <w:tr>
        <w:tc>
          <w:tcPr>
            <w:tcW w:type="dxa" w:w="1728"/>
          </w:tcPr>
          <w:p>
            <w:r>
              <w:t>Prediction of short-term risk of coronary heart disease and overall risk of ischemic cardiomyopathy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Geometric Surrogates for Clinical Management of Abdominal Aortic Aneurysms</w:t>
            </w:r>
          </w:p>
        </w:tc>
        <w:tc>
          <w:tcPr>
            <w:tcW w:type="dxa" w:w="1728"/>
          </w:tcPr>
          <w:p>
            <w:r>
              <w:t>UNIVERSITY OF TEXAS SAN ANTONIO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0.048</w:t>
            </w:r>
          </w:p>
        </w:tc>
      </w:tr>
      <w:tr>
        <w:tc>
          <w:tcPr>
            <w:tcW w:type="dxa" w:w="1728"/>
          </w:tcPr>
          <w:p>
            <w:r>
              <w:t>Exploring the Feasibility of Computational Markers to Predict Atrial Fibrillation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</w:tbl>
    <w:p>
      <w:r>
        <w:rPr>
          <w:b/>
        </w:rPr>
        <w:t>Cluster 34: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Macro-vasculature: A Novel Image Biomarker of Lung Cance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High Density Association Analysis of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Histopathology correlated quantitative analysis of lung nodules with LDCT for early detection of lung cancer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35: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Digital Tomosynthesis Mammography: Computer-Aided Analysis of Masses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Toward Diagnostics and Therapies of Molecular Subcategories of CAD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COMPUTER AIDED DIAGNOSIS IN CHEST RADIOGRAPHY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36: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Functional Cardiovascular 4D MRI in Congenital Heart Disease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Machine learning for fast motion compensated quantitative abdominal DCE-MRI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Rapid motion-robust quantitative DCE-MRI for the assessment of gynecologic cancers</w:t>
            </w:r>
          </w:p>
        </w:tc>
        <w:tc>
          <w:tcPr>
            <w:tcW w:type="dxa" w:w="1728"/>
          </w:tcPr>
          <w:p>
            <w:r>
              <w:t>SLOAN-KETTERING INST CAN RESEARCH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Noninvasive imaging-based electrophysiology using microelectronic devices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Enabling Kinematic Joint Profiling Using MRI</w:t>
            </w:r>
          </w:p>
        </w:tc>
        <w:tc>
          <w:tcPr>
            <w:tcW w:type="dxa" w:w="1728"/>
          </w:tcPr>
          <w:p>
            <w:r>
              <w:t>MEDICAL COLLEGE OF WISCONSIN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37: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Smartband/smartphone-based automatic smoking detection and real time mindfulness intervention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An Olfactory Method for Controlling Cigarette Craving - Supplement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Smoking Cessation Coach--An Internet Tailoring Program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Eliminating Tobacco-Related Disparities amount African American Smokers</w:t>
            </w:r>
          </w:p>
        </w:tc>
        <w:tc>
          <w:tcPr>
            <w:tcW w:type="dxa" w:w="1728"/>
          </w:tcPr>
          <w:p>
            <w:r>
              <w:t>UNIVERSITY OF UTAH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</w:tbl>
    <w:p>
      <w:r>
        <w:rPr>
          <w:b/>
        </w:rPr>
        <w:t>Cluster 38: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ABCD-USA Consortium: Research Project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ABCD-USA Consortium:Research Project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Predicting Substance Use and Related Antisocial Behavior with Psychiatric, Socioeconomic, and Brain Measures in Women Offenders</w:t>
            </w:r>
          </w:p>
        </w:tc>
        <w:tc>
          <w:tcPr>
            <w:tcW w:type="dxa" w:w="1728"/>
          </w:tcPr>
          <w:p>
            <w:r>
              <w:t>UNIVERSITY OF NEW MEXICO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ABCD-USA Consortium: Data Analysis Center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Missing Data Matters: Substance Use Disorder Clinical Trials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39: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MOLECULAR CODE FOR CONNECTIVITY IN THE NEOCORTEX</w:t>
            </w:r>
          </w:p>
        </w:tc>
        <w:tc>
          <w:tcPr>
            <w:tcW w:type="dxa" w:w="1728"/>
          </w:tcPr>
          <w:p>
            <w:r>
              <w:t>BAYLOR COLLEGE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Reverse Engineering the Brain Stem Circuits that Govern Exploratory Behavior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U19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Experimental examinations of the mechanisms that generate the responses of midbra</w:t>
            </w:r>
          </w:p>
        </w:tc>
        <w:tc>
          <w:tcPr>
            <w:tcW w:type="dxa" w:w="1728"/>
          </w:tcPr>
          <w:p>
            <w:r>
              <w:t>HARVARD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Mapping the neural circuitry underlying walking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Revealing the connectivity and functionality of brain stem circuits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40: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Leveraging National Sleep Research Resource Data for Personalized Sleep Profiling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Cardiovascular implications of sleep characteristics using real-world objective sleep data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Enhanced Measurement and Modeling of Sleep Electrophysiology to Better Understand Sleep Disparities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Sleep Health Profiles in Middle-aged Workers in Relation to Cardiovascular and Cognitive Health</w:t>
            </w:r>
          </w:p>
        </w:tc>
        <w:tc>
          <w:tcPr>
            <w:tcW w:type="dxa" w:w="1728"/>
          </w:tcPr>
          <w:p>
            <w:r>
              <w:t>UNIVERSITY OF SOUTH FLORIDA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  <w:tr>
        <w:tc>
          <w:tcPr>
            <w:tcW w:type="dxa" w:w="1728"/>
          </w:tcPr>
          <w:p>
            <w:r>
              <w:t>Administrative Supplement for Sleep and Cardiometabolic Health Disparities at the US/Mexico Border: The Nogales Cardiometabolic Health and Sleep (NoCHeS) Study</w:t>
            </w:r>
          </w:p>
        </w:tc>
        <w:tc>
          <w:tcPr>
            <w:tcW w:type="dxa" w:w="1728"/>
          </w:tcPr>
          <w:p>
            <w:r>
              <w:t>UNIVERSITY OF ARIZONA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0.37</w:t>
            </w:r>
          </w:p>
        </w:tc>
      </w:tr>
    </w:tbl>
    <w:p>
      <w:r>
        <w:rPr>
          <w:b/>
        </w:rPr>
        <w:t>Cluster 41: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 Integrative Approach to Drug Repositioning Using Decision Tree Based Machine Learning</w:t>
            </w:r>
          </w:p>
        </w:tc>
        <w:tc>
          <w:tcPr>
            <w:tcW w:type="dxa" w:w="1728"/>
          </w:tcPr>
          <w:p>
            <w:r>
              <w:t>WEILL MEDICAL COLL OF CORNELL UNIV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Detection of Potential Drug Effect Signals from Twitter Data</w:t>
            </w:r>
          </w:p>
        </w:tc>
        <w:tc>
          <w:tcPr>
            <w:tcW w:type="dxa" w:w="1728"/>
          </w:tcPr>
          <w:p>
            <w:r>
              <w:t>PURDUE UNIVERSITY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Predicting Drug Cardiotoxicity Targets Using iPSC-Derived Cardiomyocytes and Machine Learning</w:t>
            </w:r>
          </w:p>
        </w:tc>
        <w:tc>
          <w:tcPr>
            <w:tcW w:type="dxa" w:w="1728"/>
          </w:tcPr>
          <w:p>
            <w:r>
              <w:t>CORNELL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Impacts of a Novel law-enforcement delivered intervention on drug user health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42: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DaTscan-based Disease Progression Models for Early-stage Parkinson’s Disease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Metabolomics and risk of Parkinson's Disease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0.032</w:t>
            </w:r>
          </w:p>
        </w:tc>
      </w:tr>
      <w:tr>
        <w:tc>
          <w:tcPr>
            <w:tcW w:type="dxa" w:w="1728"/>
          </w:tcPr>
          <w:p>
            <w:r>
              <w:t>Analytic Methods for Determining Multimodal Biomarkers for Parkinson's Disease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U18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0.027</w:t>
            </w:r>
          </w:p>
        </w:tc>
      </w:tr>
      <w:tr>
        <w:tc>
          <w:tcPr>
            <w:tcW w:type="dxa" w:w="1728"/>
          </w:tcPr>
          <w:p>
            <w:r>
              <w:t>Identifying individuals at risk of progression to active tuberculosis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0.025</w:t>
            </w:r>
          </w:p>
        </w:tc>
      </w:tr>
      <w:tr>
        <w:tc>
          <w:tcPr>
            <w:tcW w:type="dxa" w:w="1728"/>
          </w:tcPr>
          <w:p>
            <w:r>
              <w:t>Identifying Huntington's disease markers by modern statistical learning methods.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0.025</w:t>
            </w:r>
          </w:p>
        </w:tc>
      </w:tr>
    </w:tbl>
    <w:p>
      <w:r>
        <w:rPr>
          <w:b/>
        </w:rPr>
        <w:t>Cluster 43: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Reactome IDG portal: Pathway-based analysis and visualization of understudied human proteins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0.074</w:t>
            </w:r>
          </w:p>
        </w:tc>
      </w:tr>
      <w:tr>
        <w:tc>
          <w:tcPr>
            <w:tcW w:type="dxa" w:w="1728"/>
          </w:tcPr>
          <w:p>
            <w:r>
              <w:t>Metal binding sites in macromolecular structures</w:t>
            </w:r>
          </w:p>
        </w:tc>
        <w:tc>
          <w:tcPr>
            <w:tcW w:type="dxa" w:w="1728"/>
          </w:tcPr>
          <w:p>
            <w:r>
              <w:t>UNIVERSITY OF VIRGINIA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0.069</w:t>
            </w:r>
          </w:p>
        </w:tc>
      </w:tr>
      <w:tr>
        <w:tc>
          <w:tcPr>
            <w:tcW w:type="dxa" w:w="1728"/>
          </w:tcPr>
          <w:p>
            <w:r>
              <w:t>Computational tools for T- and B-cell epitope prediction</w:t>
            </w:r>
          </w:p>
        </w:tc>
        <w:tc>
          <w:tcPr>
            <w:tcW w:type="dxa" w:w="1728"/>
          </w:tcPr>
          <w:p>
            <w:r>
              <w:t>UNIVERSITY OF TEXAS MED BR GALVESTON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0.066</w:t>
            </w:r>
          </w:p>
        </w:tc>
      </w:tr>
      <w:tr>
        <w:tc>
          <w:tcPr>
            <w:tcW w:type="dxa" w:w="1728"/>
          </w:tcPr>
          <w:p>
            <w:r>
              <w:t>2007 Small Intergin Binding Proteins Gordon Research Conference</w:t>
            </w:r>
          </w:p>
        </w:tc>
        <w:tc>
          <w:tcPr>
            <w:tcW w:type="dxa" w:w="1728"/>
          </w:tcPr>
          <w:p>
            <w:r>
              <w:t>GORDON RESEARCH CONFERENCES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Dissecting the roles of superchaperones in type III secretion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0.061</w:t>
            </w:r>
          </w:p>
        </w:tc>
      </w:tr>
    </w:tbl>
    <w:p>
      <w:r>
        <w:rPr>
          <w:b/>
        </w:rPr>
        <w:t>Cluster 44: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Identifying Mechanisms of Dementia:  Role for MRI in the Era of Molecular Imaging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Changing Talk Online (CHATO): A Pragmatic Trial to Reduce Behavioral Symptoms in Dementia Care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R61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Planning Changing Talk Online (CHATO): a Clinical Trial Testing the Effects of Online Communication Training for Nursing Home Staff on Behavioral and Psychological Symptoms of Residents with Dementia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R34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SPEEKO for Elderspeak: A Self-Monitoring App to Improve Communication and Reduce Behavioral Symptoms in Care for Persons with Alzheimer's Disease and Other Dementias</w:t>
            </w:r>
          </w:p>
        </w:tc>
        <w:tc>
          <w:tcPr>
            <w:tcW w:type="dxa" w:w="1728"/>
          </w:tcPr>
          <w:p>
            <w:r>
              <w:t>UNIVERSITY OF KANSAS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CATcare: Cognitive Assistive Technology for Dementia Homecare</w:t>
            </w:r>
          </w:p>
        </w:tc>
        <w:tc>
          <w:tcPr>
            <w:tcW w:type="dxa" w:w="1728"/>
          </w:tcPr>
          <w:p>
            <w:r>
              <w:t>OKLAHOMA STATE UNIVERSITY STILLWATER</w:t>
            </w:r>
          </w:p>
        </w:tc>
        <w:tc>
          <w:tcPr>
            <w:tcW w:type="dxa" w:w="1728"/>
          </w:tcPr>
          <w:p>
            <w:r>
              <w:t>R15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45: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Sequential Ion/Ion Reactions for Large Peptide and Whole Protein Characterization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Novel Strategies to Identify GxE Contributions to MS Pathogenesis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Intelligent Aids for Proteomic Data Mining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K25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46: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Cue Reliability and Depth Calibration During Space Perception</w:t>
            </w:r>
          </w:p>
        </w:tc>
        <w:tc>
          <w:tcPr>
            <w:tcW w:type="dxa" w:w="1728"/>
          </w:tcPr>
          <w:p>
            <w:r>
              <w:t>STATE COLLEGE OF OPTOMETRY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Towards cortical visual prosthetics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A Visual Assessment System for Retinal Function/Drug Discovery</w:t>
            </w:r>
          </w:p>
        </w:tc>
        <w:tc>
          <w:tcPr>
            <w:tcW w:type="dxa" w:w="1728"/>
          </w:tcPr>
          <w:p>
            <w:r>
              <w:t>AFASCI,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Representation of information across the human visual cortex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Perceptual bases of visual concepts</w:t>
            </w:r>
          </w:p>
        </w:tc>
        <w:tc>
          <w:tcPr>
            <w:tcW w:type="dxa" w:w="1728"/>
          </w:tcPr>
          <w:p>
            <w:r>
              <w:t>UNIVERSITY OF IOWA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47: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Advanced Computational Framework for Decision Support in Critically Ill Children</w:t>
            </w:r>
          </w:p>
        </w:tc>
        <w:tc>
          <w:tcPr>
            <w:tcW w:type="dxa" w:w="1728"/>
          </w:tcPr>
          <w:p>
            <w:r>
              <w:t>CHILDREN'S HOSPITAL OF LOS ANGELES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Decision Support in the Care of Preterm Newborns-Tool Development</w:t>
            </w:r>
          </w:p>
        </w:tc>
        <w:tc>
          <w:tcPr>
            <w:tcW w:type="dxa" w:w="1728"/>
          </w:tcPr>
          <w:p>
            <w:r>
              <w:t>MEDICAL UNIVERSITY OF SOUTH CAROLINA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  <w:tr>
        <w:tc>
          <w:tcPr>
            <w:tcW w:type="dxa" w:w="1728"/>
          </w:tcPr>
          <w:p>
            <w:r>
              <w:t>Adaptation and pilot implementation of a validated, electronic real time clinical decision support tool for care of Pneumonia patients in 12 Utah Urgent Care Centers</w:t>
            </w:r>
          </w:p>
        </w:tc>
        <w:tc>
          <w:tcPr>
            <w:tcW w:type="dxa" w:w="1728"/>
          </w:tcPr>
          <w:p>
            <w:r>
              <w:t>IHC HEALTH SERVICES, INC.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TREAT ECARDS: Translating Evidence into Action: Electronic Clinical Decision Support in ARDS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  <w:tr>
        <w:tc>
          <w:tcPr>
            <w:tcW w:type="dxa" w:w="1728"/>
          </w:tcPr>
          <w:p>
            <w:r>
              <w:t>Automatic Acquisition of Knowledge for Senior Care Planning</w:t>
            </w:r>
          </w:p>
        </w:tc>
        <w:tc>
          <w:tcPr>
            <w:tcW w:type="dxa" w:w="1728"/>
          </w:tcPr>
          <w:p>
            <w:r>
              <w:t>MY HEALTH CARE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</w:tbl>
    <w:p>
      <w:r>
        <w:rPr>
          <w:b/>
        </w:rPr>
        <w:t>Cluster 48: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Open Health Natural Language Processing Collaboratory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  <w:tr>
        <w:tc>
          <w:tcPr>
            <w:tcW w:type="dxa" w:w="1728"/>
          </w:tcPr>
          <w:p>
            <w:r>
              <w:t>CLAMP-CS: a Cloud-based, Service-oriented, high-performance Natural Language Processing Platform for Healthcare</w:t>
            </w:r>
          </w:p>
        </w:tc>
        <w:tc>
          <w:tcPr>
            <w:tcW w:type="dxa" w:w="1728"/>
          </w:tcPr>
          <w:p>
            <w:r>
              <w:t>MELAX TECHNOLOGIES,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Annotation, development and evaluation for clinical information extraction (transfer)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Extended Methods and Software Development for Health NLP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</w:tbl>
    <w:p>
      <w:r>
        <w:rPr>
          <w:b/>
        </w:rPr>
        <w:t>Cluster 49: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MACE - Michigan Alliance for Cheminformatic Exploration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P20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Computerized Radiographic Analysis of Bone Structure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FOUNDATION MODEL OF ANATOMY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VOICE RESPONSE/INTERNET REGISTRATION &amp; RANDOMIZATION</w:t>
            </w:r>
          </w:p>
        </w:tc>
        <w:tc>
          <w:tcPr>
            <w:tcW w:type="dxa" w:w="1728"/>
          </w:tcPr>
          <w:p>
            <w:r>
              <w:t>RHO FEDERAL SYSTEMS DIVISION,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INTELLIGENT CRITIQUING OF CLINICAL-GUIDELINE APPLICATION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50: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and Evaluation of a Learning Electronic Medical Record System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Vanderbilt Genome-Electronic Records Project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Informatics Tools for Pharmacogenomic Discovery using Practice-based Data</w:t>
            </w:r>
          </w:p>
        </w:tc>
        <w:tc>
          <w:tcPr>
            <w:tcW w:type="dxa" w:w="1728"/>
          </w:tcPr>
          <w:p>
            <w:r>
              <w:t>VANDERBILT UNIVERSITY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EMR-Linked Biobank for Translational Genomics</w:t>
            </w:r>
          </w:p>
        </w:tc>
        <w:tc>
          <w:tcPr>
            <w:tcW w:type="dxa" w:w="1728"/>
          </w:tcPr>
          <w:p>
            <w:r>
              <w:t>GEISINGER CLINIC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  <w:tr>
        <w:tc>
          <w:tcPr>
            <w:tcW w:type="dxa" w:w="1728"/>
          </w:tcPr>
          <w:p>
            <w:r>
              <w:t>Genetic Discovery and  Application in a Clinical Setting Continuing a Partnership</w:t>
            </w:r>
          </w:p>
        </w:tc>
        <w:tc>
          <w:tcPr>
            <w:tcW w:type="dxa" w:w="1728"/>
          </w:tcPr>
          <w:p>
            <w:r>
              <w:t>KAISER FOUNDATION HEALTH PLAN OF WASHINGTON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p>
      <w:r>
        <w:rPr>
          <w:b/>
        </w:rPr>
        <w:t>Cluster 51: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Automated Facial Expression Analysis for Research and Clinical Use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 Study of the Computational Space of Facial Expressions of Emotion</w:t>
            </w:r>
          </w:p>
        </w:tc>
        <w:tc>
          <w:tcPr>
            <w:tcW w:type="dxa" w:w="1728"/>
          </w:tcPr>
          <w:p>
            <w:r>
              <w:t>OHIO STATE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FACIAL EXPRESSION ANALYSIS BY IMAGE PROCESSING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Multi-feature modeling of the neural representation of emotion- and identity-related information derived from facial and vocal cues</w:t>
            </w:r>
          </w:p>
        </w:tc>
        <w:tc>
          <w:tcPr>
            <w:tcW w:type="dxa" w:w="1728"/>
          </w:tcPr>
          <w:p>
            <w:r>
              <w:t>UNIVERSITY OF CALIFORNIA BERKELEY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COMPUTER VISION ANALYSIS OF DYNAMIC FACIAL BEHAVIOR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2001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</w:tbl>
    <w:p>
      <w:r>
        <w:rPr>
          <w:b/>
        </w:rPr>
        <w:t>Cluster 52: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STATISTICAL METHODS FOR RECURSIVELY PARTITIONED TREES</w:t>
            </w:r>
          </w:p>
        </w:tc>
        <w:tc>
          <w:tcPr>
            <w:tcW w:type="dxa" w:w="1728"/>
          </w:tcPr>
          <w:p>
            <w:r>
              <w:t>BARNES-JEWISH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0.015</w:t>
            </w:r>
          </w:p>
        </w:tc>
      </w:tr>
      <w:tr>
        <w:tc>
          <w:tcPr>
            <w:tcW w:type="dxa" w:w="1728"/>
          </w:tcPr>
          <w:p>
            <w:r>
              <w:t>Nathan Shock Center of Excellence in Basic Biology of Aging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P30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0.0097</w:t>
            </w:r>
          </w:p>
        </w:tc>
      </w:tr>
      <w:tr>
        <w:tc>
          <w:tcPr>
            <w:tcW w:type="dxa" w:w="1728"/>
          </w:tcPr>
          <w:p>
            <w:r>
              <w:t>FluMod - Center for the Multiscale Modeling of Pandemic and seasonal Flu Prevention and Control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0.0096</w:t>
            </w:r>
          </w:p>
        </w:tc>
      </w:tr>
      <w:tr>
        <w:tc>
          <w:tcPr>
            <w:tcW w:type="dxa" w:w="1728"/>
          </w:tcPr>
          <w:p>
            <w:r>
              <w:t>A Simulation Tool to Enable Identification of Critical Network Interactions Using</w:t>
            </w:r>
          </w:p>
        </w:tc>
        <w:tc>
          <w:tcPr>
            <w:tcW w:type="dxa" w:w="1728"/>
          </w:tcPr>
          <w:p>
            <w:r>
              <w:t>CFD RESEARCH CORPORATION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0.0091</w:t>
            </w:r>
          </w:p>
        </w:tc>
      </w:tr>
      <w:tr>
        <w:tc>
          <w:tcPr>
            <w:tcW w:type="dxa" w:w="1728"/>
          </w:tcPr>
          <w:p>
            <w:r>
              <w:t>Inference in Regression Models with Missing Covariates</w:t>
            </w:r>
          </w:p>
        </w:tc>
        <w:tc>
          <w:tcPr>
            <w:tcW w:type="dxa" w:w="1728"/>
          </w:tcPr>
          <w:p>
            <w:r>
              <w:t>UNIVERSITY OF NORTH CAROLINA CHAPEL HILL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0.0086</w:t>
            </w:r>
          </w:p>
        </w:tc>
      </w:tr>
    </w:tbl>
    <w:p>
      <w:r>
        <w:rPr>
          <w:b/>
        </w:rPr>
        <w:t>Cluster 53: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Dissecting the mechanism of cell migration at the systems level</w:t>
            </w:r>
          </w:p>
        </w:tc>
        <w:tc>
          <w:tcPr>
            <w:tcW w:type="dxa" w:w="1728"/>
          </w:tcPr>
          <w:p>
            <w:r>
              <w:t>CARNEGIE-MELLON UNIVERSITY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Symmetry breaking and polarization of cell in 3D environments</w:t>
            </w:r>
          </w:p>
        </w:tc>
        <w:tc>
          <w:tcPr>
            <w:tcW w:type="dxa" w:w="1728"/>
          </w:tcPr>
          <w:p>
            <w:r>
              <w:t>UT SOUTHWESTERN MEDICAL CENTER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Defining cell types, lineage, and connectivity in developing human fetal cortex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In situ transcriptome profiling in single cells</w:t>
            </w:r>
          </w:p>
        </w:tc>
        <w:tc>
          <w:tcPr>
            <w:tcW w:type="dxa" w:w="1728"/>
          </w:tcPr>
          <w:p>
            <w:r>
              <w:t>CALIFORNIA INSTITUTE OF TECHNOLOGY</w:t>
            </w:r>
          </w:p>
        </w:tc>
        <w:tc>
          <w:tcPr>
            <w:tcW w:type="dxa" w:w="1728"/>
          </w:tcPr>
          <w:p>
            <w:r>
              <w:t>UH3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Single-cell multi-protein device for informative cellular function evaluation</w:t>
            </w:r>
          </w:p>
        </w:tc>
        <w:tc>
          <w:tcPr>
            <w:tcW w:type="dxa" w:w="1728"/>
          </w:tcPr>
          <w:p>
            <w:r>
              <w:t>ISOPLEXIS,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</w:tbl>
    <w:p>
      <w:r>
        <w:rPr>
          <w:b/>
        </w:rPr>
        <w:t>Cluster 54: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Wearable silent speech technology to enhance impaired oral communication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Objectively Quantifying Speech Outcomes of Children with Cleft Palate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Using Speech Acoustics to Reveal Motor Disruptions in Psychosis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rPr>
          <w:b/>
        </w:rPr>
        <w:t>Cluster 55: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Spinal Epidural Electrode Array To Facilitate Standing and Stepping After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Restoring arm and hand motor function with non-invasive spinal stimulation.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A Theranostic Tool to Assess and Enable Spared Spinal Motor Function After SCI</w:t>
            </w:r>
          </w:p>
        </w:tc>
        <w:tc>
          <w:tcPr>
            <w:tcW w:type="dxa" w:w="1728"/>
          </w:tcPr>
          <w:p>
            <w:r>
              <w:t>NEUROENABLING TECHNOLOGIES,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Enabling forelimb function with agonist drug and epidural stimulation in SCI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Computational modeling of 60Hz STN DBS for gait disorder in Parkinson's disease</w:t>
            </w:r>
          </w:p>
        </w:tc>
        <w:tc>
          <w:tcPr>
            <w:tcW w:type="dxa" w:w="1728"/>
          </w:tcPr>
          <w:p>
            <w:r>
              <w:t>FEINSTEIN INSTITUTE FOR MEDICAL RESEARCH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</w:tbl>
    <w:p>
      <w:r>
        <w:rPr>
          <w:b/>
        </w:rPr>
        <w:t>Cluster 56: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Development of the Strength Band Platform, a Technology Assisted Therapy Platform to Aid with Opioid Abuse Treatment.</w:t>
            </w:r>
          </w:p>
        </w:tc>
        <w:tc>
          <w:tcPr>
            <w:tcW w:type="dxa" w:w="1728"/>
          </w:tcPr>
          <w:p>
            <w:r>
              <w:t>OPIAID,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0.094</w:t>
            </w:r>
          </w:p>
        </w:tc>
      </w:tr>
      <w:tr>
        <w:tc>
          <w:tcPr>
            <w:tcW w:type="dxa" w:w="1728"/>
          </w:tcPr>
          <w:p>
            <w:r>
              <w:t>iTransform: Wearable Biosensors to Detect the Evolution of Opioid Tolerance in Opioid Naïve Individuals</w:t>
            </w:r>
          </w:p>
        </w:tc>
        <w:tc>
          <w:tcPr>
            <w:tcW w:type="dxa" w:w="1728"/>
          </w:tcPr>
          <w:p>
            <w:r>
              <w:t>UNIV OF MASSACHUSETTS MED SCH WORCESTER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0.093</w:t>
            </w:r>
          </w:p>
        </w:tc>
      </w:tr>
      <w:tr>
        <w:tc>
          <w:tcPr>
            <w:tcW w:type="dxa" w:w="1728"/>
          </w:tcPr>
          <w:p>
            <w:r>
              <w:t>THE PRIMARY OBJECTIVE OF THE PROPOSED PHASE I WORK IS TO FURTHER DEVELOP A PROOF-OF-CONCEPT (POC) MACHINE LEARNING APPROACH TO DETECT ILLEGAL OPIOID SELLERS AND DEVELOP IT INTO AN MVP THAT CAN COLLEC</w:t>
            </w:r>
          </w:p>
        </w:tc>
        <w:tc>
          <w:tcPr>
            <w:tcW w:type="dxa" w:w="1728"/>
          </w:tcPr>
          <w:p>
            <w:r>
              <w:t>S-3 RESEARCH, LLC</w:t>
            </w:r>
          </w:p>
        </w:tc>
        <w:tc>
          <w:tcPr>
            <w:tcW w:type="dxa" w:w="1728"/>
          </w:tcPr>
          <w:p>
            <w:r>
              <w:t>N43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0.091</w:t>
            </w:r>
          </w:p>
        </w:tc>
      </w:tr>
      <w:tr>
        <w:tc>
          <w:tcPr>
            <w:tcW w:type="dxa" w:w="1728"/>
          </w:tcPr>
          <w:p>
            <w:r>
              <w:t>Project FIGARO - Factors Important to Gather for Anticipating Relapses for Opioids</w:t>
            </w:r>
          </w:p>
        </w:tc>
        <w:tc>
          <w:tcPr>
            <w:tcW w:type="dxa" w:w="1728"/>
          </w:tcPr>
          <w:p>
            <w:r>
              <w:t>BEHAIVIOR,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Biosignatures of opioid addiction treatment success</w:t>
            </w:r>
          </w:p>
        </w:tc>
        <w:tc>
          <w:tcPr>
            <w:tcW w:type="dxa" w:w="1728"/>
          </w:tcPr>
          <w:p>
            <w:r>
              <w:t>BIOREALM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0.084</w:t>
            </w:r>
          </w:p>
        </w:tc>
      </w:tr>
    </w:tbl>
    <w:p>
      <w:r>
        <w:rPr>
          <w:b/>
        </w:rPr>
        <w:t>Cluster 57: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Model-guided design of next-generation bacterial therapeutics to treat cardiovascular disease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Combining chemical and computational tools for predictive models of microbiome communities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Impact of Gastrointestinal Microbiome on the Host Response to an Effector-Memory T-Cell AIDS Vaccine and Multiple Low-Dose Challenge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Bayesian Machine Learning Tools for Analyzing Microbiome Dynamics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Joint Analysis of Microbiome and Other Genomic Data Types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58: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0.34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Enhancing Stroke Prehospital and Emergency Evaluation and Delivery (E-SPEED)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</w:tbl>
    <w:p>
      <w:r>
        <w:rPr>
          <w:b/>
        </w:rPr>
        <w:t>Cluster 59: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Metal mixtures, children's cognition, and sensitive developmental windows</w:t>
            </w:r>
          </w:p>
        </w:tc>
        <w:tc>
          <w:tcPr>
            <w:tcW w:type="dxa" w:w="1728"/>
          </w:tcPr>
          <w:p>
            <w:r>
              <w:t>BOSTON UNIVERSITY MEDICAL CAMPUS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Spatiotemporal Risk Assessment Modeling of Chemical Mixtures</w:t>
            </w:r>
          </w:p>
        </w:tc>
        <w:tc>
          <w:tcPr>
            <w:tcW w:type="dxa" w:w="1728"/>
          </w:tcPr>
          <w:p>
            <w:r>
              <w:t>OREGON STATE UNIVERSITY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Principal Component Pursuit to Assess Exposure to Environmental Mixtures in Epidemiologic Studies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 Direct Reading Video Assessment Instrument for Repetitive Motion Stress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Cardiovascular health and exposure to PM2.5 constituents: a multi-cohort study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