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Cluster 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NEUTROPHIL AND ENDOTHELIAL/EPITHELIAL CELL INTERACTIONS</w:t>
            </w:r>
          </w:p>
        </w:tc>
        <w:tc>
          <w:tcPr>
            <w:tcW w:type="dxa" w:w="1728"/>
          </w:tcPr>
          <w:p>
            <w:r>
              <w:t>NATIONAL JEWISH HEALTH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COLLAGEN POLYMORPHISM IN NORMAL AND CIRRHOTIC LIVER</w:t>
            </w:r>
          </w:p>
        </w:tc>
        <w:tc>
          <w:tcPr>
            <w:tcW w:type="dxa" w:w="1728"/>
          </w:tcPr>
          <w:p>
            <w:r>
              <w:t>HAHNEMANN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NUTRIENT ESSENTIAL FATTY ACIDS &amp; GASTRIC MUCOSAL INJURY</w:t>
            </w:r>
          </w:p>
        </w:tc>
        <w:tc>
          <w:tcPr>
            <w:tcW w:type="dxa" w:w="1728"/>
          </w:tcPr>
          <w:p>
            <w:r>
              <w:t>UNIVERSITY OF CALIFORNIA-IRVINE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PALATAL SHELF CLOSURE: ROLE OF CELLS AND MATRIX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K04</w:t>
            </w:r>
          </w:p>
        </w:tc>
        <w:tc>
          <w:tcPr>
            <w:tcW w:type="dxa" w:w="1728"/>
          </w:tcPr>
          <w:p>
            <w:r>
              <w:t>1985</w:t>
            </w:r>
          </w:p>
        </w:tc>
        <w:tc>
          <w:tcPr>
            <w:tcW w:type="dxa" w:w="1728"/>
          </w:tcPr>
          <w:p>
            <w:r>
              <w:t>0.018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 U MEDICAL EXPERIMENTAL COMPUTER RESOURCE (SUMEX)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P41</w:t>
            </w:r>
          </w:p>
        </w:tc>
        <w:tc>
          <w:tcPr>
            <w:tcW w:type="dxa" w:w="1728"/>
          </w:tcPr>
          <w:p>
            <w:r>
              <w:t>1985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>
            <w:r>
              <w:t>SU MEDICAL EXPERIMENTAL COMPUTER RESOURCE (SUMEX)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P41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SIMULATION OF MENTAL PROCESSES IN LIGHT OF THE BRAIN</w:t>
            </w:r>
          </w:p>
        </w:tc>
        <w:tc>
          <w:tcPr>
            <w:tcW w:type="dxa" w:w="1728"/>
          </w:tcPr>
          <w:p>
            <w:r>
              <w:t>CARNEGIE-MELLON UNIVERSITY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ULTRASOUND HYPERTHERMIA SYSTEM FOR CANCER THERAPY</w:t>
            </w:r>
          </w:p>
        </w:tc>
        <w:tc>
          <w:tcPr>
            <w:tcW w:type="dxa" w:w="1728"/>
          </w:tcPr>
          <w:p>
            <w:r>
              <w:t>UNIVERSITY OF ARIZONA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BIOMEDICAL USE OF PLASMA DESORPTION MASS SPECTROMETRY</w:t>
            </w:r>
          </w:p>
        </w:tc>
        <w:tc>
          <w:tcPr>
            <w:tcW w:type="dxa" w:w="1728"/>
          </w:tcPr>
          <w:p>
            <w:r>
              <w:t>TEXAS A&amp;M UNIVERSITY HEALTH SCIENCE CTR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ANALYSIS OF PROBLEMS IN OCULAR INFLAMMATORY DISEASES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ANALYSIS OF PROBLEMS IN OCULAR INFLAMMATORY DISEASE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1985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MOLECULAR BIOLOGY COMPUTER RESOURCE AND RESEARCH PROGRAM</w:t>
            </w:r>
          </w:p>
        </w:tc>
        <w:tc>
          <w:tcPr>
            <w:tcW w:type="dxa" w:w="1728"/>
          </w:tcPr>
          <w:p>
            <w:r>
              <w:t>DANA-FARBER CANCER INST</w:t>
            </w:r>
          </w:p>
        </w:tc>
        <w:tc>
          <w:tcPr>
            <w:tcW w:type="dxa" w:w="1728"/>
          </w:tcPr>
          <w:p>
            <w:r>
              <w:t>P41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>
            <w:r>
              <w:t>BIONET, NATIONAL COMPUTER RESOURCE FOR MOLECULAR BIOLOGY</w:t>
            </w:r>
          </w:p>
        </w:tc>
        <w:tc>
          <w:tcPr>
            <w:tcW w:type="dxa" w:w="1728"/>
          </w:tcPr>
          <w:p>
            <w:r>
              <w:t>INTELLIGENETICS, INC.</w:t>
            </w:r>
          </w:p>
        </w:tc>
        <w:tc>
          <w:tcPr>
            <w:tcW w:type="dxa" w:w="1728"/>
          </w:tcPr>
          <w:p>
            <w:r>
              <w:t>U41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PHOTOINDUCED THROMBOTIC STROKE--MECHANISMS AND THERAPY</w:t>
            </w:r>
          </w:p>
        </w:tc>
        <w:tc>
          <w:tcPr>
            <w:tcW w:type="dxa" w:w="1728"/>
          </w:tcPr>
          <w:p>
            <w:r>
              <w:t>UNIVERSITY OF MIAMI SCHOOL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NUCLEIC ACID SEQUENCE ANALYSIS</w:t>
            </w:r>
          </w:p>
        </w:tc>
        <w:tc>
          <w:tcPr>
            <w:tcW w:type="dxa" w:w="1728"/>
          </w:tcPr>
          <w:p>
            <w:r>
              <w:t>UNIVERSITY OF COLORADO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COMPREHENDING SENTENCES WITH LONG-DISTANCE DEPENDENCIES</w:t>
            </w:r>
          </w:p>
        </w:tc>
        <w:tc>
          <w:tcPr>
            <w:tcW w:type="dxa" w:w="1728"/>
          </w:tcPr>
          <w:p>
            <w:r>
              <w:t>UNIVERSITY OF MASSACHUSETTS AMHERST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RESEARCH RESOURCE ON COMPUTERS IN BIOMEDICINE</w:t>
            </w:r>
          </w:p>
        </w:tc>
        <w:tc>
          <w:tcPr>
            <w:tcW w:type="dxa" w:w="1728"/>
          </w:tcPr>
          <w:p>
            <w:r>
              <w:t>RUTGERS, THE STATE UNIV OF N.J.</w:t>
            </w:r>
          </w:p>
        </w:tc>
        <w:tc>
          <w:tcPr>
            <w:tcW w:type="dxa" w:w="1728"/>
          </w:tcPr>
          <w:p>
            <w:r>
              <w:t>P41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CADUCEUS:  A COMPUTER BASED DIAGNOSTIC CONSULTANT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0.67</w:t>
            </w:r>
          </w:p>
        </w:tc>
      </w:tr>
      <w:tr>
        <w:tc>
          <w:tcPr>
            <w:tcW w:type="dxa" w:w="1728"/>
          </w:tcPr>
          <w:p>
            <w:r>
              <w:t>CLINICAL DECISION SYSTEMS RESEARCH RESOURCE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R24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0.66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DERIVING KNOWLEDGE FROM CLINICAL DATABASES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R18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MASS SPECTROMETRY IN ORGANIC AND BIOCHEMISTRY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EVALUATION OF CORONARY DISEASE BY DIGITAL ANGIOGRAPHY</w:t>
            </w:r>
          </w:p>
        </w:tc>
        <w:tc>
          <w:tcPr>
            <w:tcW w:type="dxa" w:w="1728"/>
          </w:tcPr>
          <w:p>
            <w:r>
              <w:t>UNIVERSITY OF CALIFORNIA-IRVINE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0.7</w:t>
            </w:r>
          </w:p>
        </w:tc>
      </w:tr>
      <w:tr>
        <w:tc>
          <w:tcPr>
            <w:tcW w:type="dxa" w:w="1728"/>
          </w:tcPr>
          <w:p>
            <w:r>
              <w:t>IMPROVEMENT OF DIGITAL ANGIOGRAPHY OF CORONARY ARTERIES</w:t>
            </w:r>
          </w:p>
        </w:tc>
        <w:tc>
          <w:tcPr>
            <w:tcW w:type="dxa" w:w="1728"/>
          </w:tcPr>
          <w:p>
            <w:r>
              <w:t>VANDERBILT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STRUCTURAL DETERMINATION OF INTERPHASE CHROMOSOMES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SUPPORT FOR PHYSIOLOGY AND BIOPHYSICS COMPUTER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P41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CHROMOSOMAL PROTEINS DURING CHEMICAL CARCINOGENESIS</w:t>
            </w:r>
          </w:p>
        </w:tc>
        <w:tc>
          <w:tcPr>
            <w:tcW w:type="dxa" w:w="1728"/>
          </w:tcPr>
          <w:p>
            <w:r>
              <w:t>UNIVERSITY OF TX MD ANDERSON CAN CTR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19: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SIGNAL ACQUISITION AND ANALYSIS IN CARDIAC MAPPING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AUTOMATED DOSE-RESPONSE ANALYSIS</w:t>
            </w:r>
          </w:p>
        </w:tc>
        <w:tc>
          <w:tcPr>
            <w:tcW w:type="dxa" w:w="1728"/>
          </w:tcPr>
          <w:p>
            <w:r>
              <w:t>SPIRAL SYSTEM INSTRUMENTS,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1985</w:t>
            </w:r>
          </w:p>
        </w:tc>
        <w:tc>
          <w:tcPr>
            <w:tcW w:type="dxa" w:w="1728"/>
          </w:tcPr>
          <w:p>
            <w:r>
              <w:t>0.011</w:t>
            </w:r>
          </w:p>
        </w:tc>
      </w:tr>
      <w:tr>
        <w:tc>
          <w:tcPr>
            <w:tcW w:type="dxa" w:w="1728"/>
          </w:tcPr>
          <w:p>
            <w:r>
              <w:t>HEMOFILTRATION CONTROL SYSTEM</w:t>
            </w:r>
          </w:p>
        </w:tc>
        <w:tc>
          <w:tcPr>
            <w:tcW w:type="dxa" w:w="1728"/>
          </w:tcPr>
          <w:p>
            <w:r>
              <w:t>ANATOLE J. SIPIN COMPANY,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THEORY OF MEDICAL DECISION MAKING</w:t>
            </w:r>
          </w:p>
        </w:tc>
        <w:tc>
          <w:tcPr>
            <w:tcW w:type="dxa" w:w="1728"/>
          </w:tcPr>
          <w:p>
            <w:r>
              <w:t>DARTMOUTH COLLEGE</w:t>
            </w:r>
          </w:p>
        </w:tc>
        <w:tc>
          <w:tcPr>
            <w:tcW w:type="dxa" w:w="1728"/>
          </w:tcPr>
          <w:p>
            <w:r>
              <w:t>K04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A COMPLETE SYSTEM FOR THE AUTOMATED ANALYSIS OF SLEEP DA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0.0094</w:t>
            </w:r>
          </w:p>
        </w:tc>
      </w:tr>
      <w:tr>
        <w:tc>
          <w:tcPr>
            <w:tcW w:type="dxa" w:w="1728"/>
          </w:tcPr>
          <w:p>
            <w:r>
              <w:t>THEORETICAL STUDIES OF MACROMOLECULES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-0.0054</w:t>
            </w:r>
          </w:p>
        </w:tc>
      </w:tr>
    </w:tbl>
    <w:p>
      <w:r>
        <w:br w:type="page"/>
      </w:r>
    </w:p>
    <w:p>
      <w:r>
        <w:rPr>
          <w:b/>
        </w:rPr>
        <w:t>Cluster 21: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LOW COST OCR READER FOR THE VISUALLY IMPAIRED</w:t>
            </w:r>
          </w:p>
        </w:tc>
        <w:tc>
          <w:tcPr>
            <w:tcW w:type="dxa" w:w="1728"/>
          </w:tcPr>
          <w:p>
            <w:r>
              <w:t>ENERGY MATERIALS RESEARCH COMPANY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VASCULAR ENDOTHELIUM AND FLUID SHEAR STRESS IN VITRO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RECONSTRUCTION AND DISPLAY IN TOMOGRAPHIC RADIOLOGY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PROTEIN MARKERS OF RENAL CELL CARCINOMA</w:t>
            </w:r>
          </w:p>
        </w:tc>
        <w:tc>
          <w:tcPr>
            <w:tcW w:type="dxa" w:w="1728"/>
          </w:tcPr>
          <w:p>
            <w:r>
              <w:t>UNIVERSITY OF VERMONT &amp; ST AGRIC COLLEGE</w:t>
            </w:r>
          </w:p>
        </w:tc>
        <w:tc>
          <w:tcPr>
            <w:tcW w:type="dxa" w:w="1728"/>
          </w:tcPr>
          <w:p>
            <w:r>
              <w:t>R23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FETAL LUNG BIOCHEMISTRY AND 3-DIMENSIONAL MICROANATOMY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PRIMATE CHEMICAL COMMUNICATION INTERDISCIPLINARY STUDIES</w:t>
            </w:r>
          </w:p>
        </w:tc>
        <w:tc>
          <w:tcPr>
            <w:tcW w:type="dxa" w:w="1728"/>
          </w:tcPr>
          <w:p>
            <w:r>
              <w:t>MONELL CHEMICAL SENSES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QUANTITATIVE GAIT ANALYSIS</w:t>
            </w:r>
          </w:p>
        </w:tc>
        <w:tc>
          <w:tcPr>
            <w:tcW w:type="dxa" w:w="1728"/>
          </w:tcPr>
          <w:p>
            <w:r>
              <w:t>NEW YORK STATE DEPARTMENT OF HEALTH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AN INTERACTIVE BIOMEDICAL IMAGE PROCESSOR/ANALYZER</w:t>
            </w:r>
          </w:p>
        </w:tc>
        <w:tc>
          <w:tcPr>
            <w:tcW w:type="dxa" w:w="1728"/>
          </w:tcPr>
          <w:p>
            <w:r>
              <w:t>AMERICAN INNOVISION,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p>
      <w:r>
        <w:rPr>
          <w:b/>
        </w:rPr>
        <w:t>Cluster 29: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PROGRAM FOR THE MANAGEMENT OF HEART FAILURE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1986</w:t>
            </w:r>
          </w:p>
        </w:tc>
        <w:tc>
          <w:tcPr>
            <w:tcW w:type="dxa" w:w="1728"/>
          </w:tcPr>
          <w:p>
            <w:r>
              <w:t>1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