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Cluster 0:</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Neural networks (NN) have become established as powerful tools for complex</w:t>
              <w:br/>
              <w:t>pattern recognition problems. One application which appears well suited to</w:t>
              <w:br/>
              <w:t>NN methods is the identification of prognostic groups, to be used for</w:t>
              <w:br/>
              <w:t>treatment planning. For many cancer, studies of cancer cell biology have</w:t>
              <w:br/>
              <w:t>added many factors of potential prognostic value, but the way in which</w:t>
              <w:br/>
              <w:t>these interact with known factors is generally not well studied. The</w:t>
              <w:br/>
              <w:t>potential of NNs to model these data in a non-linear fashion has only</w:t>
              <w:br/>
              <w:t>begun to be explored.  NNs are not part of standard statistical packages,</w:t>
              <w:br/>
              <w:t>making them relatively inaccessible to many statisticians. More</w:t>
              <w:br/>
              <w:t>importantly, current NN methods cannot accommodate censored outcome</w:t>
              <w:br/>
              <w:t>variables.</w:t>
              <w:br/>
              <w:br/>
              <w:t>This proposal is for development of algorithms for censored-data NNs,</w:t>
              <w:br/>
              <w:t>implementation of these within a comprehensive statistical package, and</w:t>
              <w:br/>
              <w:t>evaluation of alternative approaches. The aim is to provide statisticians</w:t>
              <w:br/>
              <w:t>involved with clinical decision making with more ready access to NN</w:t>
              <w:br/>
              <w:t>technology, and with the means to analyze survival-type data. The value of</w:t>
              <w:br/>
              <w:t>NNs in this field cannot be addressed by any single investigator, but by</w:t>
              <w:br/>
              <w:t>providing the software that is needed, and some guidelines for its use, we</w:t>
              <w:br/>
              <w:t>anticipate that research in this field will be stimulated.</w:t>
              <w:br/>
            </w:r>
          </w:p>
        </w:tc>
        <w:tc>
          <w:tcPr>
            <w:tcW w:type="dxa" w:w="1728"/>
          </w:tcPr>
          <w:p>
            <w:r>
              <w:t>https://reporter.nih.gov/project-details/2272927</w:t>
            </w:r>
          </w:p>
        </w:tc>
        <w:tc>
          <w:tcPr>
            <w:tcW w:type="dxa" w:w="1728"/>
          </w:tcPr>
          <w:p>
            <w:r>
              <w:t>R41</w:t>
            </w:r>
          </w:p>
        </w:tc>
        <w:tc>
          <w:tcPr>
            <w:tcW w:type="dxa" w:w="1728"/>
          </w:tcPr>
          <w:p>
            <w:r>
              <w:t>1994</w:t>
            </w:r>
          </w:p>
        </w:tc>
        <w:tc>
          <w:tcPr>
            <w:tcW w:type="dxa" w:w="1728"/>
          </w:tcPr>
          <w:p>
            <w:r>
              <w:t>0.9</w:t>
            </w:r>
          </w:p>
        </w:tc>
      </w:tr>
      <w:tr>
        <w:tc>
          <w:tcPr>
            <w:tcW w:type="dxa" w:w="1728"/>
          </w:tcPr>
          <w:p>
            <w:r>
              <w:t xml:space="preserve">The goal of this research is to develop improved techniques, both fully         </w:t>
              <w:br/>
              <w:t xml:space="preserve">automated and computer-assisted, for classification of medical text.  The       </w:t>
              <w:br/>
              <w:t xml:space="preserve">technical approach is exemplar-based: robust information retrieval methods      </w:t>
              <w:br/>
              <w:t xml:space="preserve">find similar, previously-classified texts, and corresponding codes are          </w:t>
              <w:br/>
              <w:t xml:space="preserve">used to suggest likely classifications for a new text.  Phase I focused         </w:t>
              <w:br/>
              <w:t xml:space="preserve">upon implementing experimental software to establish baseline performance       </w:t>
              <w:br/>
              <w:t xml:space="preserve">with several variations of the exemplar-based approach.                         </w:t>
              <w:br/>
              <w:t xml:space="preserve">                                                                                </w:t>
              <w:br/>
              <w:t xml:space="preserve">Phase II builds upon this work to implement a complete Coder's Workstation      </w:t>
              <w:br/>
              <w:t xml:space="preserve">(CWS).  Based upon Phase I results and assessments of commercial                </w:t>
              <w:br/>
              <w:t xml:space="preserve">opportunities, Phase II will focus upon shorter texts (&lt;12 words), which        </w:t>
              <w:br/>
              <w:t xml:space="preserve">are best suited for automated methods.  A "short-similarity" capability         </w:t>
              <w:br/>
              <w:t xml:space="preserve">will be added to the Phase I approach to further enhance performance with       </w:t>
              <w:br/>
              <w:t xml:space="preserve">shorter texts.  To evaluate and refine the CWS, Phase II will include           </w:t>
              <w:br/>
              <w:t xml:space="preserve">extensive "beta testing" of the software at the Brigham and Women's             </w:t>
              <w:br/>
              <w:t xml:space="preserve">Hospital and the Mayo Clinic.                                                   </w:t>
              <w:br/>
              <w:t xml:space="preserve">                                                                                </w:t>
              <w:br/>
              <w:t xml:space="preserve">The major technical innovation of this project is the development of            </w:t>
              <w:br/>
              <w:t xml:space="preserve">highly automated classification software that is sensitive to term              </w:t>
              <w:br/>
              <w:t xml:space="preserve">similarities.  The major health-related contributions are large potential       </w:t>
              <w:br/>
              <w:t xml:space="preserve">savings in coding expenses, reduced time demands upon physicians for            </w:t>
              <w:br/>
              <w:t xml:space="preserve">coding, and improved consistency in classification of free text for             </w:t>
              <w:br/>
              <w:t xml:space="preserve">research studies.                                                               </w:t>
              <w:br/>
              <w:t xml:space="preserve">                                                                                </w:t>
              <w:br/>
              <w:t xml:space="preserve">PROPOSED COMMERCIAL APPLICATION:  The proposed technology will have             </w:t>
              <w:br/>
              <w:t xml:space="preserve">important commercial application within hospitals, insurance companies,         </w:t>
              <w:br/>
              <w:t xml:space="preserve">and pharmaceutical companies which currently expend significant resources       </w:t>
              <w:br/>
              <w:t xml:space="preserve">on coding of free text (ICD9, CPT4, COSTART, etc.).  The founders of            </w:t>
              <w:br/>
              <w:t xml:space="preserve">Belmont Research Inc. have extensive experience in creating and marketing       </w:t>
              <w:br/>
              <w:t xml:space="preserve">software to support biomedical applications.                                    </w:t>
              <w:br/>
            </w:r>
          </w:p>
        </w:tc>
        <w:tc>
          <w:tcPr>
            <w:tcW w:type="dxa" w:w="1728"/>
          </w:tcPr>
          <w:p>
            <w:r>
              <w:t>https://reporter.nih.gov/project-details/2429835</w:t>
            </w:r>
          </w:p>
        </w:tc>
        <w:tc>
          <w:tcPr>
            <w:tcW w:type="dxa" w:w="1728"/>
          </w:tcPr>
          <w:p>
            <w:r>
              <w:t>R44</w:t>
            </w:r>
          </w:p>
        </w:tc>
        <w:tc>
          <w:tcPr>
            <w:tcW w:type="dxa" w:w="1728"/>
          </w:tcPr>
          <w:p>
            <w:r>
              <w:t>1997</w:t>
            </w:r>
          </w:p>
        </w:tc>
        <w:tc>
          <w:tcPr>
            <w:tcW w:type="dxa" w:w="1728"/>
          </w:tcPr>
          <w:p>
            <w:r>
              <w:t>0.9</w:t>
            </w:r>
          </w:p>
        </w:tc>
      </w:tr>
      <w:tr>
        <w:tc>
          <w:tcPr>
            <w:tcW w:type="dxa" w:w="1728"/>
          </w:tcPr>
          <w:p>
            <w:r>
              <w:t xml:space="preserve">In Phase I of the "Decision Support System to Identify the At-Risk              </w:t>
              <w:br/>
              <w:t xml:space="preserve">Fetus" a prototype Intelligent Decision Support System (IDSS) was               </w:t>
              <w:br/>
              <w:t xml:space="preserve">developed to interpret electronic fetal monitoring (EFM) data. In               </w:t>
              <w:br/>
              <w:t xml:space="preserve">Phase II, the researchers propose to complete development and test              </w:t>
              <w:br/>
              <w:t xml:space="preserve">the IDSS in preparation for full clinical trials and                            </w:t>
              <w:br/>
              <w:t xml:space="preserve">commercialization. The research is based on the hypothesis that                 </w:t>
              <w:br/>
              <w:t xml:space="preserve">intrapartum EFM and the resulting FHR and UC data provide                       </w:t>
              <w:br/>
              <w:t xml:space="preserve">information that can assist physicians in more accurately                       </w:t>
              <w:br/>
              <w:t xml:space="preserve">differentiating between healthy and at-risk fetuses. The system                 </w:t>
              <w:br/>
              <w:t xml:space="preserve">uses morphological filters to process signals at different scales,              </w:t>
              <w:br/>
              <w:t xml:space="preserve">a neural network to better recognize FHR and UC patterns despite                </w:t>
              <w:br/>
              <w:t xml:space="preserve">EFM noise, and a fuzzy relational structure outcome inferencing. In             </w:t>
              <w:br/>
              <w:t xml:space="preserve">Phase I evidence was generated supporting the hypothesis when the               </w:t>
              <w:br/>
              <w:t xml:space="preserve">IDSS with little training on only 50 cases differentiated between               </w:t>
              <w:br/>
              <w:t xml:space="preserve">healthy and at-risk fetuses as well, and perhaps slightly better                </w:t>
              <w:br/>
              <w:t xml:space="preserve">than three board certified obstetricians with over 40 years of                  </w:t>
              <w:br/>
              <w:t xml:space="preserve">combined clinical experience. The proposed Phase II improvements to             </w:t>
              <w:br/>
              <w:t xml:space="preserve">IDSS would increase the system's sensitivity and specificity so as              </w:t>
              <w:br/>
              <w:t xml:space="preserve">to assist clinicians in more accurately identifying at-risk                     </w:t>
              <w:br/>
              <w:t xml:space="preserve">fetuses, as well as more confidently identifying healthy fetuses so             </w:t>
              <w:br/>
              <w:t xml:space="preserve">as to avoid unnecessary interventions.                                          </w:t>
              <w:br/>
              <w:t xml:space="preserve">                                                                                </w:t>
              <w:br/>
              <w:t xml:space="preserve">PROPOSED COMMERCIAL APPLICATIONS The successful completion of Phase             </w:t>
              <w:br/>
              <w:t xml:space="preserve">II should lead to a system which can be used in hospitals and                   </w:t>
              <w:br/>
              <w:t xml:space="preserve">clinicians' offices to better identify the at-risk fetus, thereby               </w:t>
              <w:br/>
              <w:t xml:space="preserve">allowing for the timely implementation of efficacious interventions             </w:t>
              <w:br/>
              <w:t xml:space="preserve">and a reduction in the use of invasive obstetrical interventions,               </w:t>
              <w:br/>
              <w:t xml:space="preserve">including cesarean deliveries, without adversely impacting                      </w:t>
              <w:br/>
              <w:t xml:space="preserve">outcomes. The use of this system in hospitals and private                       </w:t>
              <w:br/>
              <w:t xml:space="preserve">clinicians' offices will also help reduce the costs of national                 </w:t>
              <w:br/>
              <w:t xml:space="preserve">health care.                                                                    </w:t>
              <w:br/>
            </w:r>
          </w:p>
        </w:tc>
        <w:tc>
          <w:tcPr>
            <w:tcW w:type="dxa" w:w="1728"/>
          </w:tcPr>
          <w:p>
            <w:r>
              <w:t>https://reporter.nih.gov/project-details/2421880</w:t>
            </w:r>
          </w:p>
        </w:tc>
        <w:tc>
          <w:tcPr>
            <w:tcW w:type="dxa" w:w="1728"/>
          </w:tcPr>
          <w:p>
            <w:r>
              <w:t>R44</w:t>
            </w:r>
          </w:p>
        </w:tc>
        <w:tc>
          <w:tcPr>
            <w:tcW w:type="dxa" w:w="1728"/>
          </w:tcPr>
          <w:p>
            <w:r>
              <w:t>1997</w:t>
            </w:r>
          </w:p>
        </w:tc>
        <w:tc>
          <w:tcPr>
            <w:tcW w:type="dxa" w:w="1728"/>
          </w:tcPr>
          <w:p>
            <w:r>
              <w:t>0.9</w:t>
            </w:r>
          </w:p>
        </w:tc>
      </w:tr>
      <w:tr>
        <w:tc>
          <w:tcPr>
            <w:tcW w:type="dxa" w:w="1728"/>
          </w:tcPr>
          <w:p>
            <w:r>
              <w:t xml:space="preserve">DESCRIPTION:(Adapted from applicant's abstract): Implementation and             </w:t>
              <w:br/>
              <w:t xml:space="preserve">validation of a computerized expert system sleep scoring is proposed.           </w:t>
              <w:br/>
              <w:t xml:space="preserve">Such a system would increase productivity of sleep laboratories, and            </w:t>
              <w:br/>
              <w:t xml:space="preserve">increase the quality while reducing the cost of sleep diagnostic                </w:t>
              <w:br/>
              <w:t xml:space="preserve">procedures. Phase I research will focus on the basic algorithms for             </w:t>
              <w:br/>
              <w:t xml:space="preserve">automated sleep stage scoring. The algorithms are based on Bayesian             </w:t>
              <w:br/>
              <w:t xml:space="preserve">decision theory and follow the steps of the human expert in the decision        </w:t>
              <w:br/>
              <w:t xml:space="preserve">making process when scoring sleep by the Rechtschaffen-Kales standard.          </w:t>
              <w:br/>
              <w:t xml:space="preserve">Likelihood estimates of the suggested and alternative decisions will be         </w:t>
              <w:br/>
              <w:t xml:space="preserve">used to quantify confidence in suggested scores. The system will flag           </w:t>
              <w:br/>
              <w:t xml:space="preserve">low confidence scores to be revised by human interaction. Initial tests         </w:t>
              <w:br/>
              <w:t xml:space="preserve">show that the level of agreement between machine and human is  similar          </w:t>
              <w:br/>
              <w:t xml:space="preserve">to that between two human scorers. Software tools will be developed to          </w:t>
              <w:br/>
              <w:t xml:space="preserve">test the effect of the parameters of the algorithms on stage score              </w:t>
              <w:br/>
              <w:t xml:space="preserve">decisions. An initial data base of training and test sets of normal and         </w:t>
              <w:br/>
              <w:t xml:space="preserve">apneic sleep recordings will be established and the algorithms will be          </w:t>
              <w:br/>
              <w:t xml:space="preserve">optimized and tested on this data. Phase II will optimize parameters and        </w:t>
              <w:br/>
              <w:t xml:space="preserve">validate the system on larger data sets for other diagnostic and age            </w:t>
              <w:br/>
              <w:t xml:space="preserve">groups, develop on-line, real-time capabilities, and extend the decision        </w:t>
              <w:br/>
              <w:t xml:space="preserve">model to facilitate further research in sleep medicine.                         </w:t>
              <w:br/>
            </w:r>
          </w:p>
        </w:tc>
        <w:tc>
          <w:tcPr>
            <w:tcW w:type="dxa" w:w="1728"/>
          </w:tcPr>
          <w:p>
            <w:r>
              <w:t>https://reporter.nih.gov/project-details/2703049</w:t>
            </w:r>
          </w:p>
        </w:tc>
        <w:tc>
          <w:tcPr>
            <w:tcW w:type="dxa" w:w="1728"/>
          </w:tcPr>
          <w:p>
            <w:r>
              <w:t>R44</w:t>
            </w:r>
          </w:p>
        </w:tc>
        <w:tc>
          <w:tcPr>
            <w:tcW w:type="dxa" w:w="1728"/>
          </w:tcPr>
          <w:p>
            <w:r>
              <w:t>1998</w:t>
            </w:r>
          </w:p>
        </w:tc>
        <w:tc>
          <w:tcPr>
            <w:tcW w:type="dxa" w:w="1728"/>
          </w:tcPr>
          <w:p>
            <w:r>
              <w:t>0.84</w:t>
            </w:r>
          </w:p>
        </w:tc>
      </w:tr>
      <w:tr>
        <w:tc>
          <w:tcPr>
            <w:tcW w:type="dxa" w:w="1728"/>
          </w:tcPr>
          <w:p>
            <w:r>
              <w:t xml:space="preserve">DESCRIPTION:  Access to comprehensive medical information is literally          </w:t>
              <w:br/>
              <w:t xml:space="preserve">a matter of life and death for health professionals.  The applicants            </w:t>
              <w:br/>
              <w:t xml:space="preserve">propose to develop a state-of-the-art medical information system based          </w:t>
              <w:br/>
              <w:t xml:space="preserve">on natural language processing (NLP) which provides innovative access           </w:t>
              <w:br/>
              <w:t xml:space="preserve">first to the literature of complementary medicine and then to the               </w:t>
              <w:br/>
              <w:t xml:space="preserve">traditional medical literature.  The goal of Phase I is dual:  to               </w:t>
              <w:br/>
              <w:t xml:space="preserve">develop a finely tuned, immediately usable information system for               </w:t>
              <w:br/>
              <w:t xml:space="preserve">alternative medicine, and to determine on an experimental level what            </w:t>
              <w:br/>
              <w:t xml:space="preserve">linguistic elements within the medical subject domain are critical to           </w:t>
              <w:br/>
              <w:t xml:space="preserve">optimizing retrieval.  For this purpose, an extensive analysis of               </w:t>
              <w:br/>
              <w:t xml:space="preserve">medical sublanguage and the text structure of medical documents will be         </w:t>
              <w:br/>
              <w:t xml:space="preserve">undertaken, and the results will be applied to each module of the system        </w:t>
              <w:br/>
              <w:t xml:space="preserve">in order to optimize it for medical domain.  The Phase I system will be         </w:t>
              <w:br/>
              <w:t xml:space="preserve">used by the medical community both for access to hard-to-find                   </w:t>
              <w:br/>
              <w:t xml:space="preserve">information, and to begin to assess the usefulness of complementary             </w:t>
              <w:br/>
              <w:t xml:space="preserve">medicine techniques in treating chronic problems.  Phase II will add            </w:t>
              <w:br/>
              <w:t xml:space="preserve">traditional medical literature to the system to provide a fully                 </w:t>
              <w:br/>
              <w:t xml:space="preserve">integrated solution for rich, precise access to medical information.            </w:t>
              <w:br/>
              <w:t xml:space="preserve">                                                                                </w:t>
              <w:br/>
              <w:t xml:space="preserve">PROPOSED COMMERCIAL APPLICATION: NOT AVAILABLE                                  </w:t>
              <w:br/>
            </w:r>
          </w:p>
        </w:tc>
        <w:tc>
          <w:tcPr>
            <w:tcW w:type="dxa" w:w="1728"/>
          </w:tcPr>
          <w:p>
            <w:r>
              <w:t>https://reporter.nih.gov/project-details/2867891</w:t>
            </w:r>
          </w:p>
        </w:tc>
        <w:tc>
          <w:tcPr>
            <w:tcW w:type="dxa" w:w="1728"/>
          </w:tcPr>
          <w:p>
            <w:r>
              <w:t>R43</w:t>
            </w:r>
          </w:p>
        </w:tc>
        <w:tc>
          <w:tcPr>
            <w:tcW w:type="dxa" w:w="1728"/>
          </w:tcPr>
          <w:p>
            <w:r>
              <w:t>1998</w:t>
            </w:r>
          </w:p>
        </w:tc>
        <w:tc>
          <w:tcPr>
            <w:tcW w:type="dxa" w:w="1728"/>
          </w:tcPr>
          <w:p>
            <w:r>
              <w:t>0.84</w:t>
            </w:r>
          </w:p>
        </w:tc>
      </w:tr>
    </w:tbl>
    <w:p>
      <w:r>
        <w:br w:type="page"/>
      </w:r>
    </w:p>
    <w:p>
      <w:r>
        <w:rPr>
          <w:b/>
        </w:rPr>
        <w:t>Cluster 1:</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p>
        </w:tc>
        <w:tc>
          <w:tcPr>
            <w:tcW w:type="dxa" w:w="1728"/>
          </w:tcPr>
          <w:p>
            <w:r>
              <w:t>https://reporter.nih.gov/project-details/2237591</w:t>
            </w:r>
          </w:p>
        </w:tc>
        <w:tc>
          <w:tcPr>
            <w:tcW w:type="dxa" w:w="1728"/>
          </w:tcPr>
          <w:p>
            <w:r>
              <w:t>F37</w:t>
            </w:r>
          </w:p>
        </w:tc>
        <w:tc>
          <w:tcPr>
            <w:tcW w:type="dxa" w:w="1728"/>
          </w:tcPr>
          <w:p>
            <w:r>
              <w:t>1995</w:t>
            </w:r>
          </w:p>
        </w:tc>
        <w:tc>
          <w:tcPr>
            <w:tcW w:type="dxa" w:w="1728"/>
          </w:tcPr>
          <w:p>
            <w:r>
              <w:t>1</w:t>
            </w:r>
          </w:p>
        </w:tc>
      </w:tr>
      <w:tr>
        <w:tc>
          <w:tcPr>
            <w:tcW w:type="dxa" w:w="1728"/>
          </w:tcPr>
          <w:p>
            <w:r>
              <w:t>The long term goal of our research is to understand the flow of</w:t>
              <w:br/>
              <w:t xml:space="preserve"> information from the genome to the phenotype of organisms. In this</w:t>
              <w:br/>
              <w:t xml:space="preserve"> proposal, we will attempt to use Bayesian networks and near-optimal</w:t>
              <w:br/>
              <w:t xml:space="preserve"> sequence alignments to represent protein secondary structures and motifs.</w:t>
              <w:br/>
              <w:t xml:space="preserve"> A Bayesian network describes the likelihood of amino acids at each</w:t>
              <w:br/>
              <w:t xml:space="preserve"> position in a motif as well as the dependence of amino acids in one</w:t>
              <w:br/>
              <w:t xml:space="preserve"> position on the amino acids at other position. Hence, Bayesian networks</w:t>
              <w:br/>
              <w:t xml:space="preserve"> can describe both the conservation of amino acids at single positions and</w:t>
              <w:br/>
              <w:t xml:space="preserve"> the conservation of correlations between two positions simultaneously.</w:t>
              <w:br/>
              <w:t xml:space="preserve"> </w:t>
              <w:br/>
              <w:t xml:space="preserve"> Conserved amino acids result from evolutionary selection for a specific</w:t>
              <w:br/>
              <w:t xml:space="preserve"> amino acid or type of amino acid at one position in a protein structure.</w:t>
              <w:br/>
              <w:t xml:space="preserve"> These positions often have important functional or structural</w:t>
              <w:br/>
              <w:t xml:space="preserve"> requirements. Correlated changes between amino acids generally result from</w:t>
              <w:br/>
              <w:t xml:space="preserve"> side-chain side-chain interactions between pairs of amino acids in a</w:t>
              <w:br/>
              <w:t xml:space="preserve"> protein's structure. The types of correlations we have represented with</w:t>
              <w:br/>
              <w:t xml:space="preserve"> Bayesian networks include electrostatic charges, hydrophobicity, hydrogen-</w:t>
              <w:br/>
              <w:t xml:space="preserve"> bond donor and acceptor and inversely correlated packing volumes among</w:t>
              <w:br/>
              <w:t xml:space="preserve"> others. These Bayesian networks can be used to 1) discover side-chain</w:t>
              <w:br/>
              <w:t xml:space="preserve"> side--chain interactions within protei motifs and 2) to search sequence</w:t>
              <w:br/>
              <w:t xml:space="preserve"> databases for motifs showing both correlations and conserved amino acids.</w:t>
              <w:br/>
              <w:t xml:space="preserve"> </w:t>
              <w:br/>
              <w:t xml:space="preserve"> Near-optimal alignments between two sequences can display regions that</w:t>
              <w:br/>
              <w:t xml:space="preserve"> have been more highly conserved or less highly conserved using the</w:t>
              <w:br/>
              <w:t xml:space="preserve"> information contained in only two sequences. The most highly conserved</w:t>
              <w:br/>
              <w:t xml:space="preserve"> region correspond to the most highly structured regions and the most</w:t>
              <w:br/>
              <w:t xml:space="preserve"> highly variable regions correspond to loops and coils and other</w:t>
              <w:br/>
              <w:t xml:space="preserve"> hypervariable regions. We propose to use near-optimal alignments to</w:t>
              <w:br/>
              <w:t xml:space="preserve"> display conserved secondary structures of proteins and hypervariable</w:t>
              <w:br/>
              <w:t xml:space="preserve"> regions. We will use secondary-structure specific amino acid substitution</w:t>
              <w:br/>
              <w:t xml:space="preserve"> matrices to provide specificity.</w:t>
              <w:br/>
              <w:t xml:space="preserve"> </w:t>
              <w:br/>
              <w:t xml:space="preserve"> The goals of this proposal are to 1) build a database of Bayesian networks</w:t>
              <w:br/>
              <w:t xml:space="preserve"> that represent protein motifs, 2) test these networks for their ability to</w:t>
              <w:br/>
              <w:t xml:space="preserve"> detect motifs using test sets and crossvalidation methods, 3) compare</w:t>
              <w:br/>
              <w:t xml:space="preserve"> these networks with other methods for searching protein databases , 4)</w:t>
              <w:br/>
              <w:t xml:space="preserve"> build an integrated set of Bayesian networks to predict protein secondary</w:t>
              <w:br/>
              <w:t xml:space="preserve"> structure, 5) compare the prediction of protein secondary structure with</w:t>
              <w:br/>
              <w:t xml:space="preserve"> existing method 6) build a near-optimal sequence alignment workbench, and</w:t>
              <w:br/>
              <w:t xml:space="preserve"> 7) predict structured and unstructured regions in proteins from near-</w:t>
              <w:br/>
              <w:t xml:space="preserve"> optimal alignments.</w:t>
              <w:br/>
            </w:r>
          </w:p>
        </w:tc>
        <w:tc>
          <w:tcPr>
            <w:tcW w:type="dxa" w:w="1728"/>
          </w:tcPr>
          <w:p>
            <w:r>
              <w:t>https://reporter.nih.gov/project-details/2238097</w:t>
            </w:r>
          </w:p>
        </w:tc>
        <w:tc>
          <w:tcPr>
            <w:tcW w:type="dxa" w:w="1728"/>
          </w:tcPr>
          <w:p>
            <w:r>
              <w:t>R01</w:t>
            </w:r>
          </w:p>
        </w:tc>
        <w:tc>
          <w:tcPr>
            <w:tcW w:type="dxa" w:w="1728"/>
          </w:tcPr>
          <w:p>
            <w:r>
              <w:t>1995</w:t>
            </w:r>
          </w:p>
        </w:tc>
        <w:tc>
          <w:tcPr>
            <w:tcW w:type="dxa" w:w="1728"/>
          </w:tcPr>
          <w:p>
            <w:r>
              <w:t>1</w:t>
            </w:r>
          </w:p>
        </w:tc>
      </w:tr>
      <w:tr>
        <w:tc>
          <w:tcPr>
            <w:tcW w:type="dxa" w:w="1728"/>
          </w:tcPr>
          <w:p>
            <w:r>
              <w:t xml:space="preserve">Abstractions of time-stamped clinical data are useful for planning              </w:t>
              <w:br/>
              <w:t xml:space="preserve">therapy, for monitoring therapy, and for creating high-level summaries of       </w:t>
              <w:br/>
              <w:t xml:space="preserve">time-oriented clinical databases.  Temporal abstractions also support           </w:t>
              <w:br/>
              <w:t xml:space="preserve">explanations by an intelligent patient-record system and can be used for        </w:t>
              <w:br/>
              <w:t xml:space="preserve">representation of the goals and intentions of clinical guidelines and           </w:t>
              <w:br/>
              <w:t xml:space="preserve">protocols.                                                                      </w:t>
              <w:br/>
              <w:t xml:space="preserve">                                                                                </w:t>
              <w:br/>
              <w:t xml:space="preserve">We propose to reengineer and expand the scope of the RESUME system, a           </w:t>
              <w:br/>
              <w:t xml:space="preserve">prototype computer program that implements the knowledge-based temporal-        </w:t>
              <w:br/>
              <w:t xml:space="preserve">abstraction method, a conceptual and computational framework that we have       </w:t>
              <w:br/>
              <w:t xml:space="preserve">developed for abstraction of time-stamped clinical data into clinically         </w:t>
              <w:br/>
              <w:t xml:space="preserve">meaningful interval-based concepts. RESUME has been evaluated with highly       </w:t>
              <w:br/>
              <w:t xml:space="preserve">encouraging results in several clinical areas. We will address the              </w:t>
              <w:br/>
              <w:t xml:space="preserve">practical and theoretical issues of representation, acquisition,                </w:t>
              <w:br/>
              <w:t xml:space="preserve">maintenance, and reuse of temporal-abstraction knowledge. Our specific          </w:t>
              <w:br/>
              <w:t xml:space="preserve">aims are defined by a four-step research plan:                                  </w:t>
              <w:br/>
              <w:t xml:space="preserve">                                                                                </w:t>
              <w:br/>
              <w:t xml:space="preserve">1. We will define formally the knowledge requirements for five                  </w:t>
              <w:br/>
              <w:t xml:space="preserve">computational modules (mechanisms) we employ, thus facilitating the             </w:t>
              <w:br/>
              <w:t xml:space="preserve">acquisition, maintenance, reuse, and sharing of the required knowledge.         </w:t>
              <w:br/>
              <w:t xml:space="preserve">                                                                                </w:t>
              <w:br/>
              <w:t xml:space="preserve">2. We will enhance, expand, and redesign five computational temporal-           </w:t>
              <w:br/>
              <w:t xml:space="preserve">abstraction mechanisms:                                                         </w:t>
              <w:br/>
              <w:t xml:space="preserve">(a) Automatic formation of meaningful contexts for interpretation of            </w:t>
              <w:br/>
              <w:t xml:space="preserve">clinical data.                                                                  </w:t>
              <w:br/>
              <w:t xml:space="preserve">(b) Classification of clinical data that have equivalent time stamps into       </w:t>
              <w:br/>
              <w:t xml:space="preserve">higher-level concepts.                                                          </w:t>
              <w:br/>
              <w:t xml:space="preserve">(c) Temporal inference (e.g., the join of certain interval-based clinical       </w:t>
              <w:br/>
              <w:t xml:space="preserve">abstractions into longer ones).                                                 </w:t>
              <w:br/>
              <w:t xml:space="preserve">(d) Interpolation between temporally disjoint clinical abstractions,            </w:t>
              <w:br/>
              <w:t xml:space="preserve">including a development of a probabilistic representation and semantics.        </w:t>
              <w:br/>
              <w:t xml:space="preserve">(e) Matching of predefined and runtime temporal patterns, given time-           </w:t>
              <w:br/>
              <w:t xml:space="preserve">stamped data and conclusions.                                                   </w:t>
              <w:br/>
              <w:t xml:space="preserve">                                                                                </w:t>
              <w:br/>
              <w:t xml:space="preserve">3. We will develop a tool for automated acquisition, from expert                </w:t>
              <w:br/>
              <w:t xml:space="preserve">physicians, of temporal-abstraction knowledge, using techniques from the        </w:t>
              <w:br/>
              <w:t xml:space="preserve">PROTEGE-II project for designing knowledge-based systems.                       </w:t>
              <w:br/>
              <w:t xml:space="preserve">                                                                                </w:t>
              <w:br/>
              <w:t xml:space="preserve">4. We will validate and evaluate our methodology and its implementation.        </w:t>
              <w:br/>
              <w:t xml:space="preserve">(a) We will assess the value of the knowledge-acquisition tool in several       </w:t>
              <w:br/>
              <w:t xml:space="preserve">experiments.                                                                    </w:t>
              <w:br/>
              <w:t xml:space="preserve">(b) We will validate the performance of the computational mechanisms in         </w:t>
              <w:br/>
              <w:t xml:space="preserve">the domain of therapy of patients who have insulin-dependent diabetes by        </w:t>
              <w:br/>
              <w:t xml:space="preserve">collaboration with expert endocrinologists.                                     </w:t>
              <w:br/>
              <w:t xml:space="preserve">(c) We will evaluate the overall framework within EON, a project in which       </w:t>
              <w:br/>
              <w:t xml:space="preserve">researchers are implementing an integrated architecture for protocol-based      </w:t>
              <w:br/>
              <w:t xml:space="preserve">care.                                                                           </w:t>
              <w:br/>
            </w:r>
          </w:p>
        </w:tc>
        <w:tc>
          <w:tcPr>
            <w:tcW w:type="dxa" w:w="1728"/>
          </w:tcPr>
          <w:p>
            <w:r>
              <w:t>https://reporter.nih.gov/project-details/2415719</w:t>
            </w:r>
          </w:p>
        </w:tc>
        <w:tc>
          <w:tcPr>
            <w:tcW w:type="dxa" w:w="1728"/>
          </w:tcPr>
          <w:p>
            <w:r>
              <w:t>R29</w:t>
            </w:r>
          </w:p>
        </w:tc>
        <w:tc>
          <w:tcPr>
            <w:tcW w:type="dxa" w:w="1728"/>
          </w:tcPr>
          <w:p>
            <w:r>
              <w:t>1997</w:t>
            </w:r>
          </w:p>
        </w:tc>
        <w:tc>
          <w:tcPr>
            <w:tcW w:type="dxa" w:w="1728"/>
          </w:tcPr>
          <w:p>
            <w:r>
              <w:t>1</w:t>
            </w:r>
          </w:p>
        </w:tc>
      </w:tr>
      <w:tr>
        <w:tc>
          <w:tcPr>
            <w:tcW w:type="dxa" w:w="1728"/>
          </w:tcPr>
          <w:p>
            <w:r>
              <w:t xml:space="preserve">This Small Business Innovation Research Phase I project will develop            </w:t>
              <w:br/>
              <w:t xml:space="preserve">several software products dealing with the analysis of stochastic point         </w:t>
              <w:br/>
              <w:t xml:space="preserve">processes for use in basic electrophysiology and behavioral neuroscience,       </w:t>
              <w:br/>
              <w:t xml:space="preserve">as well as in fields dealing with higher aspects of human behavior such as      </w:t>
              <w:br/>
              <w:t xml:space="preserve">mental health and alcoholism treatment relapse issues.  Although not            </w:t>
              <w:br/>
              <w:t xml:space="preserve">specifically targeted, because of the ubiquity of the subject matter, we        </w:t>
              <w:br/>
              <w:t xml:space="preserve">anticipate considerable usage by researchers in Epidemiology and other          </w:t>
              <w:br/>
              <w:t xml:space="preserve">medical fields, and even in diverse fields such as electrical engineering,      </w:t>
              <w:br/>
              <w:t xml:space="preserve">forensics and operations research.  The software will focus on the              </w:t>
              <w:br/>
              <w:t xml:space="preserve">analysis of single and paired event data, i.e., single or multiple lists        </w:t>
              <w:br/>
              <w:t xml:space="preserve">of the times that events of a particular type occur.  The algorithms            </w:t>
              <w:br/>
              <w:t xml:space="preserve">selected for inclusion in the program will include some of the better-          </w:t>
              <w:br/>
              <w:t xml:space="preserve">known existing algorithms for point processes, as well as selected,             </w:t>
              <w:br/>
              <w:t xml:space="preserve">recently developed algorithms in this area.  The software will be for the       </w:t>
              <w:br/>
              <w:t xml:space="preserve">PC platform and distributed in the form of a stand-alone windows                </w:t>
              <w:br/>
              <w:t xml:space="preserve">application, as well as DLL's and scripts to allow inclusion of the             </w:t>
              <w:br/>
              <w:t xml:space="preserve">functionality in existing software products.                                    </w:t>
              <w:br/>
              <w:t xml:space="preserve">                                                                                </w:t>
              <w:br/>
              <w:t xml:space="preserve">PROPOSED COMMERCIAL APPLICATION:  The proposed software will be a research      </w:t>
              <w:br/>
              <w:t xml:space="preserve">tool that should have wide marketability within the target research             </w:t>
              <w:br/>
              <w:t xml:space="preserve">communities.  In addition, because of the complete lack of comparable           </w:t>
              <w:br/>
              <w:t xml:space="preserve">software this software has the potential to penetrate the much larger non-      </w:t>
              <w:br/>
              <w:t xml:space="preserve">specialist market.                                                              </w:t>
              <w:br/>
            </w:r>
          </w:p>
        </w:tc>
        <w:tc>
          <w:tcPr>
            <w:tcW w:type="dxa" w:w="1728"/>
          </w:tcPr>
          <w:p>
            <w:r>
              <w:t>https://reporter.nih.gov/project-details/2675191</w:t>
            </w:r>
          </w:p>
        </w:tc>
        <w:tc>
          <w:tcPr>
            <w:tcW w:type="dxa" w:w="1728"/>
          </w:tcPr>
          <w:p>
            <w:r>
              <w:t>R44</w:t>
            </w:r>
          </w:p>
        </w:tc>
        <w:tc>
          <w:tcPr>
            <w:tcW w:type="dxa" w:w="1728"/>
          </w:tcPr>
          <w:p>
            <w:r>
              <w:t>1998</w:t>
            </w:r>
          </w:p>
        </w:tc>
        <w:tc>
          <w:tcPr>
            <w:tcW w:type="dxa" w:w="1728"/>
          </w:tcPr>
          <w:p>
            <w:r>
              <w:t>1</w:t>
            </w:r>
          </w:p>
        </w:tc>
      </w:tr>
      <w:tr>
        <w:tc>
          <w:tcPr>
            <w:tcW w:type="dxa" w:w="1728"/>
          </w:tcPr>
          <w:p>
            <w:r>
              <w:t xml:space="preserve">The development of a prototype software package, the Gen-Pep Algorithm,         </w:t>
              <w:br/>
              <w:t xml:space="preserve">an entirely new, receptor sequence, hydrophobic free energy                     </w:t>
              <w:br/>
              <w:t xml:space="preserve">eigenfunction-based proprietary system for short peptide design, will           </w:t>
              <w:br/>
              <w:t xml:space="preserve">be completed.  Its feasibility with respect to a yield of new peptides          </w:t>
              <w:br/>
              <w:t xml:space="preserve">which elicit target receptor-mediated biological activation in receptor         </w:t>
              <w:br/>
              <w:t xml:space="preserve">cDNA transfected cell lines will be tested using Cytosensor                     </w:t>
              <w:br/>
              <w:t xml:space="preserve">Microphysiometry.   Gen-Pep exploits a sequence of linear                       </w:t>
              <w:br/>
              <w:t xml:space="preserve">transformations of the hydrophobic free energies of the amino acid              </w:t>
              <w:br/>
              <w:t xml:space="preserve">sequences of peptide and their receptors and includes eigenvalue                </w:t>
              <w:br/>
              <w:t xml:space="preserve">decomposition and complex pole spectral and wavelet transformation and          </w:t>
              <w:br/>
              <w:t xml:space="preserve">a constructive step using the leading eigenvectors.  Given a peptide            </w:t>
              <w:br/>
              <w:t xml:space="preserve">receptor sequence, this system generates a family of candidate peptides         </w:t>
              <w:br/>
              <w:t xml:space="preserve">to interact with it.  As exemplars, short peptide analogues of                  </w:t>
              <w:br/>
              <w:t xml:space="preserve">neurotensin and cholecystokinin will be designed and tested for their           </w:t>
              <w:br/>
              <w:t xml:space="preserve">recently demonstrated direct action on the D2 dopamine receptor and the         </w:t>
              <w:br/>
              <w:t xml:space="preserve">dopamine transporter proteins respectively.  New short peptide analogues        </w:t>
              <w:br/>
              <w:t xml:space="preserve">of (longer peptide) epidemoid growth factor, transforming growth factor         </w:t>
              <w:br/>
              <w:t xml:space="preserve">and fibrobast growth factor will be designed and tested similarly.              </w:t>
              <w:br/>
              <w:t xml:space="preserve">Licensing and support of Gen-Pep including a superfamily hydrophobic            </w:t>
              <w:br/>
              <w:t xml:space="preserve">free energy eigenfunction library, contract new peptide development for         </w:t>
              <w:br/>
              <w:t xml:space="preserve">biotechnology, companies and new peptide-drug development constitute the        </w:t>
              <w:br/>
              <w:t xml:space="preserve">three commercial goals of the enterprise.                                       </w:t>
              <w:br/>
              <w:t xml:space="preserve">                                                                                </w:t>
              <w:br/>
              <w:t xml:space="preserve">PROPOSED COMMERCIAL APPLICATION                                                 </w:t>
              <w:br/>
              <w:t xml:space="preserve">1) Licensing Gen-Pep software, support and eigenfunction library for an         </w:t>
              <w:br/>
              <w:t xml:space="preserve">annual fee to biotechnology and pharmaceutical research concerns.  2)           </w:t>
              <w:br/>
              <w:t xml:space="preserve">Contracting with similar entities for Cielo Institute, Inc. to generate         </w:t>
              <w:br/>
              <w:t xml:space="preserve">and preliminarily test promising candidate, short peptides designed for         </w:t>
              <w:br/>
              <w:t xml:space="preserve">specific purposes.  3) Developing and testing new peptide ligands for           </w:t>
              <w:br/>
              <w:t xml:space="preserve">patenting by Cielo Institute, Inc.                                              </w:t>
              <w:br/>
            </w:r>
          </w:p>
        </w:tc>
        <w:tc>
          <w:tcPr>
            <w:tcW w:type="dxa" w:w="1728"/>
          </w:tcPr>
          <w:p>
            <w:r>
              <w:t>https://reporter.nih.gov/project-details/6021666</w:t>
            </w:r>
          </w:p>
        </w:tc>
        <w:tc>
          <w:tcPr>
            <w:tcW w:type="dxa" w:w="1728"/>
          </w:tcPr>
          <w:p>
            <w:r>
              <w:t>R43</w:t>
            </w:r>
          </w:p>
        </w:tc>
        <w:tc>
          <w:tcPr>
            <w:tcW w:type="dxa" w:w="1728"/>
          </w:tcPr>
          <w:p>
            <w:r>
              <w:t>1999</w:t>
            </w:r>
          </w:p>
        </w:tc>
        <w:tc>
          <w:tcPr>
            <w:tcW w:type="dxa" w:w="1728"/>
          </w:tcPr>
          <w:p>
            <w:r>
              <w:t>1</w:t>
            </w:r>
          </w:p>
        </w:tc>
      </w:tr>
    </w:tbl>
    <w:p>
      <w:r>
        <w:br w:type="page"/>
      </w:r>
    </w:p>
    <w:p>
      <w:r>
        <w:rPr>
          <w:b/>
        </w:rPr>
        <w:t>Cluster 2:</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Neural network optimization algorithms greatly enhance our ability to</w:t>
              <w:br/>
              <w:t xml:space="preserve"> construct large-scale, dynamical models of highly interconnected networks.</w:t>
              <w:br/>
              <w:t xml:space="preserve"> Until now, optimization has only been applied to networks of simplistic</w:t>
              <w:br/>
              <w:t xml:space="preserve"> processing units, ignoring the integrative and temporal response</w:t>
              <w:br/>
              <w:t xml:space="preserve"> properties of single neurons, thus limiting the predictive power of the</w:t>
              <w:br/>
              <w:t xml:space="preserve"> models.  The long-term goal of this project is to develop a hybrid</w:t>
              <w:br/>
              <w:t xml:space="preserve"> modeling strategy in which optimization methods are applied to networks of</w:t>
              <w:br/>
              <w:t xml:space="preserve"> realistic,multicompartmental model neurons. To accomplish this goal, we</w:t>
              <w:br/>
              <w:t xml:space="preserve"> will construct a hybrid model of an actual distributed processing network</w:t>
              <w:br/>
              <w:t xml:space="preserve"> composed of repeatably identifiable sensory, motor, and interneurons that</w:t>
              <w:br/>
              <w:t xml:space="preserve"> computes a well-defined behavioral input-output function. Optimization</w:t>
              <w:br/>
              <w:t xml:space="preserve"> will be used to predict the connectivity of as-yet-unidentified</w:t>
              <w:br/>
              <w:t xml:space="preserve"> interneurons in the actual network and the predictions will be tested by</w:t>
              <w:br/>
              <w:t xml:space="preserve"> identifying the interneurons by physiological and morphological means.</w:t>
              <w:br/>
              <w:t xml:space="preserve"> Performance of the hybrid model will be assessed by comparing it to the</w:t>
              <w:br/>
              <w:t xml:space="preserve"> performance of an a priori model in which all connection strengths are</w:t>
              <w:br/>
              <w:t xml:space="preserve"> determined physiologically. The final model will be used to predict the</w:t>
              <w:br/>
              <w:t xml:space="preserve"> loci of synaptic plasticity underlying nonassociative conditioning of the</w:t>
              <w:br/>
              <w:t xml:space="preserve"> reflex by incorporating local learning rules and by optimization methods.</w:t>
              <w:br/>
              <w:t xml:space="preserve"> The predictions will be tested by determining the actual plastic sites</w:t>
              <w:br/>
              <w:t xml:space="preserve"> physiologically.  This project will have the combined effect of enhancing</w:t>
              <w:br/>
              <w:t xml:space="preserve"> the predictive power of optimized network models and illuminating the</w:t>
              <w:br/>
              <w:t xml:space="preserve"> relation between computations at the single-neuron and network levels.</w:t>
              <w:br/>
            </w:r>
          </w:p>
        </w:tc>
        <w:tc>
          <w:tcPr>
            <w:tcW w:type="dxa" w:w="1728"/>
          </w:tcPr>
          <w:p>
            <w:r>
              <w:t>https://reporter.nih.gov/project-details/2250635</w:t>
            </w:r>
          </w:p>
        </w:tc>
        <w:tc>
          <w:tcPr>
            <w:tcW w:type="dxa" w:w="1728"/>
          </w:tcPr>
          <w:p>
            <w:r>
              <w:t>R29</w:t>
            </w:r>
          </w:p>
        </w:tc>
        <w:tc>
          <w:tcPr>
            <w:tcW w:type="dxa" w:w="1728"/>
          </w:tcPr>
          <w:p>
            <w:r>
              <w:t>1995</w:t>
            </w:r>
          </w:p>
        </w:tc>
        <w:tc>
          <w:tcPr>
            <w:tcW w:type="dxa" w:w="1728"/>
          </w:tcPr>
          <w:p>
            <w:r>
              <w:t>1</w:t>
            </w:r>
          </w:p>
        </w:tc>
      </w:tr>
      <w:tr>
        <w:tc>
          <w:tcPr>
            <w:tcW w:type="dxa" w:w="1728"/>
          </w:tcPr>
          <w:p>
            <w:r>
              <w:t xml:space="preserve">This proposal describes the development and evaluation of a rule-based          </w:t>
              <w:br/>
              <w:t xml:space="preserve">inductive machine-learning system to aid in the development of clinical         </w:t>
              <w:br/>
              <w:t xml:space="preserve">decision-support aids from data.  This system will be specifically              </w:t>
              <w:br/>
              <w:t xml:space="preserve">designed to allow a clinical expert to add domain knowledge to improve          </w:t>
              <w:br/>
              <w:t xml:space="preserve">the learning process.                                                           </w:t>
              <w:br/>
              <w:t xml:space="preserve">                                                                                </w:t>
              <w:br/>
              <w:t xml:space="preserve">Physicians often use rules as clinical guidelines in their everyday             </w:t>
              <w:br/>
              <w:t xml:space="preserve">practice.  Because individual rules are so easily understood, we believe        </w:t>
              <w:br/>
              <w:t xml:space="preserve">that a rule-based system is ideally suited to the enhancement of domain         </w:t>
              <w:br/>
              <w:t xml:space="preserve">knowledge for the learning of clinical decision-support systems.                </w:t>
              <w:br/>
              <w:t xml:space="preserve">                                                                                </w:t>
              <w:br/>
              <w:t xml:space="preserve">Many clinical databases are sufficiently small and/or biased as to              </w:t>
              <w:br/>
              <w:t xml:space="preserve">prevent current statistical and machine-learning methods from producing         </w:t>
              <w:br/>
              <w:t xml:space="preserve">optimal clinical decision-support aids.  We believe this system will            </w:t>
              <w:br/>
              <w:t xml:space="preserve">improve the learning of rule-based models for clinical decision-support,        </w:t>
              <w:br/>
              <w:t xml:space="preserve">especially from these inadequate databases.                                     </w:t>
              <w:br/>
              <w:t xml:space="preserve">                                                                                </w:t>
              <w:br/>
              <w:t xml:space="preserve">A secondary aim of this project is to improve on a current rule-based,          </w:t>
              <w:br/>
              <w:t xml:space="preserve">inductive machine-learning system by adding global ruleset evaluation           </w:t>
              <w:br/>
              <w:t xml:space="preserve">metrics to the rule learning process.                                           </w:t>
              <w:br/>
            </w:r>
          </w:p>
        </w:tc>
        <w:tc>
          <w:tcPr>
            <w:tcW w:type="dxa" w:w="1728"/>
          </w:tcPr>
          <w:p>
            <w:r>
              <w:t>https://reporter.nih.gov/project-details/2237607</w:t>
            </w:r>
          </w:p>
        </w:tc>
        <w:tc>
          <w:tcPr>
            <w:tcW w:type="dxa" w:w="1728"/>
          </w:tcPr>
          <w:p>
            <w:r>
              <w:t>F37</w:t>
            </w:r>
          </w:p>
        </w:tc>
        <w:tc>
          <w:tcPr>
            <w:tcW w:type="dxa" w:w="1728"/>
          </w:tcPr>
          <w:p>
            <w:r>
              <w:t>1996</w:t>
            </w:r>
          </w:p>
        </w:tc>
        <w:tc>
          <w:tcPr>
            <w:tcW w:type="dxa" w:w="1728"/>
          </w:tcPr>
          <w:p>
            <w:r>
              <w:t>1</w:t>
            </w:r>
          </w:p>
        </w:tc>
      </w:tr>
      <w:tr>
        <w:tc>
          <w:tcPr>
            <w:tcW w:type="dxa" w:w="1728"/>
          </w:tcPr>
          <w:p>
            <w:r>
              <w:t xml:space="preserve">The public's perception of the risk of HIV infection by blood transfusion       </w:t>
              <w:br/>
              <w:t xml:space="preserve">has greatly intensified the concern regarding safety of the blood supply,       </w:t>
              <w:br/>
              <w:t xml:space="preserve">thus, making transfusion safety a matter of national priority. A major          </w:t>
              <w:br/>
              <w:t xml:space="preserve">constraint in transfusion safety is that there is no means for the              </w:t>
              <w:br/>
              <w:t xml:space="preserve">systematic collection and analysis of indicents of transfusion medicine         </w:t>
              <w:br/>
              <w:t xml:space="preserve">errors. However, incident reporting systems have been developed in other        </w:t>
              <w:br/>
              <w:t xml:space="preserve">error-critical fields including aviation, nuclear power, and                    </w:t>
              <w:br/>
              <w:t xml:space="preserve">anesthesiology. These systems can be used as guiding models for the             </w:t>
              <w:br/>
              <w:t xml:space="preserve">development of an similar reporting system in transfusion medicine.             </w:t>
              <w:br/>
              <w:t xml:space="preserve">Therefore, the specific aims of this project are to: (l) design a               </w:t>
              <w:br/>
              <w:t xml:space="preserve">prototype reporting system for the collection and classification of             </w:t>
              <w:br/>
              <w:t xml:space="preserve">incidents with the potential for compromising the safety of the blood           </w:t>
              <w:br/>
              <w:t xml:space="preserve">supply, (2) develop and construct an operational prototype reporting            </w:t>
              <w:br/>
              <w:t xml:space="preserve">system based upon the design criteria, (3) demonstrate the effectiveness        </w:t>
              <w:br/>
              <w:t xml:space="preserve">of the reporting system in collecting, storing, and classifying                 </w:t>
              <w:br/>
              <w:t xml:space="preserve">information related to safety and human error at multiple sites through         </w:t>
              <w:br/>
              <w:t xml:space="preserve">implementation testing, (4) derive rational strategies for enhancement of       </w:t>
              <w:br/>
              <w:t xml:space="preserve">human performance and safety based upon the analysis of the classification      </w:t>
              <w:br/>
              <w:t xml:space="preserve">of error types contained in the prototype data system, (5) evaluate the         </w:t>
              <w:br/>
              <w:t xml:space="preserve">prototype reporting system's effectiveness, document the development            </w:t>
              <w:br/>
              <w:t xml:space="preserve">process, and report project outcomes. This project will be carried out as       </w:t>
              <w:br/>
              <w:t xml:space="preserve">an interdisciplinary effort involving experts from the fields of                </w:t>
              <w:br/>
              <w:t xml:space="preserve">transfusion medicine, education and training, cognitive psychology,             </w:t>
              <w:br/>
              <w:t xml:space="preserve">artificial intelligence, aviation safety, and nuclear power. This will be       </w:t>
              <w:br/>
              <w:t xml:space="preserve">achieved using consensus development. The system will be implemented and        </w:t>
              <w:br/>
              <w:t xml:space="preserve">tested in three blood centers (Blood Care of Dallas, Dallas, Texas; New         </w:t>
              <w:br/>
              <w:t xml:space="preserve">York Blood Center, New York City, NY; Oklahoma Blood Institute, Oklahoma        </w:t>
              <w:br/>
              <w:t xml:space="preserve">City, OK) and three hospital transfusion services (Parkland Memorial            </w:t>
              <w:br/>
              <w:t xml:space="preserve">Hospital, Dallas, TX; New York University Medical Center, New York City,        </w:t>
              <w:br/>
              <w:t xml:space="preserve">NY; University of Southern California Medical Center, Los Angeles, CA).         </w:t>
              <w:br/>
              <w:t xml:space="preserve">This prototype system may well serve as a national model for improving          </w:t>
              <w:br/>
              <w:t xml:space="preserve">safety of the nation's blood supply.                                            </w:t>
              <w:br/>
            </w:r>
          </w:p>
        </w:tc>
        <w:tc>
          <w:tcPr>
            <w:tcW w:type="dxa" w:w="1728"/>
          </w:tcPr>
          <w:p>
            <w:r>
              <w:t>https://reporter.nih.gov/project-details/2029311</w:t>
            </w:r>
          </w:p>
        </w:tc>
        <w:tc>
          <w:tcPr>
            <w:tcW w:type="dxa" w:w="1728"/>
          </w:tcPr>
          <w:p>
            <w:r>
              <w:t>R01</w:t>
            </w:r>
          </w:p>
        </w:tc>
        <w:tc>
          <w:tcPr>
            <w:tcW w:type="dxa" w:w="1728"/>
          </w:tcPr>
          <w:p>
            <w:r>
              <w:t>1997</w:t>
            </w:r>
          </w:p>
        </w:tc>
        <w:tc>
          <w:tcPr>
            <w:tcW w:type="dxa" w:w="1728"/>
          </w:tcPr>
          <w:p>
            <w:r>
              <w:t>1</w:t>
            </w:r>
          </w:p>
        </w:tc>
      </w:tr>
      <w:tr>
        <w:tc>
          <w:tcPr>
            <w:tcW w:type="dxa" w:w="1728"/>
          </w:tcPr>
          <w:p>
            <w:r>
              <w:t xml:space="preserve">DESCRIPTION (Adapted from applicant's abstract): The "closed-loop               </w:t>
              <w:br/>
              <w:t xml:space="preserve">artificial pancreas," a device that would measure glucose level and             </w:t>
              <w:br/>
              <w:t xml:space="preserve">deliver insulin automatically as needed, has been an elusive goal in the        </w:t>
              <w:br/>
              <w:t xml:space="preserve">treatment of diabetes. There are three essential components: the blood          </w:t>
              <w:br/>
              <w:t xml:space="preserve">glucose sensor, linking algorithms and the delivery system. For the first       </w:t>
              <w:br/>
              <w:t xml:space="preserve">time, a viable sensor and a proven delivery system are now available for        </w:t>
              <w:br/>
              <w:t xml:space="preserve">research. The broad goal of this clinical research proposal is to complete      </w:t>
              <w:br/>
              <w:t xml:space="preserve">the studies needed to link the sensor to the delivery system, paving the        </w:t>
              <w:br/>
              <w:t xml:space="preserve">way for a functional closed-loop artificial pancreas. First, we will make       </w:t>
              <w:br/>
              <w:t xml:space="preserve">a detailed analysis of sensor signal as it reflects glucose level in            </w:t>
              <w:br/>
              <w:t xml:space="preserve">normal and diabetic humans. Second, we will study the precise                   </w:t>
              <w:br/>
              <w:t xml:space="preserve">pharmacokinetics of insulin delivery by external and implantable insulin        </w:t>
              <w:br/>
              <w:t xml:space="preserve">pumps. Third, analysis of these two data sets will provide the basis for        </w:t>
              <w:br/>
              <w:t xml:space="preserve">algorithms that link the sensor signal to insulin delivery. A formal            </w:t>
              <w:br/>
              <w:t xml:space="preserve">safety analysis will evaluate the safety features needed in a closed loop       </w:t>
              <w:br/>
              <w:t xml:space="preserve">device. In the last year of the project, the entire system will be tested       </w:t>
              <w:br/>
              <w:t xml:space="preserve">and fine-tuned. This project takes advantage of our relatively extensive        </w:t>
              <w:br/>
              <w:t xml:space="preserve">investigational experience with mechanical insulin delivery pumps in            </w:t>
              <w:br/>
              <w:t xml:space="preserve">people with diabetes, and the recent availability, for research, of a           </w:t>
              <w:br/>
              <w:t xml:space="preserve">subcutaneously placed, glucose oxidase-based continuous glucose sensor.         </w:t>
              <w:br/>
              <w:t xml:space="preserve">The investigators have established experienced with clinical research in        </w:t>
              <w:br/>
              <w:t xml:space="preserve">diabetes, and the resources of an excellent General Clinical Research           </w:t>
              <w:br/>
              <w:t xml:space="preserve">Center. The co-investigators have extensive experience with mathematical        </w:t>
              <w:br/>
              <w:t xml:space="preserve">modeling of biologic systems. There is a close working relationship             </w:t>
              <w:br/>
              <w:t xml:space="preserve">between the research team and the manufacturer of the sensor and pumps, as      </w:t>
              <w:br/>
              <w:t xml:space="preserve">reflected by the Interactive Research Project Grant collaboration, and by       </w:t>
              <w:br/>
              <w:t xml:space="preserve">a long-standing history of collaboration. It is essential to emphasize          </w:t>
              <w:br/>
              <w:t xml:space="preserve">that we do not anticipate completion of a manufacturable, clinically            </w:t>
              <w:br/>
              <w:t xml:space="preserve">usable, commercially viable artificial pancreas within the time-frame of        </w:t>
              <w:br/>
              <w:t xml:space="preserve">this work. Rather, we aim to complete the basic studies and modeling            </w:t>
              <w:br/>
              <w:t xml:space="preserve">analyses that would form the basis of such a system, and demonstrate the        </w:t>
              <w:br/>
              <w:t xml:space="preserve">feasibility of linking the sensor to the delivery device. If these studies      </w:t>
              <w:br/>
              <w:t xml:space="preserve">and these trials were successful, they would be a major step towards            </w:t>
              <w:br/>
              <w:t xml:space="preserve">development of a clinically useful close-loop artificial pancreas.              </w:t>
              <w:br/>
            </w:r>
          </w:p>
        </w:tc>
        <w:tc>
          <w:tcPr>
            <w:tcW w:type="dxa" w:w="1728"/>
          </w:tcPr>
          <w:p>
            <w:r>
              <w:t>https://reporter.nih.gov/project-details/2759047</w:t>
            </w:r>
          </w:p>
        </w:tc>
        <w:tc>
          <w:tcPr>
            <w:tcW w:type="dxa" w:w="1728"/>
          </w:tcPr>
          <w:p>
            <w:r>
              <w:t>R01</w:t>
            </w:r>
          </w:p>
        </w:tc>
        <w:tc>
          <w:tcPr>
            <w:tcW w:type="dxa" w:w="1728"/>
          </w:tcPr>
          <w:p>
            <w:r>
              <w:t>1998</w:t>
            </w:r>
          </w:p>
        </w:tc>
        <w:tc>
          <w:tcPr>
            <w:tcW w:type="dxa" w:w="1728"/>
          </w:tcPr>
          <w:p>
            <w:r>
              <w:t>1</w:t>
            </w:r>
          </w:p>
        </w:tc>
      </w:tr>
      <w:tr>
        <w:tc>
          <w:tcPr>
            <w:tcW w:type="dxa" w:w="1728"/>
          </w:tcPr>
          <w:p>
            <w:r>
              <w:t xml:space="preserve">This project aims to develop and commercialize significantly improved software for digital enhancement of the detail of chromosome banding patterns in microscopic images. These investigators have developed an innovative technique for this application, based upon wavelet transforms and multiresolution image analysis. Used with modern computerized chromosome analysis the proposed technique promises significantly improved enhancement of chromosome banding patterns and more effective visual detection of subtle rearrangements. This will help clinicians and researchers detect previously invisible or sub-visible band pattern alterations in conventional and high resolution banding. It will significantly increase the ability of automated instruments to assist the evaluation of chromosome alterations in clinical samples and in normal and neoplastic mammalian cells. During Phase I we implemented and tested three wavelet transforms with desirable mathematical properties. We developed a prototype multiresolution image processing system for chromosome enhancement. We obtained extremely encouraging results, strongly suggesting that these techniques offer considerably improved enhancement capability over conventional methods. and clearly demonstrating the feasibility of this approach. In Phase II we will complete the implementation and refinement of the software. We will implement several wavelet design approaches and evaluate many wavelet transform basis function sets that potentially can bring out relevant detail in chromosome banding patterns. PROPOSED COMMERCIAL APPLICATIONS: As soon as the new enhancement techniques are developed and qualified for routine application, they will be incorporated into PSII's PowerGene products, both in new systems sold and as an upgrade to existing systems. </w:t>
            </w:r>
          </w:p>
        </w:tc>
        <w:tc>
          <w:tcPr>
            <w:tcW w:type="dxa" w:w="1728"/>
          </w:tcPr>
          <w:p>
            <w:r>
              <w:t>https://reporter.nih.gov/project-details/2793651</w:t>
            </w:r>
          </w:p>
        </w:tc>
        <w:tc>
          <w:tcPr>
            <w:tcW w:type="dxa" w:w="1728"/>
          </w:tcPr>
          <w:p>
            <w:r>
              <w:t>R44</w:t>
            </w:r>
          </w:p>
        </w:tc>
        <w:tc>
          <w:tcPr>
            <w:tcW w:type="dxa" w:w="1728"/>
          </w:tcPr>
          <w:p>
            <w:r>
              <w:t>1999</w:t>
            </w:r>
          </w:p>
        </w:tc>
        <w:tc>
          <w:tcPr>
            <w:tcW w:type="dxa" w:w="1728"/>
          </w:tcPr>
          <w:p>
            <w:r>
              <w:t>1</w:t>
            </w:r>
          </w:p>
        </w:tc>
      </w:tr>
    </w:tbl>
    <w:p>
      <w:r>
        <w:br w:type="page"/>
      </w:r>
    </w:p>
    <w:p>
      <w:r>
        <w:rPr>
          <w:b/>
        </w:rPr>
        <w:t>Cluster 3:</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 xml:space="preserve">The electronic medical record (EMR) holds great allure to both the              </w:t>
              <w:br/>
              <w:t xml:space="preserve">medical informatics and health services research communities. In this           </w:t>
              <w:br/>
              <w:t xml:space="preserve">project, we propose to enhance the capability of electronic medical             </w:t>
              <w:br/>
              <w:t xml:space="preserve">record (EMR) systems by creating and evaluating tools to extract                </w:t>
              <w:br/>
              <w:t xml:space="preserve">clinical vocabularies as well as patient data from narrative text               </w:t>
              <w:br/>
              <w:t xml:space="preserve">reports. We will apply advanced natural language processing tools from          </w:t>
              <w:br/>
              <w:t xml:space="preserve">the CLARIT system to both of the above problems. We contend that fast           </w:t>
              <w:br/>
              <w:t xml:space="preserve">and robust automated text processing methods are the only way that the          </w:t>
              <w:br/>
              <w:t xml:space="preserve">problems of vocabulary construction and narrative text extraction can           </w:t>
              <w:br/>
              <w:t xml:space="preserve">be solved.                                                                      </w:t>
              <w:br/>
              <w:t xml:space="preserve">                                                                                </w:t>
              <w:br/>
              <w:t xml:space="preserve">We will address the clinical vocabulary problem by utilizing the                </w:t>
              <w:br/>
              <w:t xml:space="preserve">thesaurus extraction techniques already present in the CLARIT system.           </w:t>
              <w:br/>
              <w:t xml:space="preserve">Using several gigabytes of narrative text, including discharge                  </w:t>
              <w:br/>
              <w:t xml:space="preserve">summaries, progress notes, radiology reports, and other clinical text,          </w:t>
              <w:br/>
              <w:t xml:space="preserve">we plan to:                                                                     </w:t>
              <w:br/>
              <w:t xml:space="preserve">l. Identify empirically the terminology used in medicine.                       </w:t>
              <w:br/>
              <w:t xml:space="preserve">2. Compare the coverage of that terminology in several existing large           </w:t>
              <w:br/>
              <w:t xml:space="preserve">medical vocabularies: UMLS, SNOMED, and the Medical Entities                    </w:t>
              <w:br/>
              <w:t xml:space="preserve">Dictionary.                                                                     </w:t>
              <w:br/>
              <w:t xml:space="preserve">3. Discern the semantic characteristics of that terminology to allow            </w:t>
              <w:br/>
              <w:t xml:space="preserve">other structured vocabularies a richer substrate of terms as well as            </w:t>
              <w:br/>
              <w:t xml:space="preserve">providing us the opportunity to implement a clinical vocabulary schema          </w:t>
              <w:br/>
              <w:t xml:space="preserve">based on the methods of the MedSORT-II Project.                                 </w:t>
              <w:br/>
              <w:t xml:space="preserve">4. Evaluate how well our tools assist the vocabulary building efforts           </w:t>
              <w:br/>
              <w:t xml:space="preserve">of ourselves and others.                                                        </w:t>
              <w:br/>
              <w:t xml:space="preserve">                                                                                </w:t>
              <w:br/>
              <w:t xml:space="preserve">The narrative extraction problem will be approached differently than            </w:t>
              <w:br/>
              <w:t xml:space="preserve">in the past, building on the efforts of previous investigators who              </w:t>
              <w:br/>
              <w:t xml:space="preserve">have tackled this problem before but changing the perspective by                </w:t>
              <w:br/>
              <w:t xml:space="preserve">focusing on the development of tools specific to researchers and                </w:t>
              <w:br/>
              <w:t xml:space="preserve">others with a need to extract data from narrative text. This approach           </w:t>
              <w:br/>
              <w:t xml:space="preserve">will be applied in two domains:                                                 </w:t>
              <w:br/>
              <w:t xml:space="preserve">l.Consortium-based research in the use of esophogastroduodenoscopy              </w:t>
              <w:br/>
              <w:t xml:space="preserve">(EGD).                                                                          </w:t>
              <w:br/>
              <w:t xml:space="preserve">2.Practice guidelines implementation in blood product transfusion.              </w:t>
              <w:br/>
            </w:r>
          </w:p>
        </w:tc>
        <w:tc>
          <w:tcPr>
            <w:tcW w:type="dxa" w:w="1728"/>
          </w:tcPr>
          <w:p>
            <w:r>
              <w:t>https://reporter.nih.gov/project-details/2332614</w:t>
            </w:r>
          </w:p>
        </w:tc>
        <w:tc>
          <w:tcPr>
            <w:tcW w:type="dxa" w:w="1728"/>
          </w:tcPr>
          <w:p>
            <w:r>
              <w:t>U01</w:t>
            </w:r>
          </w:p>
        </w:tc>
        <w:tc>
          <w:tcPr>
            <w:tcW w:type="dxa" w:w="1728"/>
          </w:tcPr>
          <w:p>
            <w:r>
              <w:t>1997</w:t>
            </w:r>
          </w:p>
        </w:tc>
        <w:tc>
          <w:tcPr>
            <w:tcW w:type="dxa" w:w="1728"/>
          </w:tcPr>
          <w:p>
            <w:r>
              <w:t>0.87</w:t>
            </w:r>
          </w:p>
        </w:tc>
      </w:tr>
      <w:tr>
        <w:tc>
          <w:tcPr>
            <w:tcW w:type="dxa" w:w="1728"/>
          </w:tcPr>
          <w:p>
            <w:r>
              <w:t xml:space="preserve">The research described in this proposal begins with completion and formal       </w:t>
              <w:br/>
              <w:t xml:space="preserve">evaluation of MIDAS "a computer program designed to automatically               </w:t>
              <w:br/>
              <w:t xml:space="preserve">construct decision models from an underlying medical knowledge base". The       </w:t>
              <w:br/>
              <w:t xml:space="preserve">capabilities of MIDAS will be extended to knowledge-based construction          </w:t>
              <w:br/>
              <w:t xml:space="preserve">of Markov decision models. A second project will develop a comprehensive        </w:t>
              <w:br/>
              <w:t xml:space="preserve">knowledge management scheme for the problem of pulmonary disease in AIDS.       </w:t>
              <w:br/>
              <w:t xml:space="preserve">This scheme will use a knowledge base structured according to knowledge         </w:t>
              <w:br/>
              <w:t xml:space="preserve">needed to perform a decision analysis. It will incorporate summaries of         </w:t>
              <w:br/>
              <w:t xml:space="preserve">relevant data, sources and quality of data and links to the original            </w:t>
              <w:br/>
              <w:t xml:space="preserve">sources. This knowledge management scheme will be deployed in the               </w:t>
              <w:br/>
              <w:t xml:space="preserve">hospital and evaluated in a group of medical residents at Robert Wood           </w:t>
              <w:br/>
              <w:t xml:space="preserve">Johnson University Hospital.                                                    </w:t>
              <w:br/>
            </w:r>
          </w:p>
        </w:tc>
        <w:tc>
          <w:tcPr>
            <w:tcW w:type="dxa" w:w="1728"/>
          </w:tcPr>
          <w:p>
            <w:r>
              <w:t>https://reporter.nih.gov/project-details/2546277</w:t>
            </w:r>
          </w:p>
        </w:tc>
        <w:tc>
          <w:tcPr>
            <w:tcW w:type="dxa" w:w="1728"/>
          </w:tcPr>
          <w:p>
            <w:r>
              <w:t>K04</w:t>
            </w:r>
          </w:p>
        </w:tc>
        <w:tc>
          <w:tcPr>
            <w:tcW w:type="dxa" w:w="1728"/>
          </w:tcPr>
          <w:p>
            <w:r>
              <w:t>1997</w:t>
            </w:r>
          </w:p>
        </w:tc>
        <w:tc>
          <w:tcPr>
            <w:tcW w:type="dxa" w:w="1728"/>
          </w:tcPr>
          <w:p>
            <w:r>
              <w:t>0.87</w:t>
            </w:r>
          </w:p>
        </w:tc>
      </w:tr>
      <w:tr>
        <w:tc>
          <w:tcPr>
            <w:tcW w:type="dxa" w:w="1728"/>
          </w:tcPr>
          <w:p>
            <w:r>
              <w:t xml:space="preserve">LONG-TERM OBJECTIVES 1. Develop a computerized system, based on                 </w:t>
              <w:br/>
              <w:t xml:space="preserve">hierarchical neural network pattern recognition technology, for reliable        </w:t>
              <w:br/>
              <w:t xml:space="preserve">identification of plants.  2. Identify poisonous plants. 3. Expedite            </w:t>
              <w:br/>
              <w:t xml:space="preserve">discovery of new medicinal plants.  4. Create an image database directly        </w:t>
              <w:br/>
              <w:t xml:space="preserve">from plant material and link with existing medicinal plant databases.           </w:t>
              <w:br/>
              <w:t xml:space="preserve">5. Develop commercial product for pharmaceutical companies, agriculture         </w:t>
              <w:br/>
              <w:t xml:space="preserve">and others. SPECIFIC AIMS 1. Design hierarchical system of neural               </w:t>
              <w:br/>
              <w:t xml:space="preserve">networks to follow natural plant taxonomy groupings and extend our              </w:t>
              <w:br/>
              <w:t xml:space="preserve">identification technology to a large number of plant species.  2.               </w:t>
              <w:br/>
              <w:t xml:space="preserve">Improve accuracy of identification.  3. Design a prototype workstation          </w:t>
              <w:br/>
              <w:t xml:space="preserve">for botanical and agricultural field stations and laboratories.                 </w:t>
              <w:br/>
              <w:t xml:space="preserve">                                                                                </w:t>
              <w:br/>
              <w:t xml:space="preserve">RESEARCH DESIGN AND METHODS FOR ACHIEVING GOALS.  1. Digitize large             </w:t>
              <w:br/>
              <w:t xml:space="preserve">number of plant species from special collections.  2. Measure                   </w:t>
              <w:br/>
              <w:t xml:space="preserve">automatically venation patterns and shape.  3. Design hierarchical              </w:t>
              <w:br/>
              <w:t xml:space="preserve">neural networks to divide plants into natural groupings.  4. Accumulate         </w:t>
              <w:br/>
              <w:t xml:space="preserve">virtual herbarium  database as leaves are digitized (scanned or                 </w:t>
              <w:br/>
              <w:t xml:space="preserve">photographed).                                                                  </w:t>
              <w:br/>
              <w:t xml:space="preserve">                                                                                </w:t>
              <w:br/>
              <w:t xml:space="preserve">POTENTIAL FOR TECHNOLOGICAL INNOVATION This system is unique in                 </w:t>
              <w:br/>
              <w:t xml:space="preserve">capturing botanical recognition knowledge in a hierarchy of neural              </w:t>
              <w:br/>
              <w:t xml:space="preserve">networks and is the first fully-computerized system for plant                   </w:t>
              <w:br/>
              <w:t xml:space="preserve">identification utilizing information digitized directly from plants.            </w:t>
              <w:br/>
              <w:t xml:space="preserve">                                                                                </w:t>
              <w:br/>
              <w:t xml:space="preserve">PROPOSED COMMERCIAL APPLICATION                                                 </w:t>
              <w:br/>
              <w:t xml:space="preserve">1. Expedite discovery of new medicinal plants for pharmaceutical                </w:t>
              <w:br/>
              <w:t xml:space="preserve">industry.  2. Create valuable database directly from plants.  3.                </w:t>
              <w:br/>
              <w:t xml:space="preserve">Identification of poisonous plants.  4. Valuable for rapid                      </w:t>
              <w:br/>
              <w:t xml:space="preserve">identification of invasive weeds.                                               </w:t>
              <w:br/>
            </w:r>
          </w:p>
        </w:tc>
        <w:tc>
          <w:tcPr>
            <w:tcW w:type="dxa" w:w="1728"/>
          </w:tcPr>
          <w:p>
            <w:r>
              <w:t>https://reporter.nih.gov/project-details/2644669</w:t>
            </w:r>
          </w:p>
        </w:tc>
        <w:tc>
          <w:tcPr>
            <w:tcW w:type="dxa" w:w="1728"/>
          </w:tcPr>
          <w:p>
            <w:r>
              <w:t>R44</w:t>
            </w:r>
          </w:p>
        </w:tc>
        <w:tc>
          <w:tcPr>
            <w:tcW w:type="dxa" w:w="1728"/>
          </w:tcPr>
          <w:p>
            <w:r>
              <w:t>1998</w:t>
            </w:r>
          </w:p>
        </w:tc>
        <w:tc>
          <w:tcPr>
            <w:tcW w:type="dxa" w:w="1728"/>
          </w:tcPr>
          <w:p>
            <w:r>
              <w:t>0.87</w:t>
            </w:r>
          </w:p>
        </w:tc>
      </w:tr>
      <w:tr>
        <w:tc>
          <w:tcPr>
            <w:tcW w:type="dxa" w:w="1728"/>
          </w:tcPr>
          <w:p>
            <w:r>
              <w:t xml:space="preserve">DESCRIPTION: (Applicant's abstract) The feasibility of a Drowsiness             </w:t>
              <w:br/>
              <w:t xml:space="preserve">Monitoring Device (DMD) to detect EEG indices of drowsiness in real-            </w:t>
              <w:br/>
              <w:t xml:space="preserve">time, was demonstrated during Phase I with an analytical model correctly        </w:t>
              <w:br/>
              <w:t xml:space="preserve">classifying 97.1 percent of sleep episodes and 94.3 percent of awake            </w:t>
              <w:br/>
              <w:t xml:space="preserve">epochs in 20 sleep-deprived subjects. The model employs discriminant            </w:t>
              <w:br/>
              <w:t xml:space="preserve">function analysis (DFA) to characterize and classify one-sec epochs,            </w:t>
              <w:br/>
              <w:t xml:space="preserve">validated against a combination of visual scoring by polysomnographers          </w:t>
              <w:br/>
              <w:t xml:space="preserve">and/or a behavioral measure. Algorithms to detect artifacts in real-time        </w:t>
              <w:br/>
              <w:t xml:space="preserve">(EMG, 60-Hz and gross body/eye movements) were developed. This                  </w:t>
              <w:br/>
              <w:t xml:space="preserve">classification accuracy represents a significant advancement over               </w:t>
              <w:br/>
              <w:t xml:space="preserve">previously reported models and confirms the feasibility of                      </w:t>
              <w:br/>
              <w:t xml:space="preserve">distinguishing EEG characteristics of sleep and waking on a second-by-          </w:t>
              <w:br/>
              <w:t xml:space="preserve">second basis. Phase II will implement a three-level DFA classification          </w:t>
              <w:br/>
              <w:t xml:space="preserve">system to further refine the model, adding sub-class states for                 </w:t>
              <w:br/>
              <w:t xml:space="preserve">vigilance and drowsiness/sleep to improve system accuracy. The multi-           </w:t>
              <w:br/>
              <w:t xml:space="preserve">dimensional time-series DFA analyses will correlate EEG parameters with         </w:t>
              <w:br/>
              <w:t xml:space="preserve">behavioral measures of driving performance to provide quantitative              </w:t>
              <w:br/>
              <w:t xml:space="preserve">predictions of performance decrements associate with sleep onset.               </w:t>
              <w:br/>
              <w:t xml:space="preserve">The model will be validated using a population with demographics                </w:t>
              <w:br/>
              <w:t xml:space="preserve">consistent with the target market for the DMD (e.g., truck drivers)             </w:t>
              <w:br/>
              <w:t xml:space="preserve">during Phase II. In addition, the system will be evaluated with the             </w:t>
              <w:br/>
              <w:t xml:space="preserve">introduction of commonly used legal drugs (caffeine, nicotine, and cold         </w:t>
              <w:br/>
              <w:t xml:space="preserve">medications) to determine the robustness of the model.                          </w:t>
              <w:br/>
              <w:t xml:space="preserve">                                                                                </w:t>
              <w:br/>
              <w:t xml:space="preserve">PROPOSED COMMERCIAL APPLICATION:                                                </w:t>
              <w:br/>
              <w:t xml:space="preserve">The DMD provides three levels of user safety. When sleep onset is               </w:t>
              <w:br/>
              <w:t xml:space="preserve">approaching, the DMD will initiate a verbal warning alarm that must be          </w:t>
              <w:br/>
              <w:t xml:space="preserve">turned off by the user. Alternatively, the DMD can provide verbal               </w:t>
              <w:br/>
              <w:t xml:space="preserve">feedback to ensure the user maintains high levels of alertness during           </w:t>
              <w:br/>
              <w:t xml:space="preserve">activities that require sustained vigilance. The user can also select           </w:t>
              <w:br/>
              <w:t xml:space="preserve">the option for the DMD to recommend the optimal time to take a short            </w:t>
              <w:br/>
              <w:t xml:space="preserve">nap, monitor the length of the nap and awaken the user at the                   </w:t>
              <w:br/>
              <w:t xml:space="preserve">appropriate time.                                                               </w:t>
              <w:br/>
              <w:t xml:space="preserve">                                                                                </w:t>
              <w:br/>
              <w:t xml:space="preserve">Currently, more that 10% of the U.S. workforce or an estimated 20               </w:t>
              <w:br/>
              <w:t xml:space="preserve">million people are engaged in night sift work. The transportation               </w:t>
              <w:br/>
              <w:t xml:space="preserve">industry, including airline, railroad, marine and highway transportation        </w:t>
              <w:br/>
              <w:t xml:space="preserve">companies, is the nation's third largest employer of shift workers. Long        </w:t>
              <w:br/>
              <w:t xml:space="preserve">haul truck drivers, in particular, are vulnerable to sleepiness because         </w:t>
              <w:br/>
              <w:t xml:space="preserve">they drive through the night, in most cases unaccompanied, and generally        </w:t>
              <w:br/>
              <w:t xml:space="preserve">sleep less than 6 hours per day at irregular intervals. In addition, an         </w:t>
              <w:br/>
              <w:t xml:space="preserve">estimated 6 million Americans suffer from chronic sleep disorders which         </w:t>
              <w:br/>
              <w:t xml:space="preserve">make them vulnerable to fatigue in the workplace.                               </w:t>
              <w:br/>
            </w:r>
          </w:p>
        </w:tc>
        <w:tc>
          <w:tcPr>
            <w:tcW w:type="dxa" w:w="1728"/>
          </w:tcPr>
          <w:p>
            <w:r>
              <w:t>https://reporter.nih.gov/project-details/2794305</w:t>
            </w:r>
          </w:p>
        </w:tc>
        <w:tc>
          <w:tcPr>
            <w:tcW w:type="dxa" w:w="1728"/>
          </w:tcPr>
          <w:p>
            <w:r>
              <w:t>R44</w:t>
            </w:r>
          </w:p>
        </w:tc>
        <w:tc>
          <w:tcPr>
            <w:tcW w:type="dxa" w:w="1728"/>
          </w:tcPr>
          <w:p>
            <w:r>
              <w:t>1999</w:t>
            </w:r>
          </w:p>
        </w:tc>
        <w:tc>
          <w:tcPr>
            <w:tcW w:type="dxa" w:w="1728"/>
          </w:tcPr>
          <w:p>
            <w:r>
              <w:t>0.87</w:t>
            </w:r>
          </w:p>
        </w:tc>
      </w:tr>
      <w:tr>
        <w:tc>
          <w:tcPr>
            <w:tcW w:type="dxa" w:w="1728"/>
          </w:tcPr>
          <w:p>
            <w:r>
              <w:t>The overall goal of this continuing project is to develop efficient</w:t>
              <w:br/>
              <w:t xml:space="preserve"> algorithms which will permit the construction of realistic and</w:t>
              <w:br/>
              <w:t xml:space="preserve"> comprehensive mathematical models that relate normal and pathological</w:t>
              <w:br/>
              <w:t xml:space="preserve"> renal function to the underlying membrane transport and flow processes in</w:t>
              <w:br/>
              <w:t xml:space="preserve"> the renal tubules and their associated vasculature. The primary thrust of</w:t>
              <w:br/>
              <w:t xml:space="preserve"> our research during the next period will be:</w:t>
              <w:br/>
              <w:t xml:space="preserve"> </w:t>
              <w:br/>
              <w:t xml:space="preserve"> 1. To use our present inner medullary models to develop fairly detailed</w:t>
              <w:br/>
              <w:t xml:space="preserve"> architectural models of the inner stripe of the outer medulla and then</w:t>
              <w:br/>
              <w:t xml:space="preserve"> integrate these new models with our present central core and vasa recta n-</w:t>
              <w:br/>
              <w:t xml:space="preserve"> nephron inner medullary models.</w:t>
              <w:br/>
              <w:t xml:space="preserve"> </w:t>
              <w:br/>
              <w:t xml:space="preserve"> 2. To include additional solutes and osmolytes and investigate the role of</w:t>
              <w:br/>
              <w:t xml:space="preserve"> osmolyte production in the inner medulla.</w:t>
              <w:br/>
              <w:t xml:space="preserve"> </w:t>
              <w:br/>
              <w:t xml:space="preserve"> 3. To incorporate a more detailed representation of transmural movement of</w:t>
              <w:br/>
              <w:t xml:space="preserve"> water and solutes that takes into account both cellular and paracellular</w:t>
              <w:br/>
              <w:t xml:space="preserve"> pathways and also the exchange of electrolytes and water between red blood</w:t>
              <w:br/>
              <w:t xml:space="preserve"> cells and plasma in the vasa recta.</w:t>
              <w:br/>
              <w:t xml:space="preserve"> </w:t>
              <w:br/>
              <w:t xml:space="preserve"> 4. Adapt current algorithms for serial computers, - if necessary, develop</w:t>
              <w:br/>
              <w:t xml:space="preserve"> new ones based on our split system solvers - to fully exploit the parallel</w:t>
              <w:br/>
              <w:t xml:space="preserve"> and vector processing capabilities of supercomputers. This is necessary to</w:t>
              <w:br/>
              <w:t xml:space="preserve"> handle the size and complexity of our current and future n-nephron models.</w:t>
              <w:br/>
              <w:t xml:space="preserve"> </w:t>
              <w:br/>
              <w:t xml:space="preserve"> 5. If necessary - for parallel and/or vector algorithms - (a) improve</w:t>
              <w:br/>
              <w:t xml:space="preserve"> stability and accuracy of numerical methods, (b) develop hierarchal</w:t>
              <w:br/>
              <w:t xml:space="preserve"> solution strategies, and (c) incorporate continuation and smoothing</w:t>
              <w:br/>
              <w:t xml:space="preserve"> methods.</w:t>
              <w:br/>
              <w:t xml:space="preserve"> </w:t>
              <w:br/>
              <w:t xml:space="preserve"> 6. To make the non-linear Schur Complement type methods developed by us</w:t>
              <w:br/>
              <w:t xml:space="preserve"> readily available to other biomedical modelers, for use on minicomputers</w:t>
              <w:br/>
              <w:t xml:space="preserve"> and/or workstations. These include: (a) reduced models of the whole kidney</w:t>
              <w:br/>
              <w:t xml:space="preserve"> and medulla, (b) models of epithelia and isolated perfused tubules, (c)</w:t>
              <w:br/>
              <w:t xml:space="preserve"> tubuloglomerular feedback response models, and (d) neural network models.</w:t>
              <w:br/>
            </w:r>
          </w:p>
        </w:tc>
        <w:tc>
          <w:tcPr>
            <w:tcW w:type="dxa" w:w="1728"/>
          </w:tcPr>
          <w:p>
            <w:r>
              <w:t>https://reporter.nih.gov/project-details/2137100</w:t>
            </w:r>
          </w:p>
        </w:tc>
        <w:tc>
          <w:tcPr>
            <w:tcW w:type="dxa" w:w="1728"/>
          </w:tcPr>
          <w:p>
            <w:r>
              <w:t>R01</w:t>
            </w:r>
          </w:p>
        </w:tc>
        <w:tc>
          <w:tcPr>
            <w:tcW w:type="dxa" w:w="1728"/>
          </w:tcPr>
          <w:p>
            <w:r>
              <w:t>1995</w:t>
            </w:r>
          </w:p>
        </w:tc>
        <w:tc>
          <w:tcPr>
            <w:tcW w:type="dxa" w:w="1728"/>
          </w:tcPr>
          <w:p>
            <w:r>
              <w:t>0.48</w:t>
            </w:r>
          </w:p>
        </w:tc>
      </w:tr>
    </w:tbl>
    <w:p>
      <w:r>
        <w:br w:type="page"/>
      </w:r>
    </w:p>
    <w:p>
      <w:r>
        <w:rPr>
          <w:b/>
        </w:rPr>
        <w:t>Cluster 4:</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The purpose of this contract is to provide research and development support</w:t>
              <w:br/>
              <w:t>for the Unified Medical Language System.  Specifically, the contractor will</w:t>
              <w:br/>
              <w:t>support (1) the definition of the functional components and algorithms</w:t>
              <w:br/>
              <w:t>needed: to relate the user's terms to information in the UMLS Knowledge</w:t>
              <w:br/>
              <w:t>Sources; to interact with the user to clarify the information needed; and</w:t>
              <w:br/>
              <w:t>to select and access the information sources relevant to the user's</w:t>
              <w:br/>
              <w:t>inquiry, and (2) the evaluation of the utility of the UMLS Knowledge</w:t>
              <w:br/>
              <w:t>Sources and proposed functional components in a variety of environments.</w:t>
              <w:br/>
            </w:r>
          </w:p>
        </w:tc>
        <w:tc>
          <w:tcPr>
            <w:tcW w:type="dxa" w:w="1728"/>
          </w:tcPr>
          <w:p>
            <w:r>
              <w:t>https://reporter.nih.gov/project-details/2319081</w:t>
            </w:r>
          </w:p>
        </w:tc>
        <w:tc>
          <w:tcPr>
            <w:tcW w:type="dxa" w:w="1728"/>
          </w:tcPr>
          <w:p>
            <w:r>
              <w:t>N01</w:t>
            </w:r>
          </w:p>
        </w:tc>
        <w:tc>
          <w:tcPr>
            <w:tcW w:type="dxa" w:w="1728"/>
          </w:tcPr>
          <w:p>
            <w:r>
              <w:t>1992</w:t>
            </w:r>
          </w:p>
        </w:tc>
        <w:tc>
          <w:tcPr>
            <w:tcW w:type="dxa" w:w="1728"/>
          </w:tcPr>
          <w:p>
            <w:r>
              <w:t>1</w:t>
            </w:r>
          </w:p>
        </w:tc>
      </w:tr>
      <w:tr>
        <w:tc>
          <w:tcPr>
            <w:tcW w:type="dxa" w:w="1728"/>
          </w:tcPr>
          <w:p>
            <w:r>
              <w:t xml:space="preserve">The primary objective of this Data Analysis grant proposal is to employ         </w:t>
              <w:br/>
              <w:t xml:space="preserve">and evaluate the ability of Neural networks to serve as clinical tools for      </w:t>
              <w:br/>
              <w:t xml:space="preserve">predicting clinical coronary events.  Several methods will be employed to       </w:t>
              <w:br/>
              <w:t xml:space="preserve">adapt neural networks for survival analysis, and data from town ling-term       </w:t>
              <w:br/>
              <w:t xml:space="preserve">clinical studies will be used to develop neural networks which evaluate         </w:t>
              <w:br/>
              <w:t xml:space="preserve">coronary artery disease risk.  The Specific Aims for this proposal are:         </w:t>
              <w:br/>
              <w:t xml:space="preserve">                                                                                </w:t>
              <w:br/>
              <w:t xml:space="preserve">Specific Aim 1 (Relation between Angiographic Progression of Coronary           </w:t>
              <w:br/>
              <w:t xml:space="preserve">Artery Atherosclerosis using Quantitative Coronary Angiography and              </w:t>
              <w:br/>
              <w:t xml:space="preserve">Clinical Coronary Events in CLAS): Neural networks will be developed            </w:t>
              <w:br/>
              <w:t xml:space="preserve">utilizing quantitative coronary angiography (QCA) measures of coronary          </w:t>
              <w:br/>
              <w:t xml:space="preserve">change.                                                                         </w:t>
              <w:br/>
              <w:t xml:space="preserve">                                                                                </w:t>
              <w:br/>
              <w:t xml:space="preserve">Specific Aim 2 (Relation between Risk Factors and Serum Lipid Values and        </w:t>
              <w:br/>
              <w:t xml:space="preserve">Clinical Coronary Events in the LRCCPPT): Neural networks will also be          </w:t>
              <w:br/>
              <w:t xml:space="preserve">developed utilizing information of serum Lipid values available in the          </w:t>
              <w:br/>
              <w:t xml:space="preserve">Lipid Research Clinics Coronary Primary Prevention Trial results (LRCCPPT       </w:t>
              <w:br/>
              <w:t xml:space="preserve">Results, 1984a and Appendix B).                                                 </w:t>
              <w:br/>
              <w:t xml:space="preserve">                                                                                </w:t>
              <w:br/>
              <w:t xml:space="preserve">Specific Aim 3 (Evaluation of Methods which Adapt neural Networks to            </w:t>
              <w:br/>
              <w:t xml:space="preserve">Survival Analysis): Existing neural Network designs cannot readily              </w:t>
              <w:br/>
              <w:t xml:space="preserve">incorporate the censored observations which exist in long-term clinical         </w:t>
              <w:br/>
              <w:t xml:space="preserve">studies.  Methods developed by our research team (Lapuerta, Azen and            </w:t>
              <w:br/>
              <w:t xml:space="preserve">LaBree, 1995; and Buckley and James, 1979) provide approaches which can be      </w:t>
              <w:br/>
              <w:t xml:space="preserve">used to address this problem.                                                   </w:t>
              <w:br/>
            </w:r>
          </w:p>
        </w:tc>
        <w:tc>
          <w:tcPr>
            <w:tcW w:type="dxa" w:w="1728"/>
          </w:tcPr>
          <w:p>
            <w:r>
              <w:t>https://reporter.nih.gov/project-details/2029573</w:t>
            </w:r>
          </w:p>
        </w:tc>
        <w:tc>
          <w:tcPr>
            <w:tcW w:type="dxa" w:w="1728"/>
          </w:tcPr>
          <w:p>
            <w:r>
              <w:t>R03</w:t>
            </w:r>
          </w:p>
        </w:tc>
        <w:tc>
          <w:tcPr>
            <w:tcW w:type="dxa" w:w="1728"/>
          </w:tcPr>
          <w:p>
            <w:r>
              <w:t>1996</w:t>
            </w:r>
          </w:p>
        </w:tc>
        <w:tc>
          <w:tcPr>
            <w:tcW w:type="dxa" w:w="1728"/>
          </w:tcPr>
          <w:p>
            <w:r>
              <w:t>1</w:t>
            </w:r>
          </w:p>
        </w:tc>
      </w:tr>
      <w:tr>
        <w:tc>
          <w:tcPr>
            <w:tcW w:type="dxa" w:w="1728"/>
          </w:tcPr>
          <w:p>
            <w:r>
              <w:t xml:space="preserve">The overall objective of this Phase I SBIR effort is to design a                </w:t>
              <w:br/>
              <w:t xml:space="preserve">personally customized, interactive multimedia expert system for                 </w:t>
              <w:br/>
              <w:t xml:space="preserve">promotion of exercise programs among chronically ill elderly patients,          </w:t>
              <w:br/>
              <w:t xml:space="preserve">called the "Personalized Interactive Exercise" ("PIE"). This will be            </w:t>
              <w:br/>
              <w:t xml:space="preserve">built as a specialized module on top of a comprehensive,multimedia              </w:t>
              <w:br/>
              <w:t xml:space="preserve">distributed network computer system for "Continuously Available Medical         </w:t>
              <w:br/>
              <w:t xml:space="preserve">Care" (CAMC) focused on the needs of chronically ill patients. Using the        </w:t>
              <w:br/>
              <w:t xml:space="preserve">advanced CAMC Tool Kit scripting and expert system language. physicians         </w:t>
              <w:br/>
              <w:t xml:space="preserve">will input medical condition parameters and patients will provide               </w:t>
              <w:br/>
              <w:t xml:space="preserve">personal preferences and home/living factors, then the PIE software will        </w:t>
              <w:br/>
              <w:t xml:space="preserve">create a customized training and monitoring CD-R0M which accounts for           </w:t>
              <w:br/>
              <w:t xml:space="preserve">medical problem factors such as diabetes and peripheral vascular                </w:t>
              <w:br/>
              <w:t xml:space="preserve">disease. Multimedia video training, rules for progression of exercise           </w:t>
              <w:br/>
              <w:t xml:space="preserve">and live videoconferencing to physicians and exercise trainers will be          </w:t>
              <w:br/>
              <w:t xml:space="preserve">features of the PIE system. As part of this Phase I effort, a prototype         </w:t>
              <w:br/>
              <w:t xml:space="preserve">will he constructed and tested at congregate housing for the elderly in         </w:t>
              <w:br/>
              <w:t xml:space="preserve">conjunction with researchers from the Hebrew Rehabilitation Center for          </w:t>
              <w:br/>
              <w:t xml:space="preserve">the Aged in Boston.                                                             </w:t>
              <w:br/>
              <w:t xml:space="preserve">                                                                                </w:t>
              <w:br/>
              <w:t xml:space="preserve">PROPOSED COMMERCIAL APPLICATION: The market for PIE modules and products        </w:t>
              <w:br/>
              <w:t xml:space="preserve">is substantial. The marginal value of PIE to the CAMC homecare system           </w:t>
              <w:br/>
              <w:t xml:space="preserve">is approximately $100 per year; for the 1 million high cost illness             </w:t>
              <w:br/>
              <w:t xml:space="preserve">patients this totals $100 million per year as a market. Even if LG&amp;A            </w:t>
              <w:br/>
              <w:t xml:space="preserve">reaches only several percent, this is very attractive annual recurring          </w:t>
              <w:br/>
              <w:t xml:space="preserve">revenue base with high net income after the first few years. Sales of           </w:t>
              <w:br/>
              <w:t xml:space="preserve">PIE "authoring" software for physicians to create PIE CD-ROMs for their         </w:t>
              <w:br/>
              <w:t xml:space="preserve">patients, priced at $750 (as an example) per primary care physician to          </w:t>
              <w:br/>
              <w:t xml:space="preserve">a market with 300,000 potential buyers is also a several hundred million        </w:t>
              <w:br/>
              <w:t xml:space="preserve">dollar opportunity; again a small percent of this market is an                  </w:t>
              <w:br/>
              <w:t xml:space="preserve">attractive business for LG&amp;A.                                                   </w:t>
              <w:br/>
            </w:r>
          </w:p>
        </w:tc>
        <w:tc>
          <w:tcPr>
            <w:tcW w:type="dxa" w:w="1728"/>
          </w:tcPr>
          <w:p>
            <w:r>
              <w:t>https://reporter.nih.gov/project-details/2002237</w:t>
            </w:r>
          </w:p>
        </w:tc>
        <w:tc>
          <w:tcPr>
            <w:tcW w:type="dxa" w:w="1728"/>
          </w:tcPr>
          <w:p>
            <w:r>
              <w:t>R43</w:t>
            </w:r>
          </w:p>
        </w:tc>
        <w:tc>
          <w:tcPr>
            <w:tcW w:type="dxa" w:w="1728"/>
          </w:tcPr>
          <w:p>
            <w:r>
              <w:t>1997</w:t>
            </w:r>
          </w:p>
        </w:tc>
        <w:tc>
          <w:tcPr>
            <w:tcW w:type="dxa" w:w="1728"/>
          </w:tcPr>
          <w:p>
            <w:r>
              <w:t>1</w:t>
            </w:r>
          </w:p>
        </w:tc>
      </w:tr>
      <w:tr>
        <w:tc>
          <w:tcPr>
            <w:tcW w:type="dxa" w:w="1728"/>
          </w:tcPr>
          <w:p>
            <w:r>
              <w:t xml:space="preserve">DESCRIPTION (Adapted from applicant's abstract):  This is a relatively          </w:t>
              <w:br/>
              <w:t xml:space="preserve">old problem, that so far has been essentially intractable.  The                 </w:t>
              <w:br/>
              <w:t xml:space="preserve">applicants propose to use a "threading technique" augmented by further          </w:t>
              <w:br/>
              <w:t xml:space="preserve">use of some other methods together with neural networks or weighted             </w:t>
              <w:br/>
              <w:t xml:space="preserve">procedures.  All procedures proposed have previously been used, and the         </w:t>
              <w:br/>
              <w:t xml:space="preserve">applicants will try to use several of them with threading as the basic          </w:t>
              <w:br/>
              <w:t xml:space="preserve">technique, and a weighted voting scheme to help select what hopefully           </w:t>
              <w:br/>
              <w:t xml:space="preserve">will be the correct structure.                                                  </w:t>
              <w:br/>
              <w:t xml:space="preserve">                                                                                </w:t>
              <w:br/>
              <w:t xml:space="preserve">PROPOSED COMMERCIAL APPLICATION: NOT AVAILABLE                                  </w:t>
              <w:br/>
            </w:r>
          </w:p>
        </w:tc>
        <w:tc>
          <w:tcPr>
            <w:tcW w:type="dxa" w:w="1728"/>
          </w:tcPr>
          <w:p>
            <w:r>
              <w:t>https://reporter.nih.gov/project-details/2332123</w:t>
            </w:r>
          </w:p>
        </w:tc>
        <w:tc>
          <w:tcPr>
            <w:tcW w:type="dxa" w:w="1728"/>
          </w:tcPr>
          <w:p>
            <w:r>
              <w:t>R43</w:t>
            </w:r>
          </w:p>
        </w:tc>
        <w:tc>
          <w:tcPr>
            <w:tcW w:type="dxa" w:w="1728"/>
          </w:tcPr>
          <w:p>
            <w:r>
              <w:t>1998</w:t>
            </w:r>
          </w:p>
        </w:tc>
        <w:tc>
          <w:tcPr>
            <w:tcW w:type="dxa" w:w="1728"/>
          </w:tcPr>
          <w:p>
            <w:r>
              <w:t>1</w:t>
            </w:r>
          </w:p>
        </w:tc>
      </w:tr>
      <w:tr>
        <w:tc>
          <w:tcPr>
            <w:tcW w:type="dxa" w:w="1728"/>
          </w:tcPr>
          <w:p>
            <w:r>
              <w:t xml:space="preserve">DESCRIPTION (adapted from investigator's abstract):  The aim of this Phase      </w:t>
              <w:br/>
              <w:t xml:space="preserve">II project is to test the Resident-Centered Information (RCI) system for        </w:t>
              <w:br/>
              <w:t xml:space="preserve">Assisted Living:  a service planning format using an expert decision            </w:t>
              <w:br/>
              <w:t xml:space="preserve">system, an integrated resident-services logging system, and a complete set      </w:t>
              <w:br/>
              <w:t xml:space="preserve">of management modules.  The system supports assisting living providers          </w:t>
              <w:br/>
              <w:t xml:space="preserve">serving the frail elders and other dependent groups and includes                </w:t>
              <w:br/>
              <w:t xml:space="preserve">approaches to meet the needs of those with cognitive impairment.  This          </w:t>
              <w:br/>
              <w:t xml:space="preserve">computerized system is easy to use so that it is supportive to staff and        </w:t>
              <w:br/>
              <w:t xml:space="preserve">creates reliable data for continuous improvement and outcome research.          </w:t>
              <w:br/>
              <w:t xml:space="preserve">                                                                                </w:t>
              <w:br/>
              <w:t xml:space="preserve">PROPOSED COMMERCIAL APPLICATION: NOT AVAILABLE                                  </w:t>
              <w:br/>
            </w:r>
          </w:p>
        </w:tc>
        <w:tc>
          <w:tcPr>
            <w:tcW w:type="dxa" w:w="1728"/>
          </w:tcPr>
          <w:p>
            <w:r>
              <w:t>https://reporter.nih.gov/project-details/6055449</w:t>
            </w:r>
          </w:p>
        </w:tc>
        <w:tc>
          <w:tcPr>
            <w:tcW w:type="dxa" w:w="1728"/>
          </w:tcPr>
          <w:p>
            <w:r>
              <w:t>R44</w:t>
            </w:r>
          </w:p>
        </w:tc>
        <w:tc>
          <w:tcPr>
            <w:tcW w:type="dxa" w:w="1728"/>
          </w:tcPr>
          <w:p>
            <w:r>
              <w:t>1999</w:t>
            </w:r>
          </w:p>
        </w:tc>
        <w:tc>
          <w:tcPr>
            <w:tcW w:type="dxa" w:w="1728"/>
          </w:tcPr>
          <w:p>
            <w:r>
              <w:t>1</w:t>
            </w:r>
          </w:p>
        </w:tc>
      </w:tr>
    </w:tbl>
    <w:p>
      <w:r>
        <w:br w:type="page"/>
      </w:r>
    </w:p>
    <w:p>
      <w:r>
        <w:rPr>
          <w:b/>
        </w:rPr>
        <w:t>Cluster 5:</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 xml:space="preserve">There is growing recognition that, while practice guidelines can                </w:t>
              <w:br/>
              <w:t xml:space="preserve">predispose physicians to behavioral change, even the most respected and         </w:t>
              <w:br/>
              <w:t xml:space="preserve">clinically relevant guidelines often do not affect actual practice.             </w:t>
              <w:br/>
              <w:t xml:space="preserve">Despite the apparent reluctance of physicians to incorporate published          </w:t>
              <w:br/>
              <w:t xml:space="preserve">practice guidelines into their clinical routine, there are signs that           </w:t>
              <w:br/>
              <w:t xml:space="preserve">immediate automated reminders can have a profound influence on physician        </w:t>
              <w:br/>
              <w:t xml:space="preserve">behavior, and on the cost and quality of medical care. As practice              </w:t>
              <w:br/>
              <w:t xml:space="preserve">guidelines proliferate and become more complex, the dilemma facing those        </w:t>
              <w:br/>
              <w:t xml:space="preserve">who design practice guidelines is the tradeoff between the                      </w:t>
              <w:br/>
              <w:t xml:space="preserve">comprehensiveness of the guidelines and the likelihood they will be             </w:t>
              <w:br/>
              <w:t xml:space="preserve">retained and implemented by the physicians for whom they are intended.          </w:t>
              <w:br/>
              <w:t xml:space="preserve">This same complexity can complicate computer-based implementation of            </w:t>
              <w:br/>
              <w:t xml:space="preserve">guidelines. For example, the dependence of guidelines on patient                </w:t>
              <w:br/>
              <w:t xml:space="preserve">preferences and individual risk factors makes the rule-based approach           </w:t>
              <w:br/>
              <w:t xml:space="preserve">impractical for many guidelines.                                                </w:t>
              <w:br/>
              <w:t xml:space="preserve">                                                                                </w:t>
              <w:br/>
              <w:t xml:space="preserve">Intelligent decision systems (IDS) are specifically designed to implement       </w:t>
              <w:br/>
              <w:t xml:space="preserve">complex, flexible guidelines tailored to varying clinical circumstances.        </w:t>
              <w:br/>
              <w:t xml:space="preserve">These systems provide advice based on a tailored decision-analytic model.       </w:t>
              <w:br/>
              <w:t xml:space="preserve">But these systems assume that a physician-user will be persuaded by a           </w:t>
              <w:br/>
              <w:t xml:space="preserve">review of the decision model and its associated quantitative results.           </w:t>
              <w:br/>
              <w:t xml:space="preserve">                                                                                </w:t>
              <w:br/>
              <w:t xml:space="preserve">The goal of this work is to develop and test improved explanation methods       </w:t>
              <w:br/>
              <w:t xml:space="preserve">for quantitative decision models so that intelligent decision systems can       </w:t>
              <w:br/>
              <w:t xml:space="preserve">be used in a consultative mode. We have developed a program called QxQ,         </w:t>
              <w:br/>
              <w:t xml:space="preserve">which uses symbolic reasoning to provide qualitative text explanations for      </w:t>
              <w:br/>
              <w:t xml:space="preserve">the results of decision trees. This work is intended to extract the key         </w:t>
              <w:br/>
              <w:t xml:space="preserve">architecture- and domain-independent elements of QxQ's methodology, and to      </w:t>
              <w:br/>
              <w:t xml:space="preserve">reimplement and test them as part of MIDAS, an existing IDS. First, we          </w:t>
              <w:br/>
              <w:t xml:space="preserve">will develop a domain- and system-independent version of QxQ, called EQxQ       </w:t>
              <w:br/>
              <w:t xml:space="preserve">(for essential QxQ), by applying it to decision models constructed in           </w:t>
              <w:br/>
              <w:t xml:space="preserve">MIDAS. In collaboration with the developers of MIDAS, we will identify the      </w:t>
              <w:br/>
              <w:t xml:space="preserve">key independent elements necessary to generate explanations from an IDS.        </w:t>
              <w:br/>
              <w:t xml:space="preserve">Second, we will devise and implement additional explanation methods in          </w:t>
              <w:br/>
              <w:t xml:space="preserve">EQxQ to allow explanation of complex modeling constructs, such as Markov        </w:t>
              <w:br/>
              <w:t xml:space="preserve">models, cycle trees, and cost-effectiveness models. Third, we will test         </w:t>
              <w:br/>
              <w:t xml:space="preserve">the robustness of the MIDAS-EQxQ system by using it to implement a              </w:t>
              <w:br/>
              <w:t xml:space="preserve">decision model underlying a clinically relevant practice guideline.             </w:t>
              <w:br/>
              <w:t xml:space="preserve">Finally, we will establish and pilot test the routine use of the program        </w:t>
              <w:br/>
              <w:t xml:space="preserve">in an outpatient clinic. We will survey the physician-users to determine        </w:t>
              <w:br/>
              <w:t xml:space="preserve">the strengths and weaknesses of the program. Using pilot data from the          </w:t>
              <w:br/>
              <w:t xml:space="preserve">program's routine use, we will design a prospective clinical evaluation of      </w:t>
              <w:br/>
              <w:t xml:space="preserve">the system and its explanations by measuring their effect on patient            </w:t>
              <w:br/>
              <w:t xml:space="preserve">outcome. Our study will provide data regarding the clinical utility of          </w:t>
              <w:br/>
              <w:t xml:space="preserve">intelligent decision systems.                                                   </w:t>
              <w:br/>
            </w:r>
          </w:p>
        </w:tc>
        <w:tc>
          <w:tcPr>
            <w:tcW w:type="dxa" w:w="1728"/>
          </w:tcPr>
          <w:p>
            <w:r>
              <w:t>https://reporter.nih.gov/project-details/2430874</w:t>
            </w:r>
          </w:p>
        </w:tc>
        <w:tc>
          <w:tcPr>
            <w:tcW w:type="dxa" w:w="1728"/>
          </w:tcPr>
          <w:p>
            <w:r>
              <w:t>R29</w:t>
            </w:r>
          </w:p>
        </w:tc>
        <w:tc>
          <w:tcPr>
            <w:tcW w:type="dxa" w:w="1728"/>
          </w:tcPr>
          <w:p>
            <w:r>
              <w:t>1997</w:t>
            </w:r>
          </w:p>
        </w:tc>
        <w:tc>
          <w:tcPr>
            <w:tcW w:type="dxa" w:w="1728"/>
          </w:tcPr>
          <w:p>
            <w:r>
              <w:t>0.71</w:t>
            </w:r>
          </w:p>
        </w:tc>
      </w:tr>
      <w:tr>
        <w:tc>
          <w:tcPr>
            <w:tcW w:type="dxa" w:w="1728"/>
          </w:tcPr>
          <w:p>
            <w:r>
              <w:t xml:space="preserve">Neural networks (NN) have become established as powerful tools for complex      </w:t>
              <w:br/>
              <w:t xml:space="preserve">pattern recognition problems.  One application which appears well suited to     </w:t>
              <w:br/>
              <w:t xml:space="preserve">NN methods is the identification of prognostic groups, to be used for           </w:t>
              <w:br/>
              <w:t xml:space="preserve">treatment planning.  For many cancer, studies of cancer cell biology have       </w:t>
              <w:br/>
              <w:t xml:space="preserve">added many factors of potential prognostic value, but the way in which          </w:t>
              <w:br/>
              <w:t xml:space="preserve">these interact with known factors is generally not well studied.  The           </w:t>
              <w:br/>
              <w:t xml:space="preserve">potential of NNs to model these data in a non-linear fashion has only begun     </w:t>
              <w:br/>
              <w:t xml:space="preserve">to be explored.  NNs are not part of standard statistical packages, making      </w:t>
              <w:br/>
              <w:t xml:space="preserve">them relatively inaccessible to many statisticians.  More importantly,          </w:t>
              <w:br/>
              <w:t xml:space="preserve">current NN methods cannot accommodate censored outcome variables.               </w:t>
              <w:br/>
              <w:t xml:space="preserve">                                                                                </w:t>
              <w:br/>
              <w:t xml:space="preserve">This proposal is for development of algorithms for censored-data NNs,           </w:t>
              <w:br/>
              <w:t xml:space="preserve">implementation of these within a comprehensive statistical package, and         </w:t>
              <w:br/>
              <w:t xml:space="preserve">evaluation of alternative approaches.  The aim is to provide statisticians      </w:t>
              <w:br/>
              <w:t xml:space="preserve">involved with clinical decision making with more ready access to NN             </w:t>
              <w:br/>
              <w:t xml:space="preserve">technology, and with the means to analyze survival-type data.  The value of     </w:t>
              <w:br/>
              <w:t xml:space="preserve">NNs in this field cannot be addressed by any single investigator, but by        </w:t>
              <w:br/>
              <w:t xml:space="preserve">providing the software that is needed, and some guidelines for its use, we      </w:t>
              <w:br/>
              <w:t xml:space="preserve">anticipate that research in this field will be stimulated.                      </w:t>
              <w:br/>
              <w:t xml:space="preserve">                                                                                </w:t>
              <w:br/>
              <w:t xml:space="preserve">PROPOSED COMMERCIAL APPLICATION:  The power of NNs has been recognized in       </w:t>
              <w:br/>
              <w:t xml:space="preserve">the marketplace, and NNs are widely used.  However, there is a real need to     </w:t>
              <w:br/>
              <w:t xml:space="preserve">make NN more accessible for clinical applications by incorporating an easy-     </w:t>
              <w:br/>
              <w:t xml:space="preserve">to-use NN program, providing the most commonly needed NN models and             </w:t>
              <w:br/>
              <w:t xml:space="preserve">functions, into a mainstream statistical package.  Furthermore, none of the     </w:t>
              <w:br/>
              <w:t xml:space="preserve">currently available packages addresses the specific problem of censored         </w:t>
              <w:br/>
              <w:t xml:space="preserve">data; we expect to find an immediate market among statisticians dealing         </w:t>
              <w:br/>
              <w:t xml:space="preserve">with clinical data.                                                             </w:t>
              <w:br/>
            </w:r>
          </w:p>
        </w:tc>
        <w:tc>
          <w:tcPr>
            <w:tcW w:type="dxa" w:w="1728"/>
          </w:tcPr>
          <w:p>
            <w:r>
              <w:t>https://reporter.nih.gov/project-details/2460603</w:t>
            </w:r>
          </w:p>
        </w:tc>
        <w:tc>
          <w:tcPr>
            <w:tcW w:type="dxa" w:w="1728"/>
          </w:tcPr>
          <w:p>
            <w:r>
              <w:t>R42</w:t>
            </w:r>
          </w:p>
        </w:tc>
        <w:tc>
          <w:tcPr>
            <w:tcW w:type="dxa" w:w="1728"/>
          </w:tcPr>
          <w:p>
            <w:r>
              <w:t>1997</w:t>
            </w:r>
          </w:p>
        </w:tc>
        <w:tc>
          <w:tcPr>
            <w:tcW w:type="dxa" w:w="1728"/>
          </w:tcPr>
          <w:p>
            <w:r>
              <w:t>0.71</w:t>
            </w:r>
          </w:p>
        </w:tc>
      </w:tr>
      <w:tr>
        <w:tc>
          <w:tcPr>
            <w:tcW w:type="dxa" w:w="1728"/>
          </w:tcPr>
          <w:p>
            <w:r>
              <w:t xml:space="preserve">The proposed research aims to: a) Improve the understanding of the              </w:t>
              <w:br/>
              <w:t xml:space="preserve">genetics of inherited diseases with unclear modes of transmission.              </w:t>
              <w:br/>
              <w:t xml:space="preserve">Studies will evaluate the effectiveness of current methods of analysis,         </w:t>
              <w:br/>
              <w:t xml:space="preserve">including classical linkage analysis, sib-pair or affected-pedigree-            </w:t>
              <w:br/>
              <w:t xml:space="preserve">member analysis and the use of measures of association in understanding         </w:t>
              <w:br/>
              <w:t xml:space="preserve">the underlying genetic mechanisms of such traits.  Simulation studies           </w:t>
              <w:br/>
              <w:t xml:space="preserve">will continue to provide a source of family data reflecting confounding         </w:t>
              <w:br/>
              <w:t xml:space="preserve">factors thought to be a problem in linkage analysis of certain complex          </w:t>
              <w:br/>
              <w:t xml:space="preserve">traits, such as psychiatric or behavioral disorders.  Factors to be             </w:t>
              <w:br/>
              <w:t xml:space="preserve">considered include assortative mating, genetic heterogeneity and multi-         </w:t>
              <w:br/>
              <w:t xml:space="preserve">locus disease determination.  The ability of current methods to                 </w:t>
              <w:br/>
              <w:t xml:space="preserve">correctly analyze traits with one or more of these factors will be              </w:t>
              <w:br/>
              <w:t xml:space="preserve">assessed and, where appropriate, alternative methods will be developed          </w:t>
              <w:br/>
              <w:t xml:space="preserve">and tested.  b) Apply techniques of neural network pattern matching to          </w:t>
              <w:br/>
              <w:t xml:space="preserve">problems of genetic systems.  Applications include: aid in phenotype            </w:t>
              <w:br/>
              <w:t xml:space="preserve">definition for traits with multiple clinical problems of genetic                </w:t>
              <w:br/>
              <w:t xml:space="preserve">systems.  Applications include: aid in phenotype definition for traits          </w:t>
              <w:br/>
              <w:t xml:space="preserve">with multiple clinical characteristics; determination of risk of disease        </w:t>
              <w:br/>
              <w:t xml:space="preserve">based on phenotype, known risk factors and disease profiles in                  </w:t>
              <w:br/>
              <w:t xml:space="preserve">relatives; determination of organ transplant success based on HLA               </w:t>
              <w:br/>
              <w:t xml:space="preserve">antigen matching patterns; definition of disease phenotype based on             </w:t>
              <w:br/>
              <w:t xml:space="preserve">quantitative factors.  c) Develop and apply strategies for ordering             </w:t>
              <w:br/>
              <w:t xml:space="preserve">multiple linked loci using pairwise recombination data, radiation hybrid        </w:t>
              <w:br/>
              <w:t xml:space="preserve">data, or other physical mapping data.  Some of these ordering strategies        </w:t>
              <w:br/>
              <w:t xml:space="preserve">may be adaptable to the development of techniques for integrating map           </w:t>
              <w:br/>
              <w:t xml:space="preserve">information obtained by different methods, an important step in                 </w:t>
              <w:br/>
              <w:t xml:space="preserve">organizing a comprehensive, reliable map.  d) Carry out classical               </w:t>
              <w:br/>
              <w:t xml:space="preserve">linkage analysis for specific genetic diseases.  Currently, a genome            </w:t>
              <w:br/>
              <w:t xml:space="preserve">scan is underway to identify a gene or genes for polycystic liver               </w:t>
              <w:br/>
              <w:t xml:space="preserve">disease.  Other diseases to be studied include lymphoma and prostate            </w:t>
              <w:br/>
              <w:t xml:space="preserve">cancer. Methods to be tested in the simulation studies can be applied           </w:t>
              <w:br/>
              <w:t xml:space="preserve">to these analyses in order to better understand the complete genetic            </w:t>
              <w:br/>
              <w:t xml:space="preserve">picture, including identification of heterogeneity, by detecting linkage        </w:t>
              <w:br/>
              <w:t xml:space="preserve">of different disease forms to different marker loci. Such                       </w:t>
              <w:br/>
              <w:t xml:space="preserve">differentiation will help sharpen the clinical definition of various            </w:t>
              <w:br/>
              <w:t xml:space="preserve">forms of the diseases.                                                          </w:t>
              <w:br/>
              <w:t xml:space="preserve">                                                                                </w:t>
              <w:br/>
              <w:t xml:space="preserve">As a result of advances from this work, better mathematical tools for           </w:t>
              <w:br/>
              <w:t xml:space="preserve">the study of diseases with complex or ill-defined inheritance patterns          </w:t>
              <w:br/>
              <w:t xml:space="preserve">will be available.  Applications to specific diseases will increase             </w:t>
              <w:br/>
              <w:t xml:space="preserve">understanding of interactions between clinical definition and                   </w:t>
              <w:br/>
              <w:t xml:space="preserve">predisposing genetic factors.  This will increase the precision of              </w:t>
              <w:br/>
              <w:t xml:space="preserve">genetic counseling and suggest useful approaches for studying the               </w:t>
              <w:br/>
              <w:t xml:space="preserve">mechanisms involved in determining disease state.                               </w:t>
              <w:br/>
            </w:r>
          </w:p>
        </w:tc>
        <w:tc>
          <w:tcPr>
            <w:tcW w:type="dxa" w:w="1728"/>
          </w:tcPr>
          <w:p>
            <w:r>
              <w:t>https://reporter.nih.gov/project-details/2693221</w:t>
            </w:r>
          </w:p>
        </w:tc>
        <w:tc>
          <w:tcPr>
            <w:tcW w:type="dxa" w:w="1728"/>
          </w:tcPr>
          <w:p>
            <w:r>
              <w:t>R01</w:t>
            </w:r>
          </w:p>
        </w:tc>
        <w:tc>
          <w:tcPr>
            <w:tcW w:type="dxa" w:w="1728"/>
          </w:tcPr>
          <w:p>
            <w:r>
              <w:t>1998</w:t>
            </w:r>
          </w:p>
        </w:tc>
        <w:tc>
          <w:tcPr>
            <w:tcW w:type="dxa" w:w="1728"/>
          </w:tcPr>
          <w:p>
            <w:r>
              <w:t>0.71</w:t>
            </w:r>
          </w:p>
        </w:tc>
      </w:tr>
      <w:tr>
        <w:tc>
          <w:tcPr>
            <w:tcW w:type="dxa" w:w="1728"/>
          </w:tcPr>
          <w:p>
            <w:r>
              <w:t>We propose a low-cost commercial intelligent hypermedia information system</w:t>
              <w:br/>
              <w:t>to educate patients and the general public about breast cancer. User</w:t>
              <w:br/>
              <w:t>centered system design, focusing on seeing the domain from the patient's</w:t>
              <w:br/>
              <w:t>or potential patient's point of view, is central to our approach.</w:t>
              <w:br/>
              <w:br/>
              <w:t>The need for breast cancer education evident. About 182 thousand women</w:t>
              <w:br/>
              <w:t>will be diagnosed with breast cancer this year in the United States alone.</w:t>
              <w:br/>
              <w:t>Patients-and the general public-want information. Doctors and nurses are</w:t>
              <w:br/>
              <w:t>pressed for time, and for any number of reasons may not be able to provide</w:t>
              <w:br/>
              <w:t>all of the information an individual may want or need.</w:t>
              <w:br/>
              <w:br/>
              <w:t>One technological innovation in our proposal is the application of user-</w:t>
              <w:br/>
              <w:t>centered system design to a commercially available medical information</w:t>
              <w:br/>
              <w:t>system. A second is the use of cognitive models of patients' understanding</w:t>
              <w:br/>
              <w:t>and perceived information needs regarding breast cancer and its treatments</w:t>
              <w:br/>
              <w:t>to develop the deep structure of the interface between the medical model</w:t>
              <w:br/>
              <w:t>and the user.</w:t>
              <w:br/>
            </w:r>
          </w:p>
        </w:tc>
        <w:tc>
          <w:tcPr>
            <w:tcW w:type="dxa" w:w="1728"/>
          </w:tcPr>
          <w:p>
            <w:r>
              <w:t>https://reporter.nih.gov/project-details/2104339</w:t>
            </w:r>
          </w:p>
        </w:tc>
        <w:tc>
          <w:tcPr>
            <w:tcW w:type="dxa" w:w="1728"/>
          </w:tcPr>
          <w:p>
            <w:r>
              <w:t>R43</w:t>
            </w:r>
          </w:p>
        </w:tc>
        <w:tc>
          <w:tcPr>
            <w:tcW w:type="dxa" w:w="1728"/>
          </w:tcPr>
          <w:p>
            <w:r>
              <w:t>1994</w:t>
            </w:r>
          </w:p>
        </w:tc>
        <w:tc>
          <w:tcPr>
            <w:tcW w:type="dxa" w:w="1728"/>
          </w:tcPr>
          <w:p>
            <w:r>
              <w:t>0.57</w:t>
            </w:r>
          </w:p>
        </w:tc>
      </w:tr>
      <w:tr>
        <w:tc>
          <w:tcPr>
            <w:tcW w:type="dxa" w:w="1728"/>
          </w:tcPr>
          <w:p>
            <w:r>
              <w:t xml:space="preserve">The goal of this research is to develop improved assessment protocols           </w:t>
              <w:br/>
              <w:t xml:space="preserve">that afford a quantitative and analytic evaluation of speech impairment         </w:t>
              <w:br/>
              <w:t xml:space="preserve">in children and adults with neurological disorders.  Speech impairments         </w:t>
              <w:br/>
              <w:t xml:space="preserve">(dysarthrias) will be studied in persons with amyotrophic lateral               </w:t>
              <w:br/>
              <w:t xml:space="preserve">sclerosis, Parkinson's disease, stroke, cerebellar degeneration, cerebral       </w:t>
              <w:br/>
              <w:t xml:space="preserve">palsy, and developmental speech disorders.  Improved evaluation of speech       </w:t>
              <w:br/>
              <w:t xml:space="preserve">intelligibility is a particular focus of this work, but issues of speech        </w:t>
              <w:br/>
              <w:t xml:space="preserve">and voice quality also are addressed.  The methods to be used are a             </w:t>
              <w:br/>
              <w:t xml:space="preserve">combination of standard clinical assessments (such as rating scales),           </w:t>
              <w:br/>
              <w:t xml:space="preserve">intelligibility evaluations, and computer-based acoustic analyses.              </w:t>
              <w:br/>
              <w:t xml:space="preserve">Specifically, the methods include: perceptual ratings of speech by              </w:t>
              <w:br/>
              <w:t xml:space="preserve">experienced clinicians, quantitative assessment of intelligibility, a           </w:t>
              <w:br/>
              <w:t xml:space="preserve">multiple-parameter acoustic analysis, computer correction of speech             </w:t>
              <w:br/>
              <w:t xml:space="preserve">abnormalities through LPC resynthesis of the acoustic signal, and               </w:t>
              <w:br/>
              <w:t xml:space="preserve">derivation of vocal tract shape from acoustic parameters.  Work in all          </w:t>
              <w:br/>
              <w:t xml:space="preserve">these areas will be based on recordings of speech samples from a large          </w:t>
              <w:br/>
              <w:t xml:space="preserve">number of individuals with dysarthria.  One product of the research will        </w:t>
              <w:br/>
              <w:t xml:space="preserve">be a library of clinical profiles including intelligibility scores,             </w:t>
              <w:br/>
              <w:t xml:space="preserve">phonetic feature analyses, ratings of speech/voice quality, acoustic            </w:t>
              <w:br/>
              <w:t xml:space="preserve">measures, and neurological diagnosis.  Particular attention will be given       </w:t>
              <w:br/>
              <w:t xml:space="preserve">to the influences of subject age and sex on the characteristics of              </w:t>
              <w:br/>
              <w:t xml:space="preserve">dysarthria for a given neurological diagnosis.  The assessment protocols        </w:t>
              <w:br/>
              <w:t xml:space="preserve">will be implemented on microcomputers and designed to be incorporated in        </w:t>
              <w:br/>
              <w:t xml:space="preserve">clinical practice.  The research also will contribute to the development        </w:t>
              <w:br/>
              <w:t xml:space="preserve">of expert systems for the rating and classification of dysarthria.              </w:t>
              <w:br/>
            </w:r>
          </w:p>
        </w:tc>
        <w:tc>
          <w:tcPr>
            <w:tcW w:type="dxa" w:w="1728"/>
          </w:tcPr>
          <w:p>
            <w:r>
              <w:t>https://reporter.nih.gov/project-details/2443579</w:t>
            </w:r>
          </w:p>
        </w:tc>
        <w:tc>
          <w:tcPr>
            <w:tcW w:type="dxa" w:w="1728"/>
          </w:tcPr>
          <w:p>
            <w:r>
              <w:t>R01</w:t>
            </w:r>
          </w:p>
        </w:tc>
        <w:tc>
          <w:tcPr>
            <w:tcW w:type="dxa" w:w="1728"/>
          </w:tcPr>
          <w:p>
            <w:r>
              <w:t>1997</w:t>
            </w:r>
          </w:p>
        </w:tc>
        <w:tc>
          <w:tcPr>
            <w:tcW w:type="dxa" w:w="1728"/>
          </w:tcPr>
          <w:p>
            <w:r>
              <w:t>0.57</w:t>
            </w:r>
          </w:p>
        </w:tc>
      </w:tr>
    </w:tbl>
    <w:p>
      <w:r>
        <w:br w:type="page"/>
      </w:r>
    </w:p>
    <w:p>
      <w:r>
        <w:rPr>
          <w:b/>
        </w:rPr>
        <w:t>Cluster 6:</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 xml:space="preserve">The long-term objective of our research group is to facilitate automatic        </w:t>
              <w:br/>
              <w:t xml:space="preserve">or semi-automatic classification and retrieval of natural language texts,       </w:t>
              <w:br/>
              <w:t xml:space="preserve">in support of reducing the cost and improving the quality of computerized       </w:t>
              <w:br/>
              <w:t xml:space="preserve">medical information. This proposal develops further and applies a novel         </w:t>
              <w:br/>
              <w:t xml:space="preserve">approach, the Linear Least Squares Fit (LLSF) mapping, to document              </w:t>
              <w:br/>
              <w:t xml:space="preserve">indexing and document retrieval of the MEDLINE database. LLSF mapping is        </w:t>
              <w:br/>
              <w:t xml:space="preserve">a statistical method developed by the PI for learning human knowledge           </w:t>
              <w:br/>
              <w:t xml:space="preserve">about matching queries, documents, and canonical concepts. The goal is to       </w:t>
              <w:br/>
              <w:t xml:space="preserve">improve the quality (recall and precision) of automatic document indexing       </w:t>
              <w:br/>
              <w:t xml:space="preserve">and retrieval, which cannot be achieved by surface-based matching without       </w:t>
              <w:br/>
              <w:t xml:space="preserve">using human knowledge or thesaurus-based matching dependent on manually         </w:t>
              <w:br/>
              <w:t xml:space="preserve">developed synonyms. This project applies LLSF to MEDLINE, the world's           </w:t>
              <w:br/>
              <w:t xml:space="preserve">largest and most frequently used on-line database, to evaluate the              </w:t>
              <w:br/>
              <w:t xml:space="preserve">effectiveness of this method and to explore the practical potential on          </w:t>
              <w:br/>
              <w:t xml:space="preserve">large scale databases. The specific aims and methods are:                       </w:t>
              <w:br/>
              <w:t xml:space="preserve">                                                                                </w:t>
              <w:br/>
              <w:t xml:space="preserve">l. To collect data needed for the training and evaluation of the LLSF           </w:t>
              <w:br/>
              <w:t xml:space="preserve">method. A collaboration with another research institute is planned for          </w:t>
              <w:br/>
              <w:t xml:space="preserve">utilizing and refining a large collection of MEDLINE retrieval data. A          </w:t>
              <w:br/>
              <w:t xml:space="preserve">sampling of MEDLINE searches at the Mayo Clinic will be employed for            </w:t>
              <w:br/>
              <w:t xml:space="preserve">obtaining additional tasks.                                                     </w:t>
              <w:br/>
              <w:t xml:space="preserve">                                                                                </w:t>
              <w:br/>
              <w:t xml:space="preserve">2. To develop automatic noise reduction techniques for improving both the       </w:t>
              <w:br/>
              <w:t xml:space="preserve">accuracy of the LLSF mapping and the efficiency of the computation. A           </w:t>
              <w:br/>
              <w:t xml:space="preserve">multi-step noise reduction in the training process of LLSF will be              </w:t>
              <w:br/>
              <w:t xml:space="preserve">investigated, including a statistical term weighting for the removal of         </w:t>
              <w:br/>
              <w:t xml:space="preserve">non-informative terms, a truncated singular value decomposition (SVD) for       </w:t>
              <w:br/>
              <w:t xml:space="preserve">reducing the noise at the semantic structure level, and the truncation of       </w:t>
              <w:br/>
              <w:t xml:space="preserve">insignificant elements in the LLSF solution matrix for noise-reduction at       </w:t>
              <w:br/>
              <w:t xml:space="preserve">the level of term-to-concept mapping.                                           </w:t>
              <w:br/>
              <w:t xml:space="preserve">                                                                                </w:t>
              <w:br/>
              <w:t xml:space="preserve">3. To scale-up the training capacity for enabling the LLSF to accommodate       </w:t>
              <w:br/>
              <w:t xml:space="preserve">the large size of MEDLINE data. A split-merge approach decomposes a large       </w:t>
              <w:br/>
              <w:t xml:space="preserve">training sample into tractable subsets, computes an LLSF mapping function       </w:t>
              <w:br/>
              <w:t xml:space="preserve">for each subset, and then merges the lcal mapping functions into a global       </w:t>
              <w:br/>
              <w:t xml:space="preserve">one.                                                                            </w:t>
              <w:br/>
              <w:t xml:space="preserve">                                                                                </w:t>
              <w:br/>
              <w:t xml:space="preserve">4. To improve the computational efficiency by employing algorithms              </w:t>
              <w:br/>
              <w:t xml:space="preserve">optimized for sparse matrices and for noise reduction. The potential            </w:t>
              <w:br/>
              <w:t xml:space="preserve">solutions include the Block Lanczos truncated SVD algorithm which can           </w:t>
              <w:br/>
              <w:t xml:space="preserve">reduce the cubic time complexity of standard SVD (on dense matrices) to a       </w:t>
              <w:br/>
              <w:t xml:space="preserve">quadratic complexity, a QR decomposition which solves the LLSF without          </w:t>
              <w:br/>
              <w:t xml:space="preserve">SVD, a sparse matrix algorithm which has shown a speed-up in matrix             </w:t>
              <w:br/>
              <w:t xml:space="preserve">multiplication and cosine computation by a factor of l to 4 magnitudes,         </w:t>
              <w:br/>
              <w:t xml:space="preserve">and parallel computing.                                                         </w:t>
              <w:br/>
              <w:t xml:space="preserve">                                                                                </w:t>
              <w:br/>
              <w:t xml:space="preserve">5. To evaluate the effectiveness of LLSF on large MEDLINE document sets         </w:t>
              <w:br/>
              <w:t xml:space="preserve">and compare with the performance of alternate indexing/retrieval systems.       </w:t>
              <w:br/>
            </w:r>
          </w:p>
        </w:tc>
        <w:tc>
          <w:tcPr>
            <w:tcW w:type="dxa" w:w="1728"/>
          </w:tcPr>
          <w:p>
            <w:r>
              <w:t>https://reporter.nih.gov/project-details/2392815</w:t>
            </w:r>
          </w:p>
        </w:tc>
        <w:tc>
          <w:tcPr>
            <w:tcW w:type="dxa" w:w="1728"/>
          </w:tcPr>
          <w:p>
            <w:r>
              <w:t>R29</w:t>
            </w:r>
          </w:p>
        </w:tc>
        <w:tc>
          <w:tcPr>
            <w:tcW w:type="dxa" w:w="1728"/>
          </w:tcPr>
          <w:p>
            <w:r>
              <w:t>1997</w:t>
            </w:r>
          </w:p>
        </w:tc>
        <w:tc>
          <w:tcPr>
            <w:tcW w:type="dxa" w:w="1728"/>
          </w:tcPr>
          <w:p>
            <w:r>
              <w:t>0.7</w:t>
            </w:r>
          </w:p>
        </w:tc>
      </w:tr>
      <w:tr>
        <w:tc>
          <w:tcPr>
            <w:tcW w:type="dxa" w:w="1728"/>
          </w:tcPr>
          <w:p>
            <w:r>
              <w:t xml:space="preserve">DESCRIPTION (Adapted from applicant's abstract):  The proposed EEG              </w:t>
              <w:br/>
              <w:t xml:space="preserve">MagicMarker software offers a new methodology for the display and               </w:t>
              <w:br/>
              <w:t xml:space="preserve">analysis of digitized EEG records.  Segments of similar EEG                     </w:t>
              <w:br/>
              <w:t xml:space="preserve">activity are clustered together, clearly differentiating                        </w:t>
              <w:br/>
              <w:t xml:space="preserve">background, paroxysmal activity, and patient state transitions,                 </w:t>
              <w:br/>
              <w:t xml:space="preserve">e.g., sleep stages.  The analysis only considers the content of                 </w:t>
              <w:br/>
              <w:t xml:space="preserve">the current EEG and requires no thresholds or classification                    </w:t>
              <w:br/>
              <w:t xml:space="preserve">functions derived from a training set.                                          </w:t>
              <w:br/>
              <w:t xml:space="preserve">                                                                                </w:t>
              <w:br/>
              <w:t xml:space="preserve">A novel user interface allows interactive partitioning of the                   </w:t>
              <w:br/>
              <w:t xml:space="preserve">hierarchical cluster dendrogram in a method already familiar to                 </w:t>
              <w:br/>
              <w:t xml:space="preserve">many users.  Each node can be expanded or collapsed revealing more              </w:t>
              <w:br/>
              <w:t xml:space="preserve">or less detail by clicking on the plus or minus sign to the left                </w:t>
              <w:br/>
              <w:t xml:space="preserve">of the node.  The user manipulates the tree to display the                      </w:t>
              <w:br/>
              <w:t xml:space="preserve">appropriate partition and prints the report for a summary of their              </w:t>
              <w:br/>
              <w:t xml:space="preserve">findings.  Each node contains a complete visual summary of the                  </w:t>
              <w:br/>
              <w:t xml:space="preserve">segments in that power spectrum or by contour plots of delta,                   </w:t>
              <w:br/>
              <w:t xml:space="preserve">theta, alpha, and beta activities.  Hyper-links from the cluster                </w:t>
              <w:br/>
              <w:t xml:space="preserve">nodes to the applicant's Insight EEG review software offers                     </w:t>
              <w:br/>
              <w:t xml:space="preserve">immediate access to pages of interest.                                          </w:t>
              <w:br/>
            </w:r>
          </w:p>
        </w:tc>
        <w:tc>
          <w:tcPr>
            <w:tcW w:type="dxa" w:w="1728"/>
          </w:tcPr>
          <w:p>
            <w:r>
              <w:t>https://reporter.nih.gov/project-details/2034824</w:t>
            </w:r>
          </w:p>
        </w:tc>
        <w:tc>
          <w:tcPr>
            <w:tcW w:type="dxa" w:w="1728"/>
          </w:tcPr>
          <w:p>
            <w:r>
              <w:t>R43</w:t>
            </w:r>
          </w:p>
        </w:tc>
        <w:tc>
          <w:tcPr>
            <w:tcW w:type="dxa" w:w="1728"/>
          </w:tcPr>
          <w:p>
            <w:r>
              <w:t>1997</w:t>
            </w:r>
          </w:p>
        </w:tc>
        <w:tc>
          <w:tcPr>
            <w:tcW w:type="dxa" w:w="1728"/>
          </w:tcPr>
          <w:p>
            <w:r>
              <w:t>0.7</w:t>
            </w:r>
          </w:p>
        </w:tc>
      </w:tr>
      <w:tr>
        <w:tc>
          <w:tcPr>
            <w:tcW w:type="dxa" w:w="1728"/>
          </w:tcPr>
          <w:p>
            <w:r>
              <w:t xml:space="preserve">DESCRIPTION (Adapted from the Investigator's Abstract):  To date no unitary     </w:t>
              <w:br/>
              <w:t xml:space="preserve">theory of cortical function has emerged despite a long history of cortical      </w:t>
              <w:br/>
              <w:t xml:space="preserve">research.  Single cell approaches in primary visual cortex, as exemplified      </w:t>
              <w:br/>
              <w:t xml:space="preserve">by Hubeland Wiesel's studies and by recent work on parallel visual pathways,    </w:t>
              <w:br/>
              <w:t xml:space="preserve">have produced functional circuit diagrams arguing for hierarchical,             </w:t>
              <w:br/>
              <w:t xml:space="preserve">feedforward processing.  Alternatively, artificial neural network research      </w:t>
              <w:br/>
              <w:t xml:space="preserve">argues that the cortex might represent a distributed feedback circuit in        </w:t>
              <w:br/>
              <w:t xml:space="preserve">which intrinsic dynamics converge in stable states that represent               </w:t>
              <w:br/>
              <w:t xml:space="preserve">computational solutions.  these two types of models predict very different      </w:t>
              <w:br/>
              <w:t xml:space="preserve">activation patterns of the circuit.  The goal of the research is to             </w:t>
              <w:br/>
              <w:t xml:space="preserve">elucidate the three-dimensional spatio-temporal activity patterns intrinsic     </w:t>
              <w:br/>
              <w:t xml:space="preserve">to the cortical microcircuit and to identify their underlying circuits.         </w:t>
              <w:br/>
              <w:t xml:space="preserve">Studies will be carried out with brain slices from mouse visual cortex using    </w:t>
              <w:br/>
              <w:t xml:space="preserve">calcium imaging with a cooled CCD camera, a photodiode array and two-photon     </w:t>
              <w:br/>
              <w:t xml:space="preserve">microscope.  These techniques allow the investigators to follow the activity    </w:t>
              <w:br/>
              <w:t xml:space="preserve">of neuronal ensembles across the entire slice with single-cell and              </w:t>
              <w:br/>
              <w:t xml:space="preserve">submillisecond resolution.  Specifically, the investigators will (i)            </w:t>
              <w:br/>
              <w:t xml:space="preserve">determine the three-dimensional activity patterns present in a brain slice      </w:t>
              <w:br/>
              <w:t xml:space="preserve">(ii) establish the anatomical and functional connectivity underlying these      </w:t>
              <w:br/>
              <w:t xml:space="preserve">dynamics and (iii) identify neurons playing key roles and study their effect    </w:t>
              <w:br/>
              <w:t xml:space="preserve">in altering circuit dynamics.  These studies may help determine whether         </w:t>
              <w:br/>
              <w:t xml:space="preserve">cortical neurons can activate in preferential labeled lines, as predicted by    </w:t>
              <w:br/>
              <w:t xml:space="preserve">feedforward models or in a widely distributed pattern, as predicted by          </w:t>
              <w:br/>
              <w:t xml:space="preserve">feedback models, shedding light on the functional units of cortical             </w:t>
              <w:br/>
              <w:t xml:space="preserve">microcircuitry and their co-ordination in cortical function as a whole.         </w:t>
              <w:br/>
              <w:t xml:space="preserve">Finally, they will help understand the central pathophysiological               </w:t>
              <w:br/>
              <w:t xml:space="preserve">consequences of amblyopia and strabismus, as well as help design therapeutic    </w:t>
              <w:br/>
              <w:t xml:space="preserve">strategies aimed at compensating for these defect.  A more complete             </w:t>
              <w:br/>
              <w:t xml:space="preserve">understanding of the circuitry will also improve the analysis of visual         </w:t>
              <w:br/>
              <w:t xml:space="preserve">evoked potentials (VEP) and thus the measurement of acuity, contrast            </w:t>
              <w:br/>
              <w:t xml:space="preserve">sensitivity and chromatic sensitivity of preverbal children and in early        </w:t>
              <w:br/>
              <w:t xml:space="preserve">diagnosis of visual pathologies.                                                </w:t>
              <w:br/>
            </w:r>
          </w:p>
        </w:tc>
        <w:tc>
          <w:tcPr>
            <w:tcW w:type="dxa" w:w="1728"/>
          </w:tcPr>
          <w:p>
            <w:r>
              <w:t>https://reporter.nih.gov/project-details/2485367</w:t>
            </w:r>
          </w:p>
        </w:tc>
        <w:tc>
          <w:tcPr>
            <w:tcW w:type="dxa" w:w="1728"/>
          </w:tcPr>
          <w:p>
            <w:r>
              <w:t>R01</w:t>
            </w:r>
          </w:p>
        </w:tc>
        <w:tc>
          <w:tcPr>
            <w:tcW w:type="dxa" w:w="1728"/>
          </w:tcPr>
          <w:p>
            <w:r>
              <w:t>1998</w:t>
            </w:r>
          </w:p>
        </w:tc>
        <w:tc>
          <w:tcPr>
            <w:tcW w:type="dxa" w:w="1728"/>
          </w:tcPr>
          <w:p>
            <w:r>
              <w:t>0.7</w:t>
            </w:r>
          </w:p>
        </w:tc>
      </w:tr>
      <w:tr>
        <w:tc>
          <w:tcPr>
            <w:tcW w:type="dxa" w:w="1728"/>
          </w:tcPr>
          <w:p>
            <w:r>
              <w:t xml:space="preserve">A prototype robotic instrument, "Stericulture," has been developed to feed      </w:t>
              <w:br/>
              <w:t xml:space="preserve">and harvest cell cultures in an aseptic environment.  The instrument is         </w:t>
              <w:br/>
              <w:t xml:space="preserve">microprocessor controlled.  It was designed to protect the cultures from        </w:t>
              <w:br/>
              <w:t xml:space="preserve">contamination and the technologist from hazardous exposure, by                  </w:t>
              <w:br/>
              <w:t xml:space="preserve">dramatically reducing the handling of the petri dishes.  During operation       </w:t>
              <w:br/>
              <w:t xml:space="preserve">the repetitive exacting tasks of media dispensing and removal, and petri        </w:t>
              <w:br/>
              <w:t xml:space="preserve">dish manipulation are mechanically accomplished within a hood or P3             </w:t>
              <w:br/>
              <w:t xml:space="preserve">containment facility.  Culture dish lids are removed and replaced, media        </w:t>
              <w:br/>
              <w:t xml:space="preserve">is added and removed in timed sequences.  The concept can be expanded to        </w:t>
              <w:br/>
              <w:t xml:space="preserve">virtually any cell culture lab.  The specific aims of this application are      </w:t>
              <w:br/>
              <w:t xml:space="preserve">(1) Test the mechanical reliability, accuracy and durability of                 </w:t>
              <w:br/>
              <w:t xml:space="preserve">Stericulture and its peripheral pumping systems.  (2) Conduct beta site         </w:t>
              <w:br/>
              <w:t xml:space="preserve">tests at two cytogenetic laboratories and one molecular biology cell            </w:t>
              <w:br/>
              <w:t xml:space="preserve">culture laboratory to:  a) Evaluate existing computer programming and           </w:t>
              <w:br/>
              <w:t xml:space="preserve">written documentation.  b) Test the device for reliability in the feeding       </w:t>
              <w:br/>
              <w:t xml:space="preserve">and harvesting of cell cultures from amniocytes and biopsies                    </w:t>
              <w:br/>
              <w:t xml:space="preserve">(fibroblasts).  The long-term objective (Phase II) is to develop an             </w:t>
              <w:br/>
              <w:t xml:space="preserve">integrated liquid handling system (LHS) with Stericulture as its core.          </w:t>
              <w:br/>
              <w:t xml:space="preserve">                                                                                </w:t>
              <w:br/>
              <w:t xml:space="preserve">PROPOSED COMMERCIAL APPLICATION:  Development of robotic instrument that        </w:t>
              <w:br/>
              <w:t xml:space="preserve">functions in an aseptic environment in a cell culture lab.                      </w:t>
              <w:br/>
            </w:r>
          </w:p>
        </w:tc>
        <w:tc>
          <w:tcPr>
            <w:tcW w:type="dxa" w:w="1728"/>
          </w:tcPr>
          <w:p>
            <w:r>
              <w:t>https://reporter.nih.gov/project-details/2672772</w:t>
            </w:r>
          </w:p>
        </w:tc>
        <w:tc>
          <w:tcPr>
            <w:tcW w:type="dxa" w:w="1728"/>
          </w:tcPr>
          <w:p>
            <w:r>
              <w:t>R44</w:t>
            </w:r>
          </w:p>
        </w:tc>
        <w:tc>
          <w:tcPr>
            <w:tcW w:type="dxa" w:w="1728"/>
          </w:tcPr>
          <w:p>
            <w:r>
              <w:t>1998</w:t>
            </w:r>
          </w:p>
        </w:tc>
        <w:tc>
          <w:tcPr>
            <w:tcW w:type="dxa" w:w="1728"/>
          </w:tcPr>
          <w:p>
            <w:r>
              <w:t>0.58</w:t>
            </w:r>
          </w:p>
        </w:tc>
      </w:tr>
      <w:tr>
        <w:tc>
          <w:tcPr>
            <w:tcW w:type="dxa" w:w="1728"/>
          </w:tcPr>
          <w:p>
            <w:r>
              <w:t xml:space="preserve">Colorectal carcinoma is the second leading cause of cancer deaths in the        </w:t>
              <w:br/>
              <w:t xml:space="preserve">United States today.  In an effort to reduce mortality, Congress                </w:t>
              <w:br/>
              <w:t xml:space="preserve">recently included a provision in the Balanced Budget Act of 1997 to             </w:t>
              <w:br/>
              <w:t xml:space="preserve">support screening colonoscopy as a means for early detection and removal        </w:t>
              <w:br/>
              <w:t xml:space="preserve">of colorectal polyps, the precursors to cancer.  In this country alone,         </w:t>
              <w:br/>
              <w:t xml:space="preserve">more than 68 million people are eligible for colorectal screening, but          </w:t>
              <w:br/>
              <w:t xml:space="preserve">the majority are unlikely to comply with screening recommendations              </w:t>
              <w:br/>
              <w:t xml:space="preserve">because of the costs, risks, discomfort, and inconvenience associated           </w:t>
              <w:br/>
              <w:t xml:space="preserve">with traditional endoscopy.  Furthermore, even if a small fraction of           </w:t>
              <w:br/>
              <w:t xml:space="preserve">eligible persons are examined, the number of available                          </w:t>
              <w:br/>
              <w:t xml:space="preserve">gastroenterologists would be insufficient to perform so many procedures.        </w:t>
              <w:br/>
              <w:t xml:space="preserve">                                                                                </w:t>
              <w:br/>
              <w:t xml:space="preserve">We have developed a new technique, called virtual colonoscopy (VC), as          </w:t>
              <w:br/>
              <w:t xml:space="preserve">an alternative to screening diagnostic colonoscopy (DC). The procedure          </w:t>
              <w:br/>
              <w:t xml:space="preserve">consists of cleansing a patient's colon, inflating the colon with air,          </w:t>
              <w:br/>
              <w:t xml:space="preserve">scanning the abdomen with helical computed tomography (CT), and                 </w:t>
              <w:br/>
              <w:t xml:space="preserve">generating a rapid sequence of three-dimensional (3D) images of the             </w:t>
              <w:br/>
              <w:t xml:space="preserve">colon by means of virtual reality computer technology.  Although VC             </w:t>
              <w:br/>
              <w:t xml:space="preserve">makes possible the visualization of 3D images of the colon in a manner          </w:t>
              <w:br/>
              <w:t xml:space="preserve">similar to that of DC, a correct diagnosis depends upon a physician's           </w:t>
              <w:br/>
              <w:t xml:space="preserve">ability to identify small and sometimes subtle polyps within hundreds           </w:t>
              <w:br/>
              <w:t xml:space="preserve">of 3D images.  The absence of visual cues that normally occur with DC           </w:t>
              <w:br/>
              <w:t xml:space="preserve">makes VC interpretation tedious and susceptible to error.                       </w:t>
              <w:br/>
              <w:t xml:space="preserve">                                                                                </w:t>
              <w:br/>
              <w:t xml:space="preserve">With support from a National Science Foundation (NSF) grant, we have            </w:t>
              <w:br/>
              <w:t xml:space="preserve">developed a computer-assisted polyp detection (CAPD) system that                </w:t>
              <w:br/>
              <w:t xml:space="preserve">calculates areas of abnormal colon wall thickness in helical CT image           </w:t>
              <w:br/>
              <w:t xml:space="preserve">data in order to highlight potential polyps in the 3D images.  A                </w:t>
              <w:br/>
              <w:t xml:space="preserve">physician ultimately determines if each detected lesion represents a            </w:t>
              <w:br/>
              <w:t xml:space="preserve">true abnormality.  Although we have found CAPD to be sensitive for              </w:t>
              <w:br/>
              <w:t xml:space="preserve">finding subtle abnormalities, poor specificity can be attributed to             </w:t>
              <w:br/>
              <w:t xml:space="preserve">several obstacles, including imprecise image segmentation, limited              </w:t>
              <w:br/>
              <w:t xml:space="preserve">feature analysis, and suboptimal bowel preparation prior to helical CT          </w:t>
              <w:br/>
              <w:t xml:space="preserve">scanning.  With these challenges in mind, we propose research to perfect        </w:t>
              <w:br/>
              <w:t xml:space="preserve">CAPD. Our specific aims are as follows: 1. To develop an image                  </w:t>
              <w:br/>
              <w:t xml:space="preserve">segmentation algorithm that accurately isolates the colon from helical          </w:t>
              <w:br/>
              <w:t xml:space="preserve">CT image data; 2. To improve our polyp detection algorithm with expanded        </w:t>
              <w:br/>
              <w:t xml:space="preserve">feature analysis and artificial intelligence methods; 3. To optimize            </w:t>
              <w:br/>
              <w:t xml:space="preserve">bowel preparation with digital subtraction of opacified feces and               </w:t>
              <w:br/>
              <w:t xml:space="preserve">controlled gas distention; and 4. To validate the accuracy of VC, with          </w:t>
              <w:br/>
              <w:t xml:space="preserve">the modifications achieved in the stated aims, by comparing the results         </w:t>
              <w:br/>
              <w:t xml:space="preserve">of VC and DC in 200 patients undergoing usual-care colonoscopy.                 </w:t>
              <w:br/>
              <w:t xml:space="preserve">                                                                                </w:t>
              <w:br/>
              <w:t xml:space="preserve">If VC with CAPD proves accurate and efficient in the diagnosis of               </w:t>
              <w:br/>
              <w:t xml:space="preserve">colorectal polyps, it could evolve into a simple laboratory test,               </w:t>
              <w:br/>
              <w:t xml:space="preserve">thereby meeting the demand for worldwide colorectal cancer screening.           </w:t>
              <w:br/>
            </w:r>
          </w:p>
        </w:tc>
        <w:tc>
          <w:tcPr>
            <w:tcW w:type="dxa" w:w="1728"/>
          </w:tcPr>
          <w:p>
            <w:r>
              <w:t>https://reporter.nih.gov/project-details/2849551</w:t>
            </w:r>
          </w:p>
        </w:tc>
        <w:tc>
          <w:tcPr>
            <w:tcW w:type="dxa" w:w="1728"/>
          </w:tcPr>
          <w:p>
            <w:r>
              <w:t>R01</w:t>
            </w:r>
          </w:p>
        </w:tc>
        <w:tc>
          <w:tcPr>
            <w:tcW w:type="dxa" w:w="1728"/>
          </w:tcPr>
          <w:p>
            <w:r>
              <w:t>1999</w:t>
            </w:r>
          </w:p>
        </w:tc>
        <w:tc>
          <w:tcPr>
            <w:tcW w:type="dxa" w:w="1728"/>
          </w:tcPr>
          <w:p>
            <w:r>
              <w:t>0.58</w:t>
            </w:r>
          </w:p>
        </w:tc>
      </w:tr>
    </w:tbl>
    <w:p>
      <w:r>
        <w:br w:type="page"/>
      </w:r>
    </w:p>
    <w:p>
      <w:r>
        <w:rPr>
          <w:b/>
        </w:rPr>
        <w:t>Cluster 7:</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 xml:space="preserve">Knowledge discovery and Data Mining (Knowledge Discovery in                     </w:t>
              <w:br/>
              <w:t xml:space="preserve">Databases-KDD) is a new research field which incorporates                       </w:t>
              <w:br/>
              <w:t xml:space="preserve">methodologies from artificial intelligence, data bases, and statistics to       </w:t>
              <w:br/>
              <w:t xml:space="preserve">address the problem of discovering novel, interesting and useful                </w:t>
              <w:br/>
              <w:t xml:space="preserve">patterns (knowledge) hidden in large databases.  A prototype KDD                </w:t>
              <w:br/>
              <w:t xml:space="preserve">surveillance system for epidemiology named Hawkeye has been                     </w:t>
              <w:br/>
              <w:t xml:space="preserve">developed at UAB.  The goal of this research project is to further              </w:t>
              <w:br/>
              <w:t xml:space="preserve">develop Hawkeye into a useful, general-purpose KDD surveillance                 </w:t>
              <w:br/>
              <w:t xml:space="preserve">system for epidemiology.  This will be accomplished in two ways.  First,        </w:t>
              <w:br/>
              <w:t xml:space="preserve">experiments with the prototype system will be conducted using hospital          </w:t>
              <w:br/>
              <w:t xml:space="preserve">infection control data and public health data (CDC).  These                     </w:t>
              <w:br/>
              <w:t xml:space="preserve">experiments will enlist infection control experts, and epidemiologists.         </w:t>
              <w:br/>
              <w:t xml:space="preserve">Objective results and subjective feedback will be obtained.  These              </w:t>
              <w:br/>
              <w:t xml:space="preserve">application-based experiments will further efforts in addressing                </w:t>
              <w:br/>
              <w:t xml:space="preserve">fundamental research issues.  Second, specific methods improving the            </w:t>
              <w:br/>
              <w:t xml:space="preserve">presentation of discovered knowledge to the user will be defined and            </w:t>
              <w:br/>
              <w:t xml:space="preserve">implemented.  These methods make use of a novel idea called a                   </w:t>
              <w:br/>
              <w:t xml:space="preserve">phenomenon cluster.                                                             </w:t>
              <w:br/>
            </w:r>
          </w:p>
        </w:tc>
        <w:tc>
          <w:tcPr>
            <w:tcW w:type="dxa" w:w="1728"/>
          </w:tcPr>
          <w:p>
            <w:r>
              <w:t>https://reporter.nih.gov/project-details/2411189</w:t>
            </w:r>
          </w:p>
        </w:tc>
        <w:tc>
          <w:tcPr>
            <w:tcW w:type="dxa" w:w="1728"/>
          </w:tcPr>
          <w:p>
            <w:r>
              <w:t>F37</w:t>
            </w:r>
          </w:p>
        </w:tc>
        <w:tc>
          <w:tcPr>
            <w:tcW w:type="dxa" w:w="1728"/>
          </w:tcPr>
          <w:p>
            <w:r>
              <w:t>1997</w:t>
            </w:r>
          </w:p>
        </w:tc>
        <w:tc>
          <w:tcPr>
            <w:tcW w:type="dxa" w:w="1728"/>
          </w:tcPr>
          <w:p>
            <w:r>
              <w:t>0.8</w:t>
            </w:r>
          </w:p>
        </w:tc>
      </w:tr>
      <w:tr>
        <w:tc>
          <w:tcPr>
            <w:tcW w:type="dxa" w:w="1728"/>
          </w:tcPr>
          <w:p>
            <w:r>
              <w:t xml:space="preserve">Investigating individual neurons has proven very useful in understanding        </w:t>
              <w:br/>
              <w:t xml:space="preserve">their functionality.  However, all biological systems are composed of a         </w:t>
              <w:br/>
              <w:t xml:space="preserve">multitude of neurons that interact-with a variety of sensory and skeletal       </w:t>
              <w:br/>
              <w:t xml:space="preserve">muscular systems.  Researchers are anxious to have the ability to record        </w:t>
              <w:br/>
              <w:t xml:space="preserve">a large number of neuron firing patterns to study how they communicate          </w:t>
              <w:br/>
              <w:t xml:space="preserve">and interact in a biological system.  Tools such as the multi-channel           </w:t>
              <w:br/>
              <w:t xml:space="preserve">electrode have been created to study the interactions of large numbers          </w:t>
              <w:br/>
              <w:t xml:space="preserve">of neurons.  However, in order to record all the channels, the researcher       </w:t>
              <w:br/>
              <w:t xml:space="preserve">must gang several recorders together.  This leads to difficulties in            </w:t>
              <w:br/>
              <w:t xml:space="preserve">accurately matching all the channels during playback, because of the            </w:t>
              <w:br/>
              <w:t xml:space="preserve">complexity of ganged multiple recorders. R.C - Electronics Inc. proposes        </w:t>
              <w:br/>
              <w:t xml:space="preserve">to build a low cost, high speed digital recorder utilizing PC technology.       </w:t>
              <w:br/>
              <w:t xml:space="preserve">This digital recorder will be able to record continuously to a mass             </w:t>
              <w:br/>
              <w:t xml:space="preserve">storage device at an aggregate rate of 1 MHz.  It will also provide the         </w:t>
              <w:br/>
              <w:t xml:space="preserve">researcher with the ability to acquire up to 96 channels, with each             </w:t>
              <w:br/>
              <w:t xml:space="preserve">channel sampled at 10 KHz; higher speeds will be possible with fewer            </w:t>
              <w:br/>
              <w:t xml:space="preserve">channels.                                                                       </w:t>
              <w:br/>
              <w:t xml:space="preserve">                                                                                </w:t>
              <w:br/>
              <w:t xml:space="preserve">PROPOSED COMMERCIAL APPLICATION:  There is a market demand for the              </w:t>
              <w:br/>
              <w:t xml:space="preserve">digital recorder in the multitude of life science applications engaged          </w:t>
              <w:br/>
              <w:t xml:space="preserve">in complex biological system studies.   We also believe that this will          </w:t>
              <w:br/>
              <w:t xml:space="preserve">be a good industrial recorder, capable of replacing the existing analog         </w:t>
              <w:br/>
              <w:t xml:space="preserve">and DAT recorders for acoustic, noise. and vibration studies.  There will       </w:t>
              <w:br/>
              <w:t xml:space="preserve">also be a market to replace some of the high-end work stations based on         </w:t>
              <w:br/>
              <w:t xml:space="preserve">HP, Concurrent and Sun data acquisition systems.                                </w:t>
              <w:br/>
            </w:r>
          </w:p>
        </w:tc>
        <w:tc>
          <w:tcPr>
            <w:tcW w:type="dxa" w:w="1728"/>
          </w:tcPr>
          <w:p>
            <w:r>
              <w:t>https://reporter.nih.gov/project-details/2445836</w:t>
            </w:r>
          </w:p>
        </w:tc>
        <w:tc>
          <w:tcPr>
            <w:tcW w:type="dxa" w:w="1728"/>
          </w:tcPr>
          <w:p>
            <w:r>
              <w:t>R44</w:t>
            </w:r>
          </w:p>
        </w:tc>
        <w:tc>
          <w:tcPr>
            <w:tcW w:type="dxa" w:w="1728"/>
          </w:tcPr>
          <w:p>
            <w:r>
              <w:t>1997</w:t>
            </w:r>
          </w:p>
        </w:tc>
        <w:tc>
          <w:tcPr>
            <w:tcW w:type="dxa" w:w="1728"/>
          </w:tcPr>
          <w:p>
            <w:r>
              <w:t>0.8</w:t>
            </w:r>
          </w:p>
        </w:tc>
      </w:tr>
      <w:tr>
        <w:tc>
          <w:tcPr>
            <w:tcW w:type="dxa" w:w="1728"/>
          </w:tcPr>
          <w:p>
            <w:r>
              <w:t xml:space="preserve">DESCRIPTION (Taken from application abstract):  In the rapidly changing         </w:t>
              <w:br/>
              <w:t xml:space="preserve">health care environment the increasing prominence of managed care has           </w:t>
              <w:br/>
              <w:t xml:space="preserve">prompted a greater reliance on formal clinical guidelines to suppose            </w:t>
              <w:br/>
              <w:t xml:space="preserve">clinical decisions.  Guidelines have been advocated with increasing             </w:t>
              <w:br/>
              <w:t xml:space="preserve">frequency to reduce inappropriate care, control geographic variations in        </w:t>
              <w:br/>
              <w:t xml:space="preserve">practice patterns and make more effective use of health care resources.         </w:t>
              <w:br/>
              <w:t xml:space="preserve">However, guidelines often have little impact on clinical practice because       </w:t>
              <w:br/>
              <w:t xml:space="preserve">physicians are unaware of them, lack confidence in them because the             </w:t>
              <w:br/>
              <w:t xml:space="preserve">justification for their recommendations is not clear or because they are        </w:t>
              <w:br/>
              <w:t xml:space="preserve">inaccessible at the time of patient care or difficult to apply.  Guidelines     </w:t>
              <w:br/>
              <w:t xml:space="preserve">also quickly become out of date as new research data becomes available.         </w:t>
              <w:br/>
              <w:t xml:space="preserve">                                                                                </w:t>
              <w:br/>
              <w:t xml:space="preserve">In order to enhance the quality and usefulness of clinical guidelines, the      </w:t>
              <w:br/>
              <w:t xml:space="preserve">general goal of this project is to develop, deploy and evaluate interactive     </w:t>
              <w:br/>
              <w:t xml:space="preserve">computer based guidelines, supported by an integrated decision theoretic        </w:t>
              <w:br/>
              <w:t xml:space="preserve">model and a linked knowledge base.  This arrangement will use patient           </w:t>
              <w:br/>
              <w:t xml:space="preserve">characteristics to tailor guideline advice to the individual patient.  The      </w:t>
              <w:br/>
              <w:t xml:space="preserve">integrated decision model will provide recommendations for situations not       </w:t>
              <w:br/>
              <w:t xml:space="preserve">addressed by the guideline and also will help to justify guideline              </w:t>
              <w:br/>
              <w:t xml:space="preserve">recommendations by calculating the effectiveness and costs of various           </w:t>
              <w:br/>
              <w:t xml:space="preserve">strategies.  The proposed system also contains links to a knowledge base        </w:t>
              <w:br/>
              <w:t xml:space="preserve">containing the sources of data used in the guideline and the model, so that     </w:t>
              <w:br/>
              <w:t xml:space="preserve">physicians using the system can examine the studies supporting the guideline    </w:t>
              <w:br/>
              <w:t xml:space="preserve">recommendations.  Natural language explanations, generated automatically        </w:t>
              <w:br/>
              <w:t xml:space="preserve">based on the structure of the decision model and the guideline will justify     </w:t>
              <w:br/>
              <w:t xml:space="preserve">the recommendations.  A query capability will enable physicians to look up      </w:t>
              <w:br/>
              <w:t xml:space="preserve">specific data from the knowledge base.  The linked knowledge based also         </w:t>
              <w:br/>
              <w:t xml:space="preserve">ensures that the supported decision model and guideline will be updated         </w:t>
              <w:br/>
              <w:t xml:space="preserve">automatically as new research data is published.                                </w:t>
              <w:br/>
              <w:t xml:space="preserve">                                                                                </w:t>
              <w:br/>
              <w:t xml:space="preserve">The computer system will be used to implement an interactive version of the     </w:t>
              <w:br/>
              <w:t xml:space="preserve">Guidelines for Medical Treatment for Stroke Prevention, developed by the        </w:t>
              <w:br/>
              <w:t xml:space="preserve">American College of Physicians.  The system will be bench tested using a        </w:t>
              <w:br/>
              <w:t xml:space="preserve">series of cases abstracted from the General Medicine practice at the Robert     </w:t>
              <w:br/>
              <w:t xml:space="preserve">Wood Johnson Medical School.  Faculty and house staff internists will serve     </w:t>
              <w:br/>
              <w:t xml:space="preserve">as research subjects to perform a field trial of the system.  This will         </w:t>
              <w:br/>
              <w:t xml:space="preserve">include the extent of previous compliance with the guideline, pre and           </w:t>
              <w:br/>
              <w:t xml:space="preserve">post-testing of medical knowledge pertinent to the guideline, and the degree    </w:t>
              <w:br/>
              <w:t xml:space="preserve">to which the computer-based guideline changes behavior compared to the          </w:t>
              <w:br/>
              <w:t xml:space="preserve">traditional guideline format.  A decision theoretic measure of potential        </w:t>
              <w:br/>
              <w:t xml:space="preserve">benefit will be calculated by comparing decision model evaluations of           </w:t>
              <w:br/>
              <w:t xml:space="preserve">physicians' unaided choices with those recommended by the guideline system.     </w:t>
              <w:br/>
            </w:r>
          </w:p>
        </w:tc>
        <w:tc>
          <w:tcPr>
            <w:tcW w:type="dxa" w:w="1728"/>
          </w:tcPr>
          <w:p>
            <w:r>
              <w:t>https://reporter.nih.gov/project-details/2460263</w:t>
            </w:r>
          </w:p>
        </w:tc>
        <w:tc>
          <w:tcPr>
            <w:tcW w:type="dxa" w:w="1728"/>
          </w:tcPr>
          <w:p>
            <w:r>
              <w:t>R01</w:t>
            </w:r>
          </w:p>
        </w:tc>
        <w:tc>
          <w:tcPr>
            <w:tcW w:type="dxa" w:w="1728"/>
          </w:tcPr>
          <w:p>
            <w:r>
              <w:t>1998</w:t>
            </w:r>
          </w:p>
        </w:tc>
        <w:tc>
          <w:tcPr>
            <w:tcW w:type="dxa" w:w="1728"/>
          </w:tcPr>
          <w:p>
            <w:r>
              <w:t>0.8</w:t>
            </w:r>
          </w:p>
        </w:tc>
      </w:tr>
      <w:tr>
        <w:tc>
          <w:tcPr>
            <w:tcW w:type="dxa" w:w="1728"/>
          </w:tcPr>
          <w:p>
            <w:r>
              <w:t>Stuttering is a disorder of speech with a prevalence estimated to be 1 %</w:t>
              <w:br/>
              <w:t xml:space="preserve"> of the world's population of school-age children. It is often a</w:t>
              <w:br/>
              <w:t xml:space="preserve"> significant communicative problem for the individual, limiting educational</w:t>
              <w:br/>
              <w:t xml:space="preserve"> and employment opportunities and social and psychological adjustment. The</w:t>
              <w:br/>
              <w:t xml:space="preserve"> etiology of stuttering is unknown, and standardized, successful treatments</w:t>
              <w:br/>
              <w:t xml:space="preserve"> for stuttering have not been developed. A major impediment to</w:t>
              <w:br/>
              <w:t xml:space="preserve"> understanding the etiology of stuttering and to the development of</w:t>
              <w:br/>
              <w:t xml:space="preserve"> successful therapeutic techniques is the lack of understanding of the</w:t>
              <w:br/>
              <w:t xml:space="preserve"> physiological bases of the disorder. Stuttering manifests itself as a</w:t>
              <w:br/>
              <w:t xml:space="preserve"> breakdown in speech motor processes. The complex variables known to affect</w:t>
              <w:br/>
              <w:t xml:space="preserve"> the occurrence of stuttering, such as emotional state or linguistic</w:t>
              <w:br/>
              <w:t xml:space="preserve"> complexity, must ultimately have an effect on the physiological events</w:t>
              <w:br/>
              <w:t xml:space="preserve"> necessary for the production of speech. Therefore, to understand</w:t>
              <w:br/>
              <w:t xml:space="preserve"> stuttering it is essential to understand the physiological mechanisms</w:t>
              <w:br/>
              <w:t xml:space="preserve"> underlying disruptions of speech motor processes in stuttering.</w:t>
              <w:br/>
              <w:t xml:space="preserve"> </w:t>
              <w:br/>
              <w:t xml:space="preserve"> The research proposed in the present application addresses this general</w:t>
              <w:br/>
              <w:t xml:space="preserve"> question: What is the nature of the movement disorder associated with</w:t>
              <w:br/>
              <w:t xml:space="preserve"> stuttering? The specific aims are (1) to determine whether motor processes</w:t>
              <w:br/>
              <w:t xml:space="preserve"> show evidence of continuous, underlying disturbances in stutterers'</w:t>
              <w:br/>
              <w:t xml:space="preserve"> speech, (2) to assess whether failures in speech movement control in</w:t>
              <w:br/>
              <w:t xml:space="preserve"> stuttering are related to autonomic nervous system activity and/or to</w:t>
              <w:br/>
              <w:t xml:space="preserve"> metabolic respiratory control, (3) to develop new metrics for the analysis</w:t>
              <w:br/>
              <w:t xml:space="preserve"> of physiological signals related to speech and to apply these new metrics</w:t>
              <w:br/>
              <w:t xml:space="preserve"> to the assessment of stuttering, and (4) to develop pattern recognition</w:t>
              <w:br/>
              <w:t xml:space="preserve"> algorithms to determine if there is a consistent set of physiological</w:t>
              <w:br/>
              <w:t xml:space="preserve"> events associated with stuttering. The results of the proposed studies and</w:t>
              <w:br/>
              <w:t xml:space="preserve"> those completed in the past years of this project should help us to</w:t>
              <w:br/>
              <w:t xml:space="preserve"> understand the complex human behavior that is stuttering. In addition,</w:t>
              <w:br/>
              <w:t xml:space="preserve"> work on this project has significant implications for the study of normal</w:t>
              <w:br/>
              <w:t xml:space="preserve"> speech production and a variety of motor speech disorders that occur in</w:t>
              <w:br/>
              <w:t xml:space="preserve"> neurologically impaired individuals.</w:t>
              <w:br/>
            </w:r>
          </w:p>
        </w:tc>
        <w:tc>
          <w:tcPr>
            <w:tcW w:type="dxa" w:w="1728"/>
          </w:tcPr>
          <w:p>
            <w:r>
              <w:t>https://reporter.nih.gov/project-details/2125802</w:t>
            </w:r>
          </w:p>
        </w:tc>
        <w:tc>
          <w:tcPr>
            <w:tcW w:type="dxa" w:w="1728"/>
          </w:tcPr>
          <w:p>
            <w:r>
              <w:t>R01</w:t>
            </w:r>
          </w:p>
        </w:tc>
        <w:tc>
          <w:tcPr>
            <w:tcW w:type="dxa" w:w="1728"/>
          </w:tcPr>
          <w:p>
            <w:r>
              <w:t>1995</w:t>
            </w:r>
          </w:p>
        </w:tc>
        <w:tc>
          <w:tcPr>
            <w:tcW w:type="dxa" w:w="1728"/>
          </w:tcPr>
          <w:p>
            <w:r>
              <w:t>0.41</w:t>
            </w:r>
          </w:p>
        </w:tc>
      </w:tr>
      <w:tr>
        <w:tc>
          <w:tcPr>
            <w:tcW w:type="dxa" w:w="1728"/>
          </w:tcPr>
          <w:p/>
        </w:tc>
        <w:tc>
          <w:tcPr>
            <w:tcW w:type="dxa" w:w="1728"/>
          </w:tcPr>
          <w:p/>
        </w:tc>
        <w:tc>
          <w:tcPr>
            <w:tcW w:type="dxa" w:w="1728"/>
          </w:tcPr>
          <w:p/>
        </w:tc>
        <w:tc>
          <w:tcPr>
            <w:tcW w:type="dxa" w:w="1728"/>
          </w:tcPr>
          <w:p/>
        </w:tc>
        <w:tc>
          <w:tcPr>
            <w:tcW w:type="dxa" w:w="1728"/>
          </w:tcPr>
          <w:p/>
        </w:tc>
      </w:tr>
    </w:tbl>
    <w:p>
      <w:r>
        <w:br w:type="page"/>
      </w:r>
    </w:p>
    <w:p>
      <w:r>
        <w:rPr>
          <w:b/>
        </w:rPr>
        <w:t>Cluster 8:</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The prediction of the three dimensional structure of a globular protein</w:t>
              <w:br/>
              <w:t xml:space="preserve"> from its amino acid sequence along with the mechanism by which protein</w:t>
              <w:br/>
              <w:t xml:space="preserve"> folding occurs are among the most important unsolved problems of</w:t>
              <w:br/>
              <w:t xml:space="preserve"> contemporary molecular biology.  The overall objectives of this proposal</w:t>
              <w:br/>
              <w:t xml:space="preserve"> are the continued development and refinement of algorithms which not only</w:t>
              <w:br/>
              <w:t xml:space="preserve"> can predict protein tertiary structure using only sequence information as</w:t>
              <w:br/>
              <w:t xml:space="preserve"> input but also may provide insights into the folding pathway.  To achieve</w:t>
              <w:br/>
              <w:t xml:space="preserve"> these goals, this proposal focuses on the lattice based aspects of a</w:t>
              <w:br/>
              <w:t xml:space="preserve"> hierarchical approach to protein folding.  High resolution lattice models</w:t>
              <w:br/>
              <w:t xml:space="preserve"> of proteins, comprised of an alpha-carbon plus reduced off lattice, side</w:t>
              <w:br/>
              <w:t xml:space="preserve"> chain description, will provide the overall folding pathways and folded</w:t>
              <w:br/>
              <w:t xml:space="preserve"> conformations.  The resulting folded lattice structures are estimated for</w:t>
              <w:br/>
              <w:t xml:space="preserve"> the alpha-carbons to have a 2-4 angstroms rms deviation from the native</w:t>
              <w:br/>
              <w:t xml:space="preserve"> state.  Turning to the folding pathways, the predicted molten globule</w:t>
              <w:br/>
              <w:t xml:space="preserve"> states and their free energy landscape will be characterized in detail.</w:t>
              <w:br/>
              <w:t xml:space="preserve"> The factors responsible for side chain fixation on passage from the molten</w:t>
              <w:br/>
              <w:t xml:space="preserve"> globule to the native state will be explored, with particular attention</w:t>
              <w:br/>
              <w:t xml:space="preserve"> focused on the interplay of protein sequence and side chain packing.</w:t>
              <w:br/>
              <w:t xml:space="preserve"> Specifically this proposal will address the following.  (1).  A new high</w:t>
              <w:br/>
              <w:t xml:space="preserve"> coordination lattice model of proteins will be refined, different side</w:t>
              <w:br/>
              <w:t xml:space="preserve"> chain realizations will be examined and the dynamic Monte Carlo algorithms</w:t>
              <w:br/>
              <w:t xml:space="preserve"> parallelized.  (2).  Better empirical free energy functions will be</w:t>
              <w:br/>
              <w:t xml:space="preserve"> developed.  These include better methods for predicting the propensities</w:t>
              <w:br/>
              <w:t xml:space="preserve"> for secondary structure and generalization of the hydrogen bond scheme to</w:t>
              <w:br/>
              <w:t xml:space="preserve"> include backbone-side chain hydrogen bonds.  To help eliminate misfolded</w:t>
              <w:br/>
              <w:t xml:space="preserve"> structures, additional very robust knowledge based rules, such as the</w:t>
              <w:br/>
              <w:t xml:space="preserve"> connections in supersecondary structural elements do not cross, will be</w:t>
              <w:br/>
              <w:t xml:space="preserve"> included in the interaction scheme.  Sequence specific tertiary</w:t>
              <w:br/>
              <w:t xml:space="preserve"> interactions including a local burial turn, pair interactions and</w:t>
              <w:br/>
              <w:t xml:space="preserve"> generalized cooperative multibody side chain contact templates will be</w:t>
              <w:br/>
              <w:t xml:space="preserve"> self consistently derived in the presence of predicted secondary structure</w:t>
              <w:br/>
              <w:t xml:space="preserve"> propensities.  Then, a recently developed neural network which can</w:t>
              <w:br/>
              <w:t xml:space="preserve"> recognize whether 7 by 7 subfragments of sidechain contact maps are</w:t>
              <w:br/>
              <w:t xml:space="preserve"> protein like or not will be extended to include sequence specific</w:t>
              <w:br/>
              <w:t xml:space="preserve"> preferences for subsequences to adopt specific patterns.  This information</w:t>
              <w:br/>
              <w:t xml:space="preserve"> will be obtained from a neural network trained on both homologous and non</w:t>
              <w:br/>
              <w:t xml:space="preserve"> homologous subsequences that adopt these patterns.  Thus, it should be</w:t>
              <w:br/>
              <w:t xml:space="preserve"> general and not simply applicable to homologous sequence fragments.  (3).</w:t>
              <w:br/>
              <w:t xml:space="preserve"> The folding of representative motifs of globular proteins will be</w:t>
              <w:br/>
              <w:t xml:space="preserve"> undertaken.  Included are the helical proteins such as cytochrome c, whose</w:t>
              <w:br/>
              <w:t xml:space="preserve"> predicted folding pathway will be compared to experiment, myohemerythrin,</w:t>
              <w:br/>
              <w:t xml:space="preserve"> myoglobin and complement factor, 1c5a.  The mixed motif proteins include</w:t>
              <w:br/>
              <w:t xml:space="preserve"> ubiquitin, flavodoxin and PRA isomerase, and the beta-proteins include the</w:t>
              <w:br/>
              <w:t xml:space="preserve"> 16th complement control protein of factor H, 1hcc, alpha-amylase,</w:t>
              <w:br/>
              <w:t xml:space="preserve"> plastocyanin and retinol binding protein.  (4).  To validate the</w:t>
              <w:br/>
              <w:t xml:space="preserve"> methodology, additional blind predictions of proteins whose structures are</w:t>
              <w:br/>
              <w:t xml:space="preserve"> unknown will be undertaken.  Likely candidates include rusticyanin and</w:t>
              <w:br/>
              <w:t xml:space="preserve"> erythropoietin.</w:t>
              <w:br/>
            </w:r>
          </w:p>
        </w:tc>
        <w:tc>
          <w:tcPr>
            <w:tcW w:type="dxa" w:w="1728"/>
          </w:tcPr>
          <w:p>
            <w:r>
              <w:t>https://reporter.nih.gov/project-details/2178769</w:t>
            </w:r>
          </w:p>
        </w:tc>
        <w:tc>
          <w:tcPr>
            <w:tcW w:type="dxa" w:w="1728"/>
          </w:tcPr>
          <w:p>
            <w:r>
              <w:t>R01</w:t>
            </w:r>
          </w:p>
        </w:tc>
        <w:tc>
          <w:tcPr>
            <w:tcW w:type="dxa" w:w="1728"/>
          </w:tcPr>
          <w:p>
            <w:r>
              <w:t>1995</w:t>
            </w:r>
          </w:p>
        </w:tc>
        <w:tc>
          <w:tcPr>
            <w:tcW w:type="dxa" w:w="1728"/>
          </w:tcPr>
          <w:p>
            <w:r>
              <w:t>0.58</w:t>
            </w:r>
          </w:p>
        </w:tc>
      </w:tr>
      <w:tr>
        <w:tc>
          <w:tcPr>
            <w:tcW w:type="dxa" w:w="1728"/>
          </w:tcPr>
          <w:p>
            <w:r>
              <w:t xml:space="preserve">DESCRIPTION (Taken from application abstract):  The long term goal of the       </w:t>
              <w:br/>
              <w:t xml:space="preserve">work described in this proposal is to develop on-line combined spatial and      </w:t>
              <w:br/>
              <w:t xml:space="preserve">symbolic methods for representing, storing, retrieving and visualizing          </w:t>
              <w:br/>
              <w:t xml:space="preserve">anatomical information, both as a means for understanding human biological      </w:t>
              <w:br/>
              <w:t xml:space="preserve">structure, and as a visual gateway into the rapidly increasing array of         </w:t>
              <w:br/>
              <w:t xml:space="preserve">on-line text-based information sources in biomedicine.  In this proposal we     </w:t>
              <w:br/>
              <w:t xml:space="preserve">will address some of the fundamental problems involved in combining spatial     </w:t>
              <w:br/>
              <w:t xml:space="preserve">and symbolic anatomic information, and will test solutions to these problems    </w:t>
              <w:br/>
              <w:t xml:space="preserve">in a World Wide Web based 3-D anatomy information system for the thoracic       </w:t>
              <w:br/>
              <w:t xml:space="preserve">viscera.  Clinicians, researchers and students will be able to use this         </w:t>
              <w:br/>
              <w:t xml:space="preserve">system to retrieve specific anatomic knowledge, in the form of                  </w:t>
              <w:br/>
              <w:t xml:space="preserve">dynamically-generated interactive 3-D scenes and corresponding symbolic         </w:t>
              <w:br/>
              <w:t xml:space="preserve">information, without the need to consult hard copy atlases or to navigate       </w:t>
              <w:br/>
              <w:t xml:space="preserve">through irrelevant computer-based images before finding the needed              </w:t>
              <w:br/>
              <w:t xml:space="preserve">information.  In order to build this system we will need to address             </w:t>
              <w:br/>
              <w:t xml:space="preserve">fundamental problems in spatial modeling, organization of these models in a     </w:t>
              <w:br/>
              <w:t xml:space="preserve">knowledge based spatial database system, and access to the models via an        </w:t>
              <w:br/>
              <w:t xml:space="preserve">on-line user interface and spatial query processor.  The specific aims for      </w:t>
              <w:br/>
              <w:t xml:space="preserve">this proposal are:  1) develop a knowledge base that organizes and              </w:t>
              <w:br/>
              <w:t xml:space="preserve">integrates spatial and symbolic models of anatomy, 2) implement an anatomy      </w:t>
              <w:br/>
              <w:t xml:space="preserve">information system that combines knowledge-based spatial and symbolic           </w:t>
              <w:br/>
              <w:t xml:space="preserve">retrieval with dynamically generated 3-D scenes, 3) develop methods for         </w:t>
              <w:br/>
              <w:t xml:space="preserve">smoothly rendering and interacting with the scene in real-time, and 4)          </w:t>
              <w:br/>
              <w:t xml:space="preserve">evaluate the system by integrating other spatial data and by providing it to    </w:t>
              <w:br/>
              <w:t xml:space="preserve">anatomy medical students and radiation treatment planners.  Accomplishment      </w:t>
              <w:br/>
              <w:t xml:space="preserve">of these aims will lead to a useful information system for the anatomy of       </w:t>
              <w:br/>
              <w:t xml:space="preserve">the thoracic viscera that can be enhanced with new technology such as high      </w:t>
              <w:br/>
              <w:t xml:space="preserve">performance graphics and virtual reality.  Moreover, the information            </w:t>
              <w:br/>
              <w:t xml:space="preserve">framework and methods we establish in this project will be generalizable not    </w:t>
              <w:br/>
              <w:t xml:space="preserve">only to gross anatomy in different regions of the body and to different         </w:t>
              <w:br/>
              <w:t xml:space="preserve">anatomical databases, but also to the management of structural information      </w:t>
              <w:br/>
              <w:t xml:space="preserve">pertaining to cellular and molecular biology, as well as developmental and      </w:t>
              <w:br/>
              <w:t xml:space="preserve">neurobiology.                                                                   </w:t>
              <w:br/>
            </w:r>
          </w:p>
        </w:tc>
        <w:tc>
          <w:tcPr>
            <w:tcW w:type="dxa" w:w="1728"/>
          </w:tcPr>
          <w:p>
            <w:r>
              <w:t>https://reporter.nih.gov/project-details/2032431</w:t>
            </w:r>
          </w:p>
        </w:tc>
        <w:tc>
          <w:tcPr>
            <w:tcW w:type="dxa" w:w="1728"/>
          </w:tcPr>
          <w:p>
            <w:r>
              <w:t>R01</w:t>
            </w:r>
          </w:p>
        </w:tc>
        <w:tc>
          <w:tcPr>
            <w:tcW w:type="dxa" w:w="1728"/>
          </w:tcPr>
          <w:p>
            <w:r>
              <w:t>1997</w:t>
            </w:r>
          </w:p>
        </w:tc>
        <w:tc>
          <w:tcPr>
            <w:tcW w:type="dxa" w:w="1728"/>
          </w:tcPr>
          <w:p>
            <w:r>
              <w:t>0.58</w:t>
            </w:r>
          </w:p>
        </w:tc>
      </w:tr>
      <w:tr>
        <w:tc>
          <w:tcPr>
            <w:tcW w:type="dxa" w:w="1728"/>
          </w:tcPr>
          <w:p>
            <w:r>
              <w:t xml:space="preserve">Ordered categorical variables arise frequently in cancer clinical trials        </w:t>
              <w:br/>
              <w:t xml:space="preserve">and other biomedical studies. The statistical procedures for analyzing          </w:t>
              <w:br/>
              <w:t xml:space="preserve">such data are well known and software for performing the analysis is            </w:t>
              <w:br/>
              <w:t xml:space="preserve">readily available. The basic idea is to condition on the margins of the         </w:t>
              <w:br/>
              <w:t xml:space="preserve">contingency table created by the categorical data and thereby obtain a          </w:t>
              <w:br/>
              <w:t xml:space="preserve">distribution free test that automatically corrects for ties. Despite the        </w:t>
              <w:br/>
              <w:t xml:space="preserve">popularity of this conditional approach for analyzing ordered categorical       </w:t>
              <w:br/>
              <w:t xml:space="preserve">data there has been very little work done on power and sample-size              </w:t>
              <w:br/>
              <w:t xml:space="preserve">considerations at the design phase. A biomedical investigator about to          </w:t>
              <w:br/>
              <w:t xml:space="preserve">launch a clinical trial for comparing two treatments with ordered               </w:t>
              <w:br/>
              <w:t xml:space="preserve">categorical outcomes will find it extremely difficult to determine what         </w:t>
              <w:br/>
              <w:t xml:space="preserve">sample size is needed. Either the investigator must assume that the data        </w:t>
              <w:br/>
              <w:t xml:space="preserve">are continuous, or else that the data are binary, since these are the only      </w:t>
              <w:br/>
              <w:t xml:space="preserve">cases for which reliable methods and software are available. Both               </w:t>
              <w:br/>
              <w:t xml:space="preserve">approaches are inappropriate for ordered categorical data. We propose to        </w:t>
              <w:br/>
              <w:t xml:space="preserve">fill the void by providing new exact and Monte Carlo methods that provide       </w:t>
              <w:br/>
              <w:t xml:space="preserve">accurate power and sample-size estimates for conditional tests on ordered       </w:t>
              <w:br/>
              <w:t xml:space="preserve">categorical data.                                                               </w:t>
              <w:br/>
            </w:r>
          </w:p>
        </w:tc>
        <w:tc>
          <w:tcPr>
            <w:tcW w:type="dxa" w:w="1728"/>
          </w:tcPr>
          <w:p>
            <w:r>
              <w:t>https://reporter.nih.gov/project-details/2434545</w:t>
            </w:r>
          </w:p>
        </w:tc>
        <w:tc>
          <w:tcPr>
            <w:tcW w:type="dxa" w:w="1728"/>
          </w:tcPr>
          <w:p>
            <w:r>
              <w:t>R44</w:t>
            </w:r>
          </w:p>
        </w:tc>
        <w:tc>
          <w:tcPr>
            <w:tcW w:type="dxa" w:w="1728"/>
          </w:tcPr>
          <w:p>
            <w:r>
              <w:t>1997</w:t>
            </w:r>
          </w:p>
        </w:tc>
        <w:tc>
          <w:tcPr>
            <w:tcW w:type="dxa" w:w="1728"/>
          </w:tcPr>
          <w:p>
            <w:r>
              <w:t>0.58</w:t>
            </w:r>
          </w:p>
        </w:tc>
      </w:tr>
      <w:tr>
        <w:tc>
          <w:tcPr>
            <w:tcW w:type="dxa" w:w="1728"/>
          </w:tcPr>
          <w:p>
            <w:r>
              <w:t xml:space="preserve">There is growing recognition that, while practice guidelines can                </w:t>
              <w:br/>
              <w:t xml:space="preserve">predispose physicians to behavioral change, even the most respected and         </w:t>
              <w:br/>
              <w:t xml:space="preserve">clinically relevant guidelines often do not affect actual practice.             </w:t>
              <w:br/>
              <w:t xml:space="preserve">Despite the apparent reluctance of physicians to incorporate published          </w:t>
              <w:br/>
              <w:t xml:space="preserve">practice guidelines into their clinical routine, there are signs that           </w:t>
              <w:br/>
              <w:t xml:space="preserve">immediate automated reminders can have a profound influence on physician        </w:t>
              <w:br/>
              <w:t xml:space="preserve">behavior, and on the cost and quality of medical care. As practice              </w:t>
              <w:br/>
              <w:t xml:space="preserve">guidelines proliferate and become more complex, the dilemma facing those        </w:t>
              <w:br/>
              <w:t xml:space="preserve">who design practice guidelines is the tradeoff between the                      </w:t>
              <w:br/>
              <w:t xml:space="preserve">comprehensiveness of the guidelines and the likelihood they will be             </w:t>
              <w:br/>
              <w:t xml:space="preserve">retained and implemented by the physicians for whom they are intended.          </w:t>
              <w:br/>
              <w:t xml:space="preserve">This same complexity can complicate computer-based implementation of            </w:t>
              <w:br/>
              <w:t xml:space="preserve">guidelines. For example, the dependence of guidelines on patient                </w:t>
              <w:br/>
              <w:t xml:space="preserve">preferences and individual risk factors makes the rule-based approach           </w:t>
              <w:br/>
              <w:t xml:space="preserve">impractical for many guidelines.                                                </w:t>
              <w:br/>
              <w:t xml:space="preserve">                                                                                </w:t>
              <w:br/>
              <w:t xml:space="preserve">Intelligent decision systems (IDS) are specifically designed to implement       </w:t>
              <w:br/>
              <w:t xml:space="preserve">complex, flexible guidelines tailored to varying clinical circumstances.        </w:t>
              <w:br/>
              <w:t xml:space="preserve">These systems provide advice based on a tailored decision-analytic model.       </w:t>
              <w:br/>
              <w:t xml:space="preserve">But these systems assume that a physician-user will be persuaded by a           </w:t>
              <w:br/>
              <w:t xml:space="preserve">review of the decision model and its associated quantitative results.           </w:t>
              <w:br/>
              <w:t xml:space="preserve">                                                                                </w:t>
              <w:br/>
              <w:t xml:space="preserve">The goal of this work is to develop and test improved explanation methods       </w:t>
              <w:br/>
              <w:t xml:space="preserve">for quantitative decision models so that intelligent decision systems can       </w:t>
              <w:br/>
              <w:t xml:space="preserve">be used in a consultative mode. We have developed a program called QxQ,         </w:t>
              <w:br/>
              <w:t xml:space="preserve">which uses symbolic reasoning to provide qualitative text explanations for      </w:t>
              <w:br/>
              <w:t xml:space="preserve">the results of decision trees. This work is intended to extract the key         </w:t>
              <w:br/>
              <w:t xml:space="preserve">architecture- and domain-independent elements of QxQ's methodology, and to      </w:t>
              <w:br/>
              <w:t xml:space="preserve">reimplement and test them as part of MIDAS, an existing IDS. First, we          </w:t>
              <w:br/>
              <w:t xml:space="preserve">will develop a domain- and system-independent version of QxQ, called EQxQ       </w:t>
              <w:br/>
              <w:t xml:space="preserve">(for essential QxQ), by applying it to decision models constructed in           </w:t>
              <w:br/>
              <w:t xml:space="preserve">MIDAS. In collaboration with the developers of MIDAS, we will identify the      </w:t>
              <w:br/>
              <w:t xml:space="preserve">key independent elements necessary to generate explanations from an IDS.        </w:t>
              <w:br/>
              <w:t xml:space="preserve">Second, we will devise and implement additional explanation methods in          </w:t>
              <w:br/>
              <w:t xml:space="preserve">EQxQ to allow explanation of complex modeling constructs, such as Markov        </w:t>
              <w:br/>
              <w:t xml:space="preserve">models, cycle trees, and cost-effectiveness models. Third, we will test         </w:t>
              <w:br/>
              <w:t xml:space="preserve">the robustness of the MIDAS-EQxQ system by using it to implement a              </w:t>
              <w:br/>
              <w:t xml:space="preserve">decision model underlying a clinically relevant practice guideline.             </w:t>
              <w:br/>
              <w:t xml:space="preserve">Finally, we will establish and pilot test the routine use of the program        </w:t>
              <w:br/>
              <w:t xml:space="preserve">in an outpatient clinic. We will survey the physician-users to determine        </w:t>
              <w:br/>
              <w:t xml:space="preserve">the strengths and weaknesses of the program. Using pilot data from the          </w:t>
              <w:br/>
              <w:t xml:space="preserve">program's routine use, we will design a prospective clinical evaluation of      </w:t>
              <w:br/>
              <w:t xml:space="preserve">the system and its explanations by measuring their effect on patient            </w:t>
              <w:br/>
              <w:t xml:space="preserve">outcome. Our study will provide data regarding the clinical utility of          </w:t>
              <w:br/>
              <w:t xml:space="preserve">intelligent decision systems.                                                   </w:t>
              <w:br/>
            </w:r>
          </w:p>
        </w:tc>
        <w:tc>
          <w:tcPr>
            <w:tcW w:type="dxa" w:w="1728"/>
          </w:tcPr>
          <w:p>
            <w:r>
              <w:t>https://reporter.nih.gov/project-details/2714217</w:t>
            </w:r>
          </w:p>
        </w:tc>
        <w:tc>
          <w:tcPr>
            <w:tcW w:type="dxa" w:w="1728"/>
          </w:tcPr>
          <w:p>
            <w:r>
              <w:t>R29</w:t>
            </w:r>
          </w:p>
        </w:tc>
        <w:tc>
          <w:tcPr>
            <w:tcW w:type="dxa" w:w="1728"/>
          </w:tcPr>
          <w:p>
            <w:r>
              <w:t>1998</w:t>
            </w:r>
          </w:p>
        </w:tc>
        <w:tc>
          <w:tcPr>
            <w:tcW w:type="dxa" w:w="1728"/>
          </w:tcPr>
          <w:p>
            <w:r>
              <w:t>0.32</w:t>
            </w:r>
          </w:p>
        </w:tc>
      </w:tr>
      <w:tr>
        <w:tc>
          <w:tcPr>
            <w:tcW w:type="dxa" w:w="1728"/>
          </w:tcPr>
          <w:p>
            <w:r>
              <w:t xml:space="preserve">DESCRIPTION (Adapted from applicant's abstract):  Visuomotor integration        </w:t>
              <w:br/>
              <w:t xml:space="preserve">depends on a remarkable coherence among a number of interrelated                </w:t>
              <w:br/>
              <w:t xml:space="preserve">subprocesses such as pattern recognition, pattern discrimination, decision      </w:t>
              <w:br/>
              <w:t xml:space="preserve">to move, and guidance of movement.  The brain is able to integrate these        </w:t>
              <w:br/>
              <w:t xml:space="preserve">elementary cognitive processes by coordinating the activities of diverse        </w:t>
              <w:br/>
              <w:t xml:space="preserve">neural structures in the face of continuously varying processing demands.       </w:t>
              <w:br/>
              <w:t xml:space="preserve">The question of how this coordination operates is central to understanding      </w:t>
              <w:br/>
              <w:t xml:space="preserve">the neural basis of visuomotor function.  This proposal aims to develop new     </w:t>
              <w:br/>
              <w:t xml:space="preserve">analytical tools to investigate the coordinated activity of distributed         </w:t>
              <w:br/>
              <w:t xml:space="preserve">neuronal ensembles in the cerebral cortex of humans and non-human primates      </w:t>
              <w:br/>
              <w:t xml:space="preserve">performing simple visuomotor tasks.  It is motivated by recent theoretical      </w:t>
              <w:br/>
              <w:t xml:space="preserve">developments (Bressler 1994, 1995, 1996, and 1997) predicting a general         </w:t>
              <w:br/>
              <w:t xml:space="preserve">cortical mechanism allowing the flexible large-scale functional coordination    </w:t>
              <w:br/>
              <w:t xml:space="preserve">of interacting neuronal ensembles.  Hypotheses concerning this mechanism        </w:t>
              <w:br/>
              <w:t xml:space="preserve">will be tested by analysis of field potential data recorded at NIMH from        </w:t>
              <w:br/>
              <w:t xml:space="preserve">macaque monkeys performing a visuomotor pattern recognition task.  The          </w:t>
              <w:br/>
              <w:t xml:space="preserve">challenge is to develop and test new analytic approaches that characterize      </w:t>
              <w:br/>
              <w:t xml:space="preserve">the multiple, complex interactions of large-scale distributed cortical          </w:t>
              <w:br/>
              <w:t xml:space="preserve">networks.  Earlier analysis of a small portion of this NIMH data set,           </w:t>
              <w:br/>
              <w:t xml:space="preserve">reported in Nature in 1993, revealed shifting patterns of multi-site            </w:t>
              <w:br/>
              <w:t xml:space="preserve">cortical synchronization during visuomotor processing, and implicated           </w:t>
              <w:br/>
              <w:t xml:space="preserve">synchronization in the formation of functional relations within and between     </w:t>
              <w:br/>
              <w:t xml:space="preserve">cortical areas.  Standard pairwise techniques were employed to measure          </w:t>
              <w:br/>
              <w:t xml:space="preserve">synchronization between field potential signals.  Here, novel methods of        </w:t>
              <w:br/>
              <w:t xml:space="preserve">time-series analysis are proposed that go beyond the simple detection of        </w:t>
              <w:br/>
              <w:t xml:space="preserve">network interactions.  Advances in signal processing technology will be         </w:t>
              <w:br/>
              <w:t xml:space="preserve">utilized to also derive multi-site interaction patterns, to analyze the         </w:t>
              <w:br/>
              <w:t xml:space="preserve">dependencies of functional relations on particular groups of neurons, and to    </w:t>
              <w:br/>
              <w:t xml:space="preserve">measure the flow of information between cortical regions.  This                 </w:t>
              <w:br/>
              <w:t xml:space="preserve">collaborative project will draw on the complementary strengths of Drs.          </w:t>
              <w:br/>
              <w:t xml:space="preserve">Bressler and Ding.  Dr. Bressler brings to the project over 15 years of         </w:t>
              <w:br/>
              <w:t xml:space="preserve">experience in cognitive neuroscience, with expertise in the recording and       </w:t>
              <w:br/>
              <w:t xml:space="preserve">analysis of neuroelectric data from humans to animals.  He will provide         </w:t>
              <w:br/>
              <w:t xml:space="preserve">theoretical oversight and the application of analytic tools to the field        </w:t>
              <w:br/>
              <w:t xml:space="preserve">potential data set.  Dr. Ding, although relatively new to cognitive             </w:t>
              <w:br/>
              <w:t xml:space="preserve">neuroscience, has over 10 years of experience in linear and nonlinear           </w:t>
              <w:br/>
              <w:t xml:space="preserve">dynamical systems analysis.  He will provide the development of new             </w:t>
              <w:br/>
              <w:t xml:space="preserve">analytical methods from a comprehensive dynamical systems perspective.  This    </w:t>
              <w:br/>
              <w:t xml:space="preserve">work is expected to (1) produce new insights into the dynamics of cortical      </w:t>
              <w:br/>
              <w:t xml:space="preserve">information flow in visual perception and motor performance, (2) make           </w:t>
              <w:br/>
              <w:t xml:space="preserve">available new digital signal processing tools for the investigation of large    </w:t>
              <w:br/>
              <w:t xml:space="preserve">scale neural systems underlying other cognitive functions and, (3) provide a    </w:t>
              <w:br/>
              <w:t xml:space="preserve">fresh perspective on the design of complex architectures for the execution      </w:t>
              <w:br/>
              <w:t xml:space="preserve">of cognitive tasks by artificial neural network systems.                        </w:t>
              <w:br/>
            </w:r>
          </w:p>
        </w:tc>
        <w:tc>
          <w:tcPr>
            <w:tcW w:type="dxa" w:w="1728"/>
          </w:tcPr>
          <w:p>
            <w:r>
              <w:t>https://reporter.nih.gov/project-details/2891078</w:t>
            </w:r>
          </w:p>
        </w:tc>
        <w:tc>
          <w:tcPr>
            <w:tcW w:type="dxa" w:w="1728"/>
          </w:tcPr>
          <w:p>
            <w:r>
              <w:t>R03</w:t>
            </w:r>
          </w:p>
        </w:tc>
        <w:tc>
          <w:tcPr>
            <w:tcW w:type="dxa" w:w="1728"/>
          </w:tcPr>
          <w:p>
            <w:r>
              <w:t>1999</w:t>
            </w:r>
          </w:p>
        </w:tc>
        <w:tc>
          <w:tcPr>
            <w:tcW w:type="dxa" w:w="1728"/>
          </w:tcPr>
          <w:p>
            <w:r>
              <w:t>0.32</w:t>
            </w:r>
          </w:p>
        </w:tc>
      </w:tr>
    </w:tbl>
    <w:p>
      <w:r>
        <w:br w:type="page"/>
      </w:r>
    </w:p>
    <w:p>
      <w:r>
        <w:rPr>
          <w:b/>
        </w:rPr>
        <w:t>Cluster 9:</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DESCRIPTION:  The overall objective of the proposed research is to</w:t>
              <w:br/>
              <w:t xml:space="preserve"> determine  the mechanisms responsible for the thermally induced changes</w:t>
              <w:br/>
              <w:t xml:space="preserve"> that occur in the  coefficients of thermal expansion of dental porcelains</w:t>
              <w:br/>
              <w:t xml:space="preserve"> as a result of multiple firings, slow cooling and post-soldering</w:t>
              <w:br/>
              <w:t xml:space="preserve"> operations.  These changes in  porcelain thermal expansion are</w:t>
              <w:br/>
              <w:t xml:space="preserve"> detrimental and produce cracks in porcelain  fused to metal restorations</w:t>
              <w:br/>
              <w:t xml:space="preserve"> (PFM) either shortly after firing or sometime  later.  Either event</w:t>
              <w:br/>
              <w:t xml:space="preserve"> causes additional costs and possibly additional trauma to  the patient.</w:t>
              <w:br/>
              <w:t xml:space="preserve"> There are six Specific Aims.  The first is to explain the  thermal</w:t>
              <w:br/>
              <w:t xml:space="preserve"> expansion behavior of porcelains on the basis of leucite and sanidine</w:t>
              <w:br/>
              <w:t xml:space="preserve"> volume fractions, microcrack densities, an leucite particle surface</w:t>
              <w:br/>
              <w:t xml:space="preserve"> areas.  The second is to determine the effect of localized cooling rate</w:t>
              <w:br/>
              <w:t xml:space="preserve"> differences on  the thermal instability of dental porcelain during</w:t>
              <w:br/>
              <w:t xml:space="preserve"> multiple firing, cooling,  and isothermal anneals.  The third is to</w:t>
              <w:br/>
              <w:t xml:space="preserve"> determine the role of H2O as a glass  modifier in dental porcelain and</w:t>
              <w:br/>
              <w:t xml:space="preserve"> specifically in the crystallization of  leucite and sanidine.  The fourth</w:t>
              <w:br/>
              <w:t xml:space="preserve"> is to develop firing schedules for various  porcelain-metal systems to</w:t>
              <w:br/>
              <w:t xml:space="preserve"> minimize the thermally induced microstructural  changes that lead to</w:t>
              <w:br/>
              <w:t xml:space="preserve"> thermal expansion changes.The fifth is to modify porcelains to render</w:t>
              <w:br/>
              <w:t xml:space="preserve"> them more resistant to thermal expansion changes.  The  sixth to develop</w:t>
              <w:br/>
              <w:t xml:space="preserve"> a prototype expert system computer program for solving  thermal expansion</w:t>
              <w:br/>
              <w:t xml:space="preserve"> mismatch problems. Techniques used in pursuit of these aims  include</w:t>
              <w:br/>
              <w:t xml:space="preserve"> quantitative X-Ray diffraction, scanning electron microscopy with  energy</w:t>
              <w:br/>
              <w:t xml:space="preserve"> dispersive X-ray spectroscopy, quantitative stereology, and conventional</w:t>
              <w:br/>
              <w:t xml:space="preserve"> and laser dilatometry.</w:t>
              <w:br/>
            </w:r>
          </w:p>
        </w:tc>
        <w:tc>
          <w:tcPr>
            <w:tcW w:type="dxa" w:w="1728"/>
          </w:tcPr>
          <w:p>
            <w:r>
              <w:t>https://reporter.nih.gov/project-details/2129906</w:t>
            </w:r>
          </w:p>
        </w:tc>
        <w:tc>
          <w:tcPr>
            <w:tcW w:type="dxa" w:w="1728"/>
          </w:tcPr>
          <w:p>
            <w:r>
              <w:t>R01</w:t>
            </w:r>
          </w:p>
        </w:tc>
        <w:tc>
          <w:tcPr>
            <w:tcW w:type="dxa" w:w="1728"/>
          </w:tcPr>
          <w:p>
            <w:r>
              <w:t>1995</w:t>
            </w:r>
          </w:p>
        </w:tc>
        <w:tc>
          <w:tcPr>
            <w:tcW w:type="dxa" w:w="1728"/>
          </w:tcPr>
          <w:p>
            <w:r>
              <w:t>0.85</w:t>
            </w:r>
          </w:p>
        </w:tc>
      </w:tr>
      <w:tr>
        <w:tc>
          <w:tcPr>
            <w:tcW w:type="dxa" w:w="1728"/>
          </w:tcPr>
          <w:p>
            <w:r>
              <w:t xml:space="preserve">DESCRIPTION:(Adapted from the Investigator's Abstract) The goal of this         </w:t>
              <w:br/>
              <w:t xml:space="preserve">grant is to determine if and when cancer risks can be estimated by              </w:t>
              <w:br/>
              <w:t xml:space="preserve">establishing record-linkages between statewide cancer surveillance systems      </w:t>
              <w:br/>
              <w:t xml:space="preserve">and occupational cohorts.  More specifically, the aims of this study are to:    </w:t>
              <w:br/>
              <w:t xml:space="preserve">(1) determine the feasibility of utilizing statewide cancer surveillance        </w:t>
              <w:br/>
              <w:t xml:space="preserve">systems in the evaluation of cancer incidence within occupational cohorts;      </w:t>
              <w:br/>
              <w:t xml:space="preserve">(2) compare and contrast the relative merits of standardized incidence          </w:t>
              <w:br/>
              <w:t xml:space="preserve">ratios (SIR) with standardized mortality ratios (SMR) as determined from        </w:t>
              <w:br/>
              <w:t xml:space="preserve">cancer surveillance systems incidence data and death certificate mortality      </w:t>
              <w:br/>
              <w:t xml:space="preserve">data, respectively; and (3) provide recommendations concerning how and when     </w:t>
              <w:br/>
              <w:t xml:space="preserve">statewide cancer surveillance systems should be utilized in the evaluation      </w:t>
              <w:br/>
              <w:t xml:space="preserve">of occupational cohorts.                                                        </w:t>
              <w:br/>
              <w:t xml:space="preserve">                                                                                </w:t>
              <w:br/>
              <w:t xml:space="preserve">SMR and SIR estimates will be calculated and compared for three occupational    </w:t>
              <w:br/>
              <w:t xml:space="preserve">cohorts (e.g., Highway Maintenance, 3M, Conwed).  SMR analyses have already     </w:t>
              <w:br/>
              <w:t xml:space="preserve">been completed for the Highway Maintenance and 3M cohorts; a mortality          </w:t>
              <w:br/>
              <w:t xml:space="preserve">update and SMR analysis will be conducted for the Conwed cohort (1988-1995).    </w:t>
              <w:br/>
              <w:t xml:space="preserve">Cancer morbidity information, for the SIR analysis, will be determined by       </w:t>
              <w:br/>
              <w:t xml:space="preserve">linking the three cohorts with the Minnesota Cancer Surveillance System         </w:t>
              <w:br/>
              <w:t xml:space="preserve">(MCSS).  Residency status will be required before person-years can be           </w:t>
              <w:br/>
              <w:t xml:space="preserve">calculated, however, because inclusion in the MCSS is restricted to             </w:t>
              <w:br/>
              <w:t xml:space="preserve">Minnesota residents.  Linkages to other data sets will be used to determine     </w:t>
              <w:br/>
              <w:t xml:space="preserve">the Minnesota residency status.  Sensitivity analyses will be used to           </w:t>
              <w:br/>
              <w:t xml:space="preserve">evaluate confounding and follow-up bias.  Standardized mortality ratios will    </w:t>
              <w:br/>
              <w:t xml:space="preserve">be compared to standardized incidence ratios for the Highway Maintenance,       </w:t>
              <w:br/>
              <w:t xml:space="preserve">3M, and Conwed cohorts.  Finally, this study will evaluate the utility and      </w:t>
              <w:br/>
              <w:t xml:space="preserve">limitations of cancer surveillance systems as a tool for occupational cancer    </w:t>
              <w:br/>
              <w:t xml:space="preserve">research; recommendations for its use will be developed.                        </w:t>
              <w:br/>
            </w:r>
          </w:p>
        </w:tc>
        <w:tc>
          <w:tcPr>
            <w:tcW w:type="dxa" w:w="1728"/>
          </w:tcPr>
          <w:p>
            <w:r>
              <w:t>https://reporter.nih.gov/project-details/2039440</w:t>
            </w:r>
          </w:p>
        </w:tc>
        <w:tc>
          <w:tcPr>
            <w:tcW w:type="dxa" w:w="1728"/>
          </w:tcPr>
          <w:p>
            <w:r>
              <w:t>K01</w:t>
            </w:r>
          </w:p>
        </w:tc>
        <w:tc>
          <w:tcPr>
            <w:tcW w:type="dxa" w:w="1728"/>
          </w:tcPr>
          <w:p>
            <w:r>
              <w:t>1997</w:t>
            </w:r>
          </w:p>
        </w:tc>
        <w:tc>
          <w:tcPr>
            <w:tcW w:type="dxa" w:w="1728"/>
          </w:tcPr>
          <w:p>
            <w:r>
              <w:t>0.85</w:t>
            </w:r>
          </w:p>
        </w:tc>
      </w:tr>
      <w:tr>
        <w:tc>
          <w:tcPr>
            <w:tcW w:type="dxa" w:w="1728"/>
          </w:tcPr>
          <w:p>
            <w:r>
              <w:t xml:space="preserve">Asthma is a highly prevalent disease with a significant morbidity leading       </w:t>
              <w:br/>
              <w:t xml:space="preserve">to emergency room visits, hospitalizations and absenteeism from work and        </w:t>
              <w:br/>
              <w:t xml:space="preserve">school. Two major factors contributing to asthma morbidity (and mortality)      </w:t>
              <w:br/>
              <w:t xml:space="preserve">are failure to detect asthma decompensation and use of inappropriate            </w:t>
              <w:br/>
              <w:t xml:space="preserve">treatment strategies. Asthma severity can be assessed by clinical symptoms      </w:t>
              <w:br/>
              <w:t xml:space="preserve">and peak flow measurements. There are internationally accepted guidelines       </w:t>
              <w:br/>
              <w:t xml:space="preserve">for asthma management. However, rapid translation of asthma symptoms into       </w:t>
              <w:br/>
              <w:t xml:space="preserve">a change in therapy is frequently impeded by the patient's inability to         </w:t>
              <w:br/>
              <w:t xml:space="preserve">understand self management, reluctance to contact the health care               </w:t>
              <w:br/>
              <w:t xml:space="preserve">provider, or delays in feedback from the provider to the patient. The           </w:t>
              <w:br/>
              <w:t xml:space="preserve">objective of this proposal is to develop a prototype Automated System for       </w:t>
              <w:br/>
              <w:t xml:space="preserve">Telephonic Home Management of Asthma (ASTHMA) in analogy to an existing         </w:t>
              <w:br/>
              <w:t xml:space="preserve">and successful on-line management system for diabetes.                          </w:t>
              <w:br/>
              <w:t xml:space="preserve">                                                                                </w:t>
              <w:br/>
              <w:t xml:space="preserve">Specifically, we will transform the algorithms for asthma management into       </w:t>
              <w:br/>
              <w:t xml:space="preserve">a format suitable for computer implementation, develop a computer platform      </w:t>
              <w:br/>
              <w:t xml:space="preserve">for the testing of these algorithms, and conduct off-line clinical tests        </w:t>
              <w:br/>
              <w:t xml:space="preserve">to establish the technical merit and feasibility of a prototype system.         </w:t>
              <w:br/>
              <w:t xml:space="preserve">This will be accomplished in 200-250 ambulatory children and adults with        </w:t>
              <w:br/>
              <w:t xml:space="preserve">asthma who are served in three clinics at the University of Miami School        </w:t>
              <w:br/>
              <w:t xml:space="preserve">of Medicine. A comparison between the "mock recommendations" of the             </w:t>
              <w:br/>
              <w:t xml:space="preserve">prototype system with the physicians' actual interventions will test the        </w:t>
              <w:br/>
              <w:t xml:space="preserve">feasibility of the computerized system. The goals of the ASTHMA system          </w:t>
              <w:br/>
              <w:t xml:space="preserve">described in this proposal are to save time (efficiency), decrease              </w:t>
              <w:br/>
              <w:t xml:space="preserve">morbidity (efficacy), and increase patient and health care provider             </w:t>
              <w:br/>
              <w:t xml:space="preserve">satisfaction (attractiveness).                                                  </w:t>
              <w:br/>
              <w:t xml:space="preserve">                                                                                </w:t>
              <w:br/>
              <w:t xml:space="preserve">PROPOSED COMMERCIAL APPLICATION:                                                </w:t>
              <w:br/>
              <w:t xml:space="preserve">Computer-assisted home management of asthma offers a significant                </w:t>
              <w:br/>
              <w:t xml:space="preserve">commercial opportunity as systems for this purpose will potentially be          </w:t>
              <w:br/>
              <w:t xml:space="preserve">needed in all major asthma care centers.                                        </w:t>
              <w:br/>
            </w:r>
          </w:p>
        </w:tc>
        <w:tc>
          <w:tcPr>
            <w:tcW w:type="dxa" w:w="1728"/>
          </w:tcPr>
          <w:p>
            <w:r>
              <w:t>https://reporter.nih.gov/project-details/2421250</w:t>
            </w:r>
          </w:p>
        </w:tc>
        <w:tc>
          <w:tcPr>
            <w:tcW w:type="dxa" w:w="1728"/>
          </w:tcPr>
          <w:p>
            <w:r>
              <w:t>R43</w:t>
            </w:r>
          </w:p>
        </w:tc>
        <w:tc>
          <w:tcPr>
            <w:tcW w:type="dxa" w:w="1728"/>
          </w:tcPr>
          <w:p>
            <w:r>
              <w:t>1997</w:t>
            </w:r>
          </w:p>
        </w:tc>
        <w:tc>
          <w:tcPr>
            <w:tcW w:type="dxa" w:w="1728"/>
          </w:tcPr>
          <w:p>
            <w:r>
              <w:t>0.85</w:t>
            </w:r>
          </w:p>
        </w:tc>
      </w:tr>
      <w:tr>
        <w:tc>
          <w:tcPr>
            <w:tcW w:type="dxa" w:w="1728"/>
          </w:tcPr>
          <w:p>
            <w:r>
              <w:t xml:space="preserve">The amino acid sequence of a protein uniquely determines its tertiary           </w:t>
              <w:br/>
              <w:t xml:space="preserve">structure. Deciphering this relationship, the protein folding problem has       </w:t>
              <w:br/>
              <w:t xml:space="preserve">become increasingly important to molecular biologists. DNA sequencing has       </w:t>
              <w:br/>
              <w:t xml:space="preserve">become routine, but structural experiments remain very difficult.               </w:t>
              <w:br/>
              <w:t xml:space="preserve">Computational strategies are needed to help address this problem.               </w:t>
              <w:br/>
              <w:t xml:space="preserve">                                                                                </w:t>
              <w:br/>
              <w:t xml:space="preserve">This proposal describes a strategy to identify the location of alpha-           </w:t>
              <w:br/>
              <w:t xml:space="preserve">helices and beta-strands throughout the sequence. A method for using off-       </w:t>
              <w:br/>
              <w:t xml:space="preserve">lattice simulations of a polypeptide chain to identify secondary structure      </w:t>
              <w:br/>
              <w:t xml:space="preserve">preferences in the ensemble average is proposed. Once secondary structure       </w:t>
              <w:br/>
              <w:t xml:space="preserve">is located, computational methods exist for generating plausible tertiary       </w:t>
              <w:br/>
              <w:t xml:space="preserve">structures. However, these combinatorial strategies give rise to a large        </w:t>
              <w:br/>
              <w:t xml:space="preserve">number of alternative structures which are difficult to distinguish from        </w:t>
              <w:br/>
              <w:t xml:space="preserve">the correct fold. Experimental and theoretical methods for clarifying the       </w:t>
              <w:br/>
              <w:t xml:space="preserve">distinction between correctly folded structures and their misfolded             </w:t>
              <w:br/>
              <w:t xml:space="preserve">counterparts will be considered.                                                </w:t>
              <w:br/>
              <w:t xml:space="preserve">                                                                                </w:t>
              <w:br/>
              <w:t xml:space="preserve">In a new direction, we propose to develop a multiple sequence analysis          </w:t>
              <w:br/>
              <w:t xml:space="preserve">strategy to relate sequence and structure to function. In particular, we        </w:t>
              <w:br/>
              <w:t xml:space="preserve">will focus on identifying the binding sites on the G-alpha family of            </w:t>
              <w:br/>
              <w:t xml:space="preserve">GTPases for the relevant G-protein coupled receptors, G-beta-gamma and          </w:t>
              <w:br/>
              <w:t xml:space="preserve">downstream effectors. We plan to continue to develop a genetic algorithm        </w:t>
              <w:br/>
              <w:t xml:space="preserve">for the construction of polypeptide loops subject to a series of                </w:t>
              <w:br/>
              <w:t xml:space="preserve">constraints. This method will be used to model the loop regions of G-           </w:t>
              <w:br/>
              <w:t xml:space="preserve">protein coupled receptors involved in the interaction with peptide ligands      </w:t>
              <w:br/>
              <w:t xml:space="preserve">and the hetero-trimeric G-protein complex.                                      </w:t>
              <w:br/>
              <w:t xml:space="preserve">                                                                                </w:t>
              <w:br/>
              <w:t xml:space="preserve">Finally, we propose to develop a new method to compare structures based on      </w:t>
              <w:br/>
              <w:t xml:space="preserve">the area of the minimal "soap film" that could join them following the          </w:t>
              <w:br/>
              <w:t xml:space="preserve">appropriate rotation and translation of one structure relative to another.      </w:t>
              <w:br/>
              <w:t xml:space="preserve">This provides a natural way to circumvent the gap penalty problem that          </w:t>
              <w:br/>
              <w:t xml:space="preserve">plagues current structure alignment algorithms.                                 </w:t>
              <w:br/>
            </w:r>
          </w:p>
        </w:tc>
        <w:tc>
          <w:tcPr>
            <w:tcW w:type="dxa" w:w="1728"/>
          </w:tcPr>
          <w:p>
            <w:r>
              <w:t>https://reporter.nih.gov/project-details/2608876</w:t>
            </w:r>
          </w:p>
        </w:tc>
        <w:tc>
          <w:tcPr>
            <w:tcW w:type="dxa" w:w="1728"/>
          </w:tcPr>
          <w:p>
            <w:r>
              <w:t>R01</w:t>
            </w:r>
          </w:p>
        </w:tc>
        <w:tc>
          <w:tcPr>
            <w:tcW w:type="dxa" w:w="1728"/>
          </w:tcPr>
          <w:p>
            <w:r>
              <w:t>1998</w:t>
            </w:r>
          </w:p>
        </w:tc>
        <w:tc>
          <w:tcPr>
            <w:tcW w:type="dxa" w:w="1728"/>
          </w:tcPr>
          <w:p>
            <w:r>
              <w:t>0.77</w:t>
            </w:r>
          </w:p>
        </w:tc>
      </w:tr>
      <w:tr>
        <w:tc>
          <w:tcPr>
            <w:tcW w:type="dxa" w:w="1728"/>
          </w:tcPr>
          <w:p>
            <w:r>
              <w:t xml:space="preserve">DESCRIPTION:  (Applicant's Abstract)                                            </w:t>
              <w:br/>
              <w:t xml:space="preserve">                                                                                </w:t>
              <w:br/>
              <w:t xml:space="preserve">The goal of this five year research is to provide new knowledge on:  1) the     </w:t>
              <w:br/>
              <w:t xml:space="preserve">causes of drug use and abuse in inner city African-American and White           </w:t>
              <w:br/>
              <w:t xml:space="preserve">adolescents, and 2) the most cost-effective and cost-beneficial                 </w:t>
              <w:br/>
              <w:t xml:space="preserve">family-focused prevention interventions.  The research aims of this             </w:t>
              <w:br/>
              <w:t xml:space="preserve">randomized clinical trial involving over 800 at-risk Washington, D.C.-area      </w:t>
              <w:br/>
              <w:t xml:space="preserve">families of 7 to 11 year olds in components of the 16 week Strengthening        </w:t>
              <w:br/>
              <w:t xml:space="preserve">Families Program (SFP) are:  1) to test the differential efficacy of the        </w:t>
              <w:br/>
              <w:t xml:space="preserve">three major components of SFP-parent training (PT), children's skills           </w:t>
              <w:br/>
              <w:t xml:space="preserve">training (CT), and family skills training (FT) compared to a minimal contact    </w:t>
              <w:br/>
              <w:t xml:space="preserve">control (MT) on precursors and substance use/abuse employing a 2 x 4            </w:t>
              <w:br/>
              <w:t xml:space="preserve">experimental design; 2) to estimate the cost-benefit and cost-effectiveness     </w:t>
              <w:br/>
              <w:t xml:space="preserve">of the SFP components with 400 African American families and 400 White          </w:t>
              <w:br/>
              <w:t xml:space="preserve">families; and 3) to empirically test several competing etiological and          </w:t>
              <w:br/>
              <w:t xml:space="preserve">intervention theories of drug use/abuse underlying the intervention design      </w:t>
              <w:br/>
              <w:t xml:space="preserve">by analyzing the survey research data from 1,600 12 to 19 year olds and the     </w:t>
              <w:br/>
              <w:t xml:space="preserve">800 intervention families using structural equation modeling, mediational       </w:t>
              <w:br/>
              <w:t xml:space="preserve">analysis, hierarchical linear modeling, latent growth modeling, and             </w:t>
              <w:br/>
              <w:t xml:space="preserve">transactional modeling (cross-lagged SEM, artificial intelligence, and          </w:t>
              <w:br/>
              <w:t xml:space="preserve">neural network simulations) for gender, race, and other sub-groups.  The        </w:t>
              <w:br/>
              <w:t xml:space="preserve">rationale for the component design is that a major question exists              </w:t>
              <w:br/>
              <w:t xml:space="preserve">concerning the efficacy of child-only interventions that group high-risk        </w:t>
              <w:br/>
              <w:t xml:space="preserve">children together as well as the added benefit of working with the family       </w:t>
              <w:br/>
              <w:t xml:space="preserve">together compared to parent-training only.  Demonstrating the importance of     </w:t>
              <w:br/>
              <w:t xml:space="preserve">involving parents and working with families would be very valuable              </w:t>
              <w:br/>
              <w:t xml:space="preserve">information for prevention providers.  Additional co-variate outcome            </w:t>
              <w:br/>
              <w:t xml:space="preserve">analyses will be conducted to answer practical questions conceming the          </w:t>
              <w:br/>
              <w:t xml:space="preserve">efficacy of the four interventions for different subgroups of clients.  A       </w:t>
              <w:br/>
              <w:t xml:space="preserve">strong process evaluation including a management information system (MIS)       </w:t>
              <w:br/>
              <w:t xml:space="preserve">conducted by University of Maryland researchers wili document implementation    </w:t>
              <w:br/>
              <w:t xml:space="preserve">process and provide feedback to improve implementation fidelity.  Additional    </w:t>
              <w:br/>
              <w:t xml:space="preserve">health services sub-aim questions will be addressed through analyses of         </w:t>
              <w:br/>
              <w:t xml:space="preserve">recruitment, attrition, consumer satisfaction, participation variables, and     </w:t>
              <w:br/>
              <w:t xml:space="preserve">client and trainer characteristics linked to outcomes.  Seven nationally        </w:t>
              <w:br/>
              <w:t xml:space="preserve">recognized consultants have agreed to support the culturally-specific           </w:t>
              <w:br/>
              <w:t xml:space="preserve">program development, implementation, and data analyses.                         </w:t>
              <w:br/>
            </w:r>
          </w:p>
        </w:tc>
        <w:tc>
          <w:tcPr>
            <w:tcW w:type="dxa" w:w="1728"/>
          </w:tcPr>
          <w:p>
            <w:r>
              <w:t>https://reporter.nih.gov/project-details/2882620</w:t>
            </w:r>
          </w:p>
        </w:tc>
        <w:tc>
          <w:tcPr>
            <w:tcW w:type="dxa" w:w="1728"/>
          </w:tcPr>
          <w:p>
            <w:r>
              <w:t>R01</w:t>
            </w:r>
          </w:p>
        </w:tc>
        <w:tc>
          <w:tcPr>
            <w:tcW w:type="dxa" w:w="1728"/>
          </w:tcPr>
          <w:p>
            <w:r>
              <w:t>1999</w:t>
            </w:r>
          </w:p>
        </w:tc>
        <w:tc>
          <w:tcPr>
            <w:tcW w:type="dxa" w:w="1728"/>
          </w:tcPr>
          <w:p>
            <w:r>
              <w:t>0.77</w:t>
            </w:r>
          </w:p>
        </w:tc>
      </w:tr>
    </w:tbl>
    <w:p>
      <w:r>
        <w:br w:type="page"/>
      </w:r>
    </w:p>
    <w:p>
      <w:r>
        <w:rPr>
          <w:b/>
        </w:rPr>
        <w:t>Cluster 10:</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DESCRIPTION (Adapted from the Investigator's Abstract):  Numerous</w:t>
              <w:br/>
              <w:t xml:space="preserve"> restriction mapping programs have been devised since 1978, but none of them</w:t>
              <w:br/>
              <w:t xml:space="preserve"> is as precise as manual map construction using digest gel photos, pencil,</w:t>
              <w:br/>
              <w:t xml:space="preserve"> and graph paper.  Given realistic data, programs usually find hundreds or</w:t>
              <w:br/>
              <w:t xml:space="preserve"> even thousands of solutions, only one of which can be correct.  Because of</w:t>
              <w:br/>
              <w:t xml:space="preserve"> this, slow and demanding manual techniques are still in common use.  The</w:t>
              <w:br/>
              <w:t xml:space="preserve"> researchers propose to develop public domain software implementing a</w:t>
              <w:br/>
              <w:t xml:space="preserve"> complete restriction mapping environment which will be far more powerful</w:t>
              <w:br/>
              <w:t xml:space="preserve"> and useful than current restriction mapping software.  This system will:</w:t>
              <w:br/>
              <w:t xml:space="preserve"> 1) find solutions more quickly than any existing software; 2) find far</w:t>
              <w:br/>
              <w:t xml:space="preserve"> fewer false maps than any existing software; 3) allow the user to "steer"</w:t>
              <w:br/>
              <w:t xml:space="preserve"> the entire mapping process (if desired); and 4) guide the user with</w:t>
              <w:br/>
              <w:t xml:space="preserve"> detailed, expert advice on handling specific mapping problems as they</w:t>
              <w:br/>
              <w:t xml:space="preserve"> arise.  In addition, the system will have:  5) built-in extensibility, so</w:t>
              <w:br/>
              <w:t xml:space="preserve"> that simple modifications will also allow other genetic marker mapping</w:t>
              <w:br/>
              <w:t xml:space="preserve"> problems to be solved by the same program and 6) the ability to record all</w:t>
              <w:br/>
              <w:t xml:space="preserve"> user activity transparently, providing quantitative data on successful</w:t>
              <w:br/>
              <w:t xml:space="preserve"> mapping strategies.</w:t>
              <w:br/>
              <w:t xml:space="preserve"> </w:t>
              <w:br/>
              <w:t xml:space="preserve"> The system will be based on extant restriction mapping programs, but it</w:t>
              <w:br/>
              <w:t xml:space="preserve"> will overcome their limitations by including the following additional</w:t>
              <w:br/>
              <w:t xml:space="preserve"> capabilities:  1) All known heuristics will be implemented.  (Heuristics</w:t>
              <w:br/>
              <w:t xml:space="preserve"> are logical rules of thumb which guide the search towards a true solution.)</w:t>
              <w:br/>
              <w:t xml:space="preserve"> Existing programs use only a small subset of the known heuristics.  Every</w:t>
              <w:br/>
              <w:t xml:space="preserve"> added heuristic will speed up the search and reduce the set of possible</w:t>
              <w:br/>
              <w:t xml:space="preserve"> solutions to a problem.  2) Hand mapping will be simulated on-screen via a</w:t>
              <w:br/>
              <w:t xml:space="preserve"> "what you see is what you get" graphical user interface, with users</w:t>
              <w:br/>
              <w:t xml:space="preserve"> choosing fully automatic mapping (the default), fully manual mapping (with</w:t>
              <w:br/>
              <w:t xml:space="preserve"> simulated pencils and log paper), or various in-between levels of</w:t>
              <w:br/>
              <w:t xml:space="preserve"> semi-automatic assisted mapping.  This will allow users to control or</w:t>
              <w:br/>
              <w:t xml:space="preserve"> adjust any part of the mapping process if they so desire.  3) An expert</w:t>
              <w:br/>
              <w:t xml:space="preserve"> system (a program which can answer queries and make decisions by consulting</w:t>
              <w:br/>
              <w:t xml:space="preserve"> a knowledge database) will guide users through the mapping process.  It</w:t>
              <w:br/>
              <w:t xml:space="preserve"> will assist the process of data acquisition, help the user solve</w:t>
              <w:br/>
              <w:t xml:space="preserve"> difficulties, and tutor inexperienced users.</w:t>
              <w:br/>
              <w:t xml:space="preserve"> </w:t>
              <w:br/>
              <w:t xml:space="preserve"> Considerable preliminary design work has already taken place, so</w:t>
              <w:br/>
              <w:t xml:space="preserve"> implementation can begin almost at once.  Software will be developed and</w:t>
              <w:br/>
              <w:t xml:space="preserve"> tested iteratively ("rapid prototyping") to assure end-user satisfaction.</w:t>
              <w:br/>
              <w:t xml:space="preserve"> To insure portability at the source code level, the two major modules of</w:t>
              <w:br/>
              <w:t xml:space="preserve"> the system (fragment length derivation and mapping) will be coded in C++</w:t>
              <w:br/>
              <w:t xml:space="preserve"> using Boochs' object-oriented design methodology, and the user interface</w:t>
              <w:br/>
              <w:t xml:space="preserve"> will be designed using a portable interface-building tool that works on a</w:t>
              <w:br/>
              <w:t xml:space="preserve"> variety of computing platforms (including DOS machines, and the Macintosh).</w:t>
              <w:br/>
              <w:t xml:space="preserve"> The expert system will be implemented using CLIPS, a portable C-based</w:t>
              <w:br/>
              <w:t xml:space="preserve"> public domain expert system shell.</w:t>
              <w:br/>
            </w:r>
          </w:p>
        </w:tc>
        <w:tc>
          <w:tcPr>
            <w:tcW w:type="dxa" w:w="1728"/>
          </w:tcPr>
          <w:p>
            <w:r>
              <w:t>https://reporter.nih.gov/project-details/2209202</w:t>
            </w:r>
          </w:p>
        </w:tc>
        <w:tc>
          <w:tcPr>
            <w:tcW w:type="dxa" w:w="1728"/>
          </w:tcPr>
          <w:p>
            <w:r>
              <w:t>R01</w:t>
            </w:r>
          </w:p>
        </w:tc>
        <w:tc>
          <w:tcPr>
            <w:tcW w:type="dxa" w:w="1728"/>
          </w:tcPr>
          <w:p>
            <w:r>
              <w:t>1995</w:t>
            </w:r>
          </w:p>
        </w:tc>
        <w:tc>
          <w:tcPr>
            <w:tcW w:type="dxa" w:w="1728"/>
          </w:tcPr>
          <w:p>
            <w:r>
              <w:t>1</w:t>
            </w:r>
          </w:p>
        </w:tc>
      </w:tr>
      <w:tr>
        <w:tc>
          <w:tcPr>
            <w:tcW w:type="dxa" w:w="1728"/>
          </w:tcPr>
          <w:p>
            <w:r>
              <w:t>This proposal presents a set of principles of human information processing</w:t>
              <w:br/>
              <w:t xml:space="preserve"> that have been developed by the investigator and describes a program of</w:t>
              <w:br/>
              <w:t xml:space="preserve"> collaborative research designed to assess the adequacy of these principles</w:t>
              <w:br/>
              <w:t xml:space="preserve"> for modeling cognitive processes in normal and disordered individuals.  In</w:t>
              <w:br/>
              <w:t xml:space="preserve"> brief, the principles state the human cognition occurs through a graded,</w:t>
              <w:br/>
              <w:t xml:space="preserve"> stochastic, adaptive, interactive and distributed process.  The ultimate</w:t>
              <w:br/>
              <w:t xml:space="preserve"> goal is the further development and understanding of the set of principles</w:t>
              <w:br/>
              <w:t xml:space="preserve"> and a further exploration of the implications of the principles for normal</w:t>
              <w:br/>
              <w:t xml:space="preserve"> and disordered cognition.  The principles serve as the focus of specific</w:t>
              <w:br/>
              <w:t xml:space="preserve"> research projects on the following topics:  general laws and regularities</w:t>
              <w:br/>
              <w:t xml:space="preserve"> of information processing; the role of context in visual information</w:t>
              <w:br/>
              <w:t xml:space="preserve"> processing; the mechanisms of attention and neuromodulatory deficits of</w:t>
              <w:br/>
              <w:t xml:space="preserve"> attention; and the mechanisms of attention and neuromodulatory deficits of</w:t>
              <w:br/>
              <w:t xml:space="preserve"> attention; and the mechanisms of accessing representations of the sounds</w:t>
              <w:br/>
              <w:t xml:space="preserve"> and meanings of printed words.  Each project involves the comparison of</w:t>
              <w:br/>
              <w:t xml:space="preserve"> the results of computer simulation models based on the principles to the</w:t>
              <w:br/>
              <w:t xml:space="preserve"> results of psychological experiments designed to produce evidence relevant</w:t>
              <w:br/>
              <w:t xml:space="preserve"> to the assessment of the adequacy of the principles.  The proposal also</w:t>
              <w:br/>
              <w:t xml:space="preserve"> describes plans for the further incorporation of principles emerging from</w:t>
              <w:br/>
              <w:t xml:space="preserve"> neuroscience and for the dissemination of concepts and simulation tools</w:t>
              <w:br/>
              <w:t xml:space="preserve"> that are crucial to facilitate exploration of the principles by other</w:t>
              <w:br/>
              <w:t xml:space="preserve"> researchers.</w:t>
              <w:br/>
            </w:r>
          </w:p>
        </w:tc>
        <w:tc>
          <w:tcPr>
            <w:tcW w:type="dxa" w:w="1728"/>
          </w:tcPr>
          <w:p>
            <w:r>
              <w:t>https://reporter.nih.gov/project-details/2239797</w:t>
            </w:r>
          </w:p>
        </w:tc>
        <w:tc>
          <w:tcPr>
            <w:tcW w:type="dxa" w:w="1728"/>
          </w:tcPr>
          <w:p>
            <w:r>
              <w:t>K05</w:t>
            </w:r>
          </w:p>
        </w:tc>
        <w:tc>
          <w:tcPr>
            <w:tcW w:type="dxa" w:w="1728"/>
          </w:tcPr>
          <w:p>
            <w:r>
              <w:t>1995</w:t>
            </w:r>
          </w:p>
        </w:tc>
        <w:tc>
          <w:tcPr>
            <w:tcW w:type="dxa" w:w="1728"/>
          </w:tcPr>
          <w:p>
            <w:r>
              <w:t>1</w:t>
            </w:r>
          </w:p>
        </w:tc>
      </w:tr>
      <w:tr>
        <w:tc>
          <w:tcPr>
            <w:tcW w:type="dxa" w:w="1728"/>
          </w:tcPr>
          <w:p>
            <w:r>
              <w:t xml:space="preserve">DESCRIPTION (Adapted from applicant's abstract):  This K02 application          </w:t>
              <w:br/>
              <w:t xml:space="preserve">out-lines research and career development plans to investigate the role of      </w:t>
              <w:br/>
              <w:t xml:space="preserve">sleep regulation in the developmental psychobiology of affective disorders.     </w:t>
              <w:br/>
              <w:t xml:space="preserve">The first goal is to extend a well-established line of research based on        </w:t>
              <w:br/>
              <w:t xml:space="preserve">measures of EEG sleep and cortisol in child and adolescent depression by        </w:t>
              <w:br/>
              <w:t xml:space="preserve">investigating:  (1) abnormalities in sleep and cortisol regulation focusing     </w:t>
              <w:br/>
              <w:t xml:space="preserve">on the sleep-onset transition; (2) normal maturational changes in sleep and     </w:t>
              <w:br/>
              <w:t xml:space="preserve">cortisol regulation relevant to these abnormalities; and (3) the predictive     </w:t>
              <w:br/>
              <w:t xml:space="preserve">validity of sleep and cortisol abnormalities in longitudinal clinical           </w:t>
              <w:br/>
              <w:t xml:space="preserve">follow-up.                                                                      </w:t>
              <w:br/>
              <w:t xml:space="preserve">                                                                                </w:t>
              <w:br/>
              <w:t xml:space="preserve">The second goal is to further develop and investigate a larger developmental    </w:t>
              <w:br/>
              <w:t xml:space="preserve">model of sleep regulation.  The model emphasizes close links between sleep      </w:t>
              <w:br/>
              <w:t xml:space="preserve">regulation and neurobehavioral systems involved in the regulation of affect     </w:t>
              <w:br/>
              <w:t xml:space="preserve">and arousal which are modulated in regions of prefrontal cortex (PFC).          </w:t>
              <w:br/>
              <w:t xml:space="preserve">Matur-ational changes in PFC-subcortical circuits influencing sleep,            </w:t>
              <w:br/>
              <w:t xml:space="preserve">arousal, and affect are hypothesized to contribute to sleep changes             </w:t>
              <w:br/>
              <w:t xml:space="preserve">associated with depression, particularly near the transition from               </w:t>
              <w:br/>
              <w:t xml:space="preserve">wakefulness into sleep.  Based on this model, predictions are made regarding    </w:t>
              <w:br/>
              <w:t xml:space="preserve">sleep changes in the development of affective disorders and effects of sleep    </w:t>
              <w:br/>
              <w:t xml:space="preserve">deprivation of affective regulation.  The long-term goal of this work is to     </w:t>
              <w:br/>
              <w:t xml:space="preserve">understand mechanisms of dysregulation which may lead to more effective         </w:t>
              <w:br/>
              <w:t xml:space="preserve">treatment of early onset affective disorders.                                   </w:t>
              <w:br/>
              <w:t xml:space="preserve">                                                                                </w:t>
              <w:br/>
              <w:t xml:space="preserve">Career development activities to support these goals are described.  Further    </w:t>
              <w:br/>
              <w:t xml:space="preserve">advancing this line of investigation will require increased knowledge and       </w:t>
              <w:br/>
              <w:t xml:space="preserve">skills in four areas:  the development of affect regulation; the relevant       </w:t>
              <w:br/>
              <w:t xml:space="preserve">neurocircuitry and its development; more direct measures of the neural          </w:t>
              <w:br/>
              <w:t xml:space="preserve">systems of interest; and statistics.  The candidate will pursue these goals     </w:t>
              <w:br/>
              <w:t xml:space="preserve">through course work, focused readings, and supervised learning experiences      </w:t>
              <w:br/>
              <w:t xml:space="preserve">and collab-orations with scientists locally and nationally.                     </w:t>
              <w:br/>
            </w:r>
          </w:p>
        </w:tc>
        <w:tc>
          <w:tcPr>
            <w:tcW w:type="dxa" w:w="1728"/>
          </w:tcPr>
          <w:p>
            <w:r>
              <w:t>https://reporter.nih.gov/project-details/2415800</w:t>
            </w:r>
          </w:p>
        </w:tc>
        <w:tc>
          <w:tcPr>
            <w:tcW w:type="dxa" w:w="1728"/>
          </w:tcPr>
          <w:p>
            <w:r>
              <w:t>K02</w:t>
            </w:r>
          </w:p>
        </w:tc>
        <w:tc>
          <w:tcPr>
            <w:tcW w:type="dxa" w:w="1728"/>
          </w:tcPr>
          <w:p>
            <w:r>
              <w:t>1997</w:t>
            </w:r>
          </w:p>
        </w:tc>
        <w:tc>
          <w:tcPr>
            <w:tcW w:type="dxa" w:w="1728"/>
          </w:tcPr>
          <w:p>
            <w:r>
              <w:t>1</w:t>
            </w:r>
          </w:p>
        </w:tc>
      </w:tr>
      <w:tr>
        <w:tc>
          <w:tcPr>
            <w:tcW w:type="dxa" w:w="1728"/>
          </w:tcPr>
          <w:p>
            <w:r>
              <w:t xml:space="preserve">DESCRIPTION:  Numerous practical and theoretical problems could be addressed    </w:t>
              <w:br/>
              <w:t xml:space="preserve">if we had a better understanding of the auditory mechanisms underlying          </w:t>
              <w:br/>
              <w:t xml:space="preserve">phonetic recognition.  Among the practical applications of this knowledge       </w:t>
              <w:br/>
              <w:t xml:space="preserve">are:  (1) the improvement of speech synthesis devices, (2) the development      </w:t>
              <w:br/>
              <w:t xml:space="preserve">of robust speech recognition devices, (3) the development of acoustically       </w:t>
              <w:br/>
              <w:t xml:space="preserve">based training devices for hearing-impaired speakers, and (4) improvement in    </w:t>
              <w:br/>
              <w:t xml:space="preserve">Cochlear-implant signal processors.  The proposed experiments fall into         </w:t>
              <w:br/>
              <w:t xml:space="preserve">three major categories.  One set of experiments follows in a rather direct      </w:t>
              <w:br/>
              <w:t xml:space="preserve">way from vowel perception studies conducted during the previous grant           </w:t>
              <w:br/>
              <w:t xml:space="preserve">period.  These experiments address issues such as the role of dynamic           </w:t>
              <w:br/>
              <w:t xml:space="preserve">spectral cues and voice fundamental frequency in vowel perception.  A second    </w:t>
              <w:br/>
              <w:t xml:space="preserve">series of experiments address more fundamental issues regarding the spectral    </w:t>
              <w:br/>
              <w:t xml:space="preserve">representations that control phonetic quality.  A major goal of these           </w:t>
              <w:br/>
              <w:t xml:space="preserve">experiments is to test the validity of a method of representing speech that     </w:t>
              <w:br/>
              <w:t xml:space="preserve">was developed during the previous grant period.  The "Masked Peak               </w:t>
              <w:br/>
              <w:t xml:space="preserve">Representation" (MPR) was developed as an alternative to both formant           </w:t>
              <w:br/>
              <w:t xml:space="preserve">representations and whole spectrum models.  The MPR involves a series of        </w:t>
              <w:br/>
              <w:t xml:space="preserve">spectral manipulations that are designed to remove aspects of the spectrum      </w:t>
              <w:br/>
              <w:t xml:space="preserve">that do not appear to have a strong influence on phonetic quality, while        </w:t>
              <w:br/>
              <w:t xml:space="preserve">retaining those features that are most relevant to phonetic quality             </w:t>
              <w:br/>
              <w:t xml:space="preserve">judgments.  The MPR will be evaluated with:  (1) an experiment comparing        </w:t>
              <w:br/>
              <w:t xml:space="preserve">MPR-based predictions of perceived phonetic distance with those of a more       </w:t>
              <w:br/>
              <w:t xml:space="preserve">traditional auditory model, (2) speech recognition tests that use a Hidden      </w:t>
              <w:br/>
              <w:t xml:space="preserve">Markov Model to map sequences of MPR spectra onto words or phonetic             </w:t>
              <w:br/>
              <w:t xml:space="preserve">segments, and (3) listening tests with speech resynthesized from MPR            </w:t>
              <w:br/>
              <w:t xml:space="preserve">spectra.  A third set of studies is aimed at modeling the low-level auditory    </w:t>
              <w:br/>
              <w:t xml:space="preserve">mechanisms that are responsible for spectrum analysis.  The goal of this        </w:t>
              <w:br/>
              <w:t xml:space="preserve">work is to evaluate a model of spectrum analysis that is carried out by the     </w:t>
              <w:br/>
              <w:t xml:space="preserve">central auditory system rather than the auditory periphery.  A software         </w:t>
              <w:br/>
              <w:t xml:space="preserve">simulation of the model will be developed in an effort to determine the         </w:t>
              <w:br/>
              <w:t xml:space="preserve">extent to which the central-spectrum model can account for a broad range of     </w:t>
              <w:br/>
              <w:t xml:space="preserve">findings from the auditory psychophysics literature.  Experiments are also      </w:t>
              <w:br/>
              <w:t xml:space="preserve">proposed that address the implications of this model for vowel perception       </w:t>
              <w:br/>
              <w:t xml:space="preserve">and for the representation of pitch and periodicity.                            </w:t>
              <w:br/>
            </w:r>
          </w:p>
        </w:tc>
        <w:tc>
          <w:tcPr>
            <w:tcW w:type="dxa" w:w="1728"/>
          </w:tcPr>
          <w:p>
            <w:r>
              <w:t>https://reporter.nih.gov/project-details/2608271</w:t>
            </w:r>
          </w:p>
        </w:tc>
        <w:tc>
          <w:tcPr>
            <w:tcW w:type="dxa" w:w="1728"/>
          </w:tcPr>
          <w:p>
            <w:r>
              <w:t>R01</w:t>
            </w:r>
          </w:p>
        </w:tc>
        <w:tc>
          <w:tcPr>
            <w:tcW w:type="dxa" w:w="1728"/>
          </w:tcPr>
          <w:p>
            <w:r>
              <w:t>1998</w:t>
            </w:r>
          </w:p>
        </w:tc>
        <w:tc>
          <w:tcPr>
            <w:tcW w:type="dxa" w:w="1728"/>
          </w:tcPr>
          <w:p>
            <w:r>
              <w:t>1</w:t>
            </w:r>
          </w:p>
        </w:tc>
      </w:tr>
      <w:tr>
        <w:tc>
          <w:tcPr>
            <w:tcW w:type="dxa" w:w="1728"/>
          </w:tcPr>
          <w:p>
            <w:r>
              <w:t xml:space="preserve">DESCRIPTION:  The proposed research will focus on the mechanisms of electron    </w:t>
              <w:br/>
              <w:t xml:space="preserve">transfer and proton pumping in respiration.  Special emphasis will be on        </w:t>
              <w:br/>
              <w:t xml:space="preserve">cytochrome oxidase, the primary site of coupling between the two processes.     </w:t>
              <w:br/>
              <w:t xml:space="preserve">Our goals include the following:  1) The mechanism of the reduction of          </w:t>
              <w:br/>
              <w:t xml:space="preserve">dixoygen to water by cytochrome oxidase will be studied under a variety of      </w:t>
              <w:br/>
              <w:t xml:space="preserve">conditions with the flow-flash method, which uses the photolability of the      </w:t>
              <w:br/>
              <w:t xml:space="preserve">CO complex to initiate the redox activity with O2.  Time-resolved               </w:t>
              <w:br/>
              <w:t xml:space="preserve">multichannel optical absorption spectroscopy will be used to follow the         </w:t>
              <w:br/>
              <w:t xml:space="preserve">kinetics of electron and proton transfer on time scales of nanoseconds to       </w:t>
              <w:br/>
              <w:t xml:space="preserve">milliseconds.  Singular value decomposition and global exponential fitting      </w:t>
              <w:br/>
              <w:t xml:space="preserve">methods will be applied to analyze the kinetics and determine the UV-Vis        </w:t>
              <w:br/>
              <w:t xml:space="preserve">spectra of the transient intermediates.  These studies should provide new       </w:t>
              <w:br/>
              <w:t xml:space="preserve">insight into the mechanism of the dioxygen reduction by cytochrome oxidase.     </w:t>
              <w:br/>
              <w:t xml:space="preserve">2) Alternatives to CO photodissociation will be used to investigate the         </w:t>
              <w:br/>
              <w:t xml:space="preserve">reaction of O2 with cytochrome oxidase.  The reaction of unliganded reduced     </w:t>
              <w:br/>
              <w:t xml:space="preserve">cytochrome oxidase with oxygen will be studied using a superfast direct         </w:t>
              <w:br/>
              <w:t xml:space="preserve">mixing method, pulsed-accelerated-flow (PAF).  The reaction of oxygen with      </w:t>
              <w:br/>
              <w:t xml:space="preserve">the unliganded enzyme will also be investigated using O2 which is produced      </w:t>
              <w:br/>
              <w:t xml:space="preserve">in situ on any relevant time scale by photodissociating synthetic dioxygen      </w:t>
              <w:br/>
              <w:t xml:space="preserve">carriers such as dicobalt u-peroxo polyaine complexes.  Both the PAF method     </w:t>
              <w:br/>
              <w:t xml:space="preserve">and the photodissociation of the dicobalt u-peroxo and u-superoxo polyamine     </w:t>
              <w:br/>
              <w:t xml:space="preserve">complexes represent new approaches to study the fast dioxygen reactions of      </w:t>
              <w:br/>
              <w:t xml:space="preserve">cytochrome oxidase and both avoid the mechanistic ambiguities associated        </w:t>
              <w:br/>
              <w:t xml:space="preserve">with the fate of photodissociated CO in transitional flow-flash experiments.    </w:t>
              <w:br/>
              <w:t xml:space="preserve">3) The mechanism of the redox-linked proton pump in cytochrome oxidase will     </w:t>
              <w:br/>
              <w:t xml:space="preserve">be investigated.  The kinetics of electron transfer and proton pumping upon     </w:t>
              <w:br/>
              <w:t xml:space="preserve">flash-induced oxidation of cytochrome oxidase reconstituted into                </w:t>
              <w:br/>
              <w:t xml:space="preserve">phospholipid vesicles will be monitored using time-resolved optical             </w:t>
              <w:br/>
              <w:t xml:space="preserve">absorption spectroscopy.  The proton pumping reactions will be probed by pH     </w:t>
              <w:br/>
              <w:t xml:space="preserve">indicators located int he extra-vesicular space, trapped inside the             </w:t>
              <w:br/>
              <w:t xml:space="preserve">vesicles, or covalently bound to the lipid or protein.  These studies will      </w:t>
              <w:br/>
              <w:t xml:space="preserve">allow us to correlate proton pumping events with individual steps in the        </w:t>
              <w:br/>
              <w:t xml:space="preserve">dioxygen/cytochrome oxidase redox cycle and will provide a foundation for a     </w:t>
              <w:br/>
              <w:t xml:space="preserve">structural model of the energy transduction mechanism in cytochrome oxidase.    </w:t>
              <w:br/>
            </w:r>
          </w:p>
        </w:tc>
        <w:tc>
          <w:tcPr>
            <w:tcW w:type="dxa" w:w="1728"/>
          </w:tcPr>
          <w:p>
            <w:r>
              <w:t>https://reporter.nih.gov/project-details/2655009</w:t>
            </w:r>
          </w:p>
        </w:tc>
        <w:tc>
          <w:tcPr>
            <w:tcW w:type="dxa" w:w="1728"/>
          </w:tcPr>
          <w:p>
            <w:r>
              <w:t>R01</w:t>
            </w:r>
          </w:p>
        </w:tc>
        <w:tc>
          <w:tcPr>
            <w:tcW w:type="dxa" w:w="1728"/>
          </w:tcPr>
          <w:p>
            <w:r>
              <w:t>1998</w:t>
            </w:r>
          </w:p>
        </w:tc>
        <w:tc>
          <w:tcPr>
            <w:tcW w:type="dxa" w:w="1728"/>
          </w:tcPr>
          <w:p>
            <w:r>
              <w:t>1</w:t>
            </w:r>
          </w:p>
        </w:tc>
      </w:tr>
    </w:tbl>
    <w:p>
      <w:r>
        <w:br w:type="page"/>
      </w:r>
    </w:p>
    <w:p>
      <w:r>
        <w:rPr>
          <w:b/>
        </w:rPr>
        <w:t>Cluster 11:</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 xml:space="preserve">We will continue our development of methods for recognizing and                 </w:t>
              <w:br/>
              <w:t xml:space="preserve">representing functional domains in biological sequences.  This                  </w:t>
              <w:br/>
              <w:t xml:space="preserve">includes methods to identify regulatory sites in DNA starting                   </w:t>
              <w:br/>
              <w:t xml:space="preserve">from unaligned sequences, and to develop models that will allow                 </w:t>
              <w:br/>
              <w:t xml:space="preserve">new sites to be accurately predicted.  This will involve the                    </w:t>
              <w:br/>
              <w:t xml:space="preserve">adoption of better statistical models so that the most                          </w:t>
              <w:br/>
              <w:t xml:space="preserve">significant alignments can be more readily obtained.  We will                   </w:t>
              <w:br/>
              <w:t xml:space="preserve">also develop improved methods for recognizing functional motifs                 </w:t>
              <w:br/>
              <w:t xml:space="preserve">in RNA sequences that are composed of both sequence and                         </w:t>
              <w:br/>
              <w:t xml:space="preserve">structure.  These methods will be useful for identifying                        </w:t>
              <w:br/>
              <w:t xml:space="preserve">regulatory domains that operate post-transcriptionally, and also                </w:t>
              <w:br/>
              <w:t xml:space="preserve">for determining the common motifs in RNAs selected in vitro for                 </w:t>
              <w:br/>
              <w:t xml:space="preserve">particular activities.  And we will further enhance methods for                 </w:t>
              <w:br/>
              <w:t xml:space="preserve">representing conserved domains in protein families that new                     </w:t>
              <w:br/>
              <w:t xml:space="preserve">members of the families can be identified more reliably.  This                  </w:t>
              <w:br/>
              <w:t xml:space="preserve">will involve the use of neural network methods that optimize the                </w:t>
              <w:br/>
              <w:t xml:space="preserve">discrimination of protein family members from other sequences in                </w:t>
              <w:br/>
              <w:t xml:space="preserve">the database that are not members of the family.                                </w:t>
              <w:br/>
              <w:t xml:space="preserve">                                                                                </w:t>
              <w:br/>
              <w:t xml:space="preserve">We will also continue several collaborations with biologists who                </w:t>
              <w:br/>
              <w:t xml:space="preserve">can take advantage of our methods in their work, and develop new                </w:t>
              <w:br/>
              <w:t xml:space="preserve">collaborations as opportunities arise.                                          </w:t>
              <w:br/>
            </w:r>
          </w:p>
        </w:tc>
        <w:tc>
          <w:tcPr>
            <w:tcW w:type="dxa" w:w="1728"/>
          </w:tcPr>
          <w:p>
            <w:r>
              <w:t>https://reporter.nih.gov/project-details/2394730</w:t>
            </w:r>
          </w:p>
        </w:tc>
        <w:tc>
          <w:tcPr>
            <w:tcW w:type="dxa" w:w="1728"/>
          </w:tcPr>
          <w:p>
            <w:r>
              <w:t>R01</w:t>
            </w:r>
          </w:p>
        </w:tc>
        <w:tc>
          <w:tcPr>
            <w:tcW w:type="dxa" w:w="1728"/>
          </w:tcPr>
          <w:p>
            <w:r>
              <w:t>1997</w:t>
            </w:r>
          </w:p>
        </w:tc>
        <w:tc>
          <w:tcPr>
            <w:tcW w:type="dxa" w:w="1728"/>
          </w:tcPr>
          <w:p>
            <w:r>
              <w:t>0.88</w:t>
            </w:r>
          </w:p>
        </w:tc>
      </w:tr>
      <w:tr>
        <w:tc>
          <w:tcPr>
            <w:tcW w:type="dxa" w:w="1728"/>
          </w:tcPr>
          <w:p>
            <w:r>
              <w:t xml:space="preserve">Telemammography requires high spatial resolution, the transfer of large         </w:t>
              <w:br/>
              <w:t xml:space="preserve">image files and rapid lossless transmission of images.  Current                 </w:t>
              <w:br/>
              <w:t xml:space="preserve">teleradiology techniques fail to meet these requirements.  A novel              </w:t>
              <w:br/>
              <w:t xml:space="preserve">approach addressing these difficulties, involving robotic control of            </w:t>
              <w:br/>
              <w:t xml:space="preserve">image acquisition, optical magnification and unique transmission                </w:t>
              <w:br/>
              <w:t xml:space="preserve">strategies licensed from BellSouth Telecommunications, is proposed.             </w:t>
              <w:br/>
              <w:t xml:space="preserve">Phase I goals include prototype development, software design and                </w:t>
              <w:br/>
              <w:t xml:space="preserve">testing, objective characterization of the system and subjective system         </w:t>
              <w:br/>
              <w:t xml:space="preserve">evaluation by a board certified radiologist.  Following completion of           </w:t>
              <w:br/>
              <w:t xml:space="preserve">Phase I, a Phase II application will be filed.  Phase II will include           </w:t>
              <w:br/>
              <w:t xml:space="preserve">optimization of system configuration, extensive testing and evaluation,         </w:t>
              <w:br/>
              <w:t xml:space="preserve">both in-house and by consulting radiologists, culminating in clinical           </w:t>
              <w:br/>
              <w:t xml:space="preserve">trials at a minimum of three sites.  Following this we expect to file for       </w:t>
              <w:br/>
              <w:t xml:space="preserve">FDA clearance of the device.  This research should result in affordable,        </w:t>
              <w:br/>
              <w:t xml:space="preserve">high resolution telemammography system that will provide better                 </w:t>
              <w:br/>
              <w:t xml:space="preserve">service to remote locations.  With this system, even remote locations           </w:t>
              <w:br/>
              <w:t xml:space="preserve">could have access to expertise and rapid diagnosis, affording women             </w:t>
              <w:br/>
              <w:t xml:space="preserve">better care in a stressful time.  This novel approach will have                 </w:t>
              <w:br/>
              <w:t xml:space="preserve">application to all of teleradiology, especially those specialties requiring     </w:t>
              <w:br/>
              <w:t xml:space="preserve">a high spatial resolution.                                                      </w:t>
              <w:br/>
              <w:t xml:space="preserve">                                                                                </w:t>
              <w:br/>
              <w:t xml:space="preserve">PROPOSED COMMERCIAL APPLICATION:  The proposed project will result              </w:t>
              <w:br/>
              <w:t xml:space="preserve">in a telemammography system that allows re-acquisition of high spatial          </w:t>
              <w:br/>
              <w:t xml:space="preserve">resolution images by a remote radiologist via a roboticly controlled X-         </w:t>
              <w:br/>
              <w:t xml:space="preserve">ray viewer. This system will allow transmission of high quality                 </w:t>
              <w:br/>
              <w:t xml:space="preserve">mammographic images from a center to a remote physician or form a               </w:t>
              <w:br/>
              <w:t xml:space="preserve">remote hospital or clinic to a center for a more rapid referral and/or          </w:t>
              <w:br/>
              <w:t xml:space="preserve">diagnosis. This improved affordable system for the transmission of              </w:t>
              <w:br/>
              <w:t xml:space="preserve">radiologic images will have application to teleradiology in general.            </w:t>
              <w:br/>
            </w:r>
          </w:p>
        </w:tc>
        <w:tc>
          <w:tcPr>
            <w:tcW w:type="dxa" w:w="1728"/>
          </w:tcPr>
          <w:p>
            <w:r>
              <w:t>https://reporter.nih.gov/project-details/2422962</w:t>
            </w:r>
          </w:p>
        </w:tc>
        <w:tc>
          <w:tcPr>
            <w:tcW w:type="dxa" w:w="1728"/>
          </w:tcPr>
          <w:p>
            <w:r>
              <w:t>R43</w:t>
            </w:r>
          </w:p>
        </w:tc>
        <w:tc>
          <w:tcPr>
            <w:tcW w:type="dxa" w:w="1728"/>
          </w:tcPr>
          <w:p>
            <w:r>
              <w:t>1997</w:t>
            </w:r>
          </w:p>
        </w:tc>
        <w:tc>
          <w:tcPr>
            <w:tcW w:type="dxa" w:w="1728"/>
          </w:tcPr>
          <w:p>
            <w:r>
              <w:t>0.88</w:t>
            </w:r>
          </w:p>
        </w:tc>
      </w:tr>
      <w:tr>
        <w:tc>
          <w:tcPr>
            <w:tcW w:type="dxa" w:w="1728"/>
          </w:tcPr>
          <w:p>
            <w:r>
              <w:t xml:space="preserve">DESCRIPTION (Adapted from applicant's abstract):  Visuomotor integration        </w:t>
              <w:br/>
              <w:t xml:space="preserve">depends on a remarkable coherence among a number of interrelated                </w:t>
              <w:br/>
              <w:t xml:space="preserve">subprocesses such as pattern recognition, pattern discrimination, decision      </w:t>
              <w:br/>
              <w:t xml:space="preserve">to move, and guidance of movement.  The brain is able to integrate these        </w:t>
              <w:br/>
              <w:t xml:space="preserve">elementary cognitive processes by coordinating the activities of diverse        </w:t>
              <w:br/>
              <w:t xml:space="preserve">neural structures in the face of continuously varying processing demands.       </w:t>
              <w:br/>
              <w:t xml:space="preserve">The question of how this coordination operates is central to understanding      </w:t>
              <w:br/>
              <w:t xml:space="preserve">the neural basis of visuomotor function.  This proposal aims to develop new     </w:t>
              <w:br/>
              <w:t xml:space="preserve">analytical tools to investigate the coordinated activity of distributed         </w:t>
              <w:br/>
              <w:t xml:space="preserve">neuronal ensembles in the cerebral cortex of humans and non-human primates      </w:t>
              <w:br/>
              <w:t xml:space="preserve">performing simple visuomotor tasks.  It is motivated by recent theoretical      </w:t>
              <w:br/>
              <w:t xml:space="preserve">developments (Bressler 1994, 1995, 1996, and 1997) predicting a general         </w:t>
              <w:br/>
              <w:t xml:space="preserve">cortical mechanism allowing the flexible large-scale functional coordination    </w:t>
              <w:br/>
              <w:t xml:space="preserve">of interacting neuronal ensembles.  Hypotheses concerning this mechanism        </w:t>
              <w:br/>
              <w:t xml:space="preserve">will be tested by analysis of field potential data recorded at NIMH from        </w:t>
              <w:br/>
              <w:t xml:space="preserve">macaque monkeys performing a visuomotor pattern recognition task.  The          </w:t>
              <w:br/>
              <w:t xml:space="preserve">challenge is to develop and test new analytic approaches that characterize      </w:t>
              <w:br/>
              <w:t xml:space="preserve">the multiple, complex interactions of large-scale distributed cortical          </w:t>
              <w:br/>
              <w:t xml:space="preserve">networks.  Earlier analysis of a small portion of this NIMH data set,           </w:t>
              <w:br/>
              <w:t xml:space="preserve">reported in Nature in 1993, revealed shifting patterns of multi-site            </w:t>
              <w:br/>
              <w:t xml:space="preserve">cortical synchronization during visuomotor processing, and implicated           </w:t>
              <w:br/>
              <w:t xml:space="preserve">synchronization in the formation of functional relations within and between     </w:t>
              <w:br/>
              <w:t xml:space="preserve">cortical areas.  Standard pairwise techniques were employed to measure          </w:t>
              <w:br/>
              <w:t xml:space="preserve">synchronization between field potential signals.  Here, novel methods of        </w:t>
              <w:br/>
              <w:t xml:space="preserve">time-series analysis are proposed that go beyond the simple detection of        </w:t>
              <w:br/>
              <w:t xml:space="preserve">network interactions.  Advances in signal processing technology will be         </w:t>
              <w:br/>
              <w:t xml:space="preserve">utilized to also derive multi-site interaction patterns, to analyze the         </w:t>
              <w:br/>
              <w:t xml:space="preserve">dependencies of functional relations on particular groups of neurons, and to    </w:t>
              <w:br/>
              <w:t xml:space="preserve">measure the flow of information between cortical regions.  This                 </w:t>
              <w:br/>
              <w:t xml:space="preserve">collaborative project will draw on the complementary strengths of Drs.          </w:t>
              <w:br/>
              <w:t xml:space="preserve">Bressler and Ding.  Dr. Bressler brings to the project over 15 years of         </w:t>
              <w:br/>
              <w:t xml:space="preserve">experience in cognitive neuroscience, with expertise in the recording and       </w:t>
              <w:br/>
              <w:t xml:space="preserve">analysis of neuroelectric data from humans to animals.  He will provide         </w:t>
              <w:br/>
              <w:t xml:space="preserve">theoretical oversight and the application of analytic tools to the field        </w:t>
              <w:br/>
              <w:t xml:space="preserve">potential data set.  Dr. Ding, although relatively new to cognitive             </w:t>
              <w:br/>
              <w:t xml:space="preserve">neuroscience, has over 10 years of experience in linear and nonlinear           </w:t>
              <w:br/>
              <w:t xml:space="preserve">dynamical systems analysis.  He will provide the development of new             </w:t>
              <w:br/>
              <w:t xml:space="preserve">analytical methods from a comprehensive dynamical systems perspective.  This    </w:t>
              <w:br/>
              <w:t xml:space="preserve">work is expected to (1) produce new insights into the dynamics of cortical      </w:t>
              <w:br/>
              <w:t xml:space="preserve">information flow in visual perception and motor performance, (2) make           </w:t>
              <w:br/>
              <w:t xml:space="preserve">available new digital signal processing tools for the investigation of large    </w:t>
              <w:br/>
              <w:t xml:space="preserve">scale neural systems underlying other cognitive functions and, (3) provide a    </w:t>
              <w:br/>
              <w:t xml:space="preserve">fresh perspective on the design of complex architectures for the execution      </w:t>
              <w:br/>
              <w:t xml:space="preserve">of cognitive tasks by artificial neural network systems.                        </w:t>
              <w:br/>
            </w:r>
          </w:p>
        </w:tc>
        <w:tc>
          <w:tcPr>
            <w:tcW w:type="dxa" w:w="1728"/>
          </w:tcPr>
          <w:p>
            <w:r>
              <w:t>https://reporter.nih.gov/project-details/2563487</w:t>
            </w:r>
          </w:p>
        </w:tc>
        <w:tc>
          <w:tcPr>
            <w:tcW w:type="dxa" w:w="1728"/>
          </w:tcPr>
          <w:p>
            <w:r>
              <w:t>R03</w:t>
            </w:r>
          </w:p>
        </w:tc>
        <w:tc>
          <w:tcPr>
            <w:tcW w:type="dxa" w:w="1728"/>
          </w:tcPr>
          <w:p>
            <w:r>
              <w:t>1998</w:t>
            </w:r>
          </w:p>
        </w:tc>
        <w:tc>
          <w:tcPr>
            <w:tcW w:type="dxa" w:w="1728"/>
          </w:tcPr>
          <w:p>
            <w:r>
              <w:t>0.88</w:t>
            </w:r>
          </w:p>
        </w:tc>
      </w:tr>
      <w:tr>
        <w:tc>
          <w:tcPr>
            <w:tcW w:type="dxa" w:w="1728"/>
          </w:tcPr>
          <w:p>
            <w:r>
              <w:t xml:space="preserve">DESCRIPTION:  Stage matched interventions for stress management that are interactive and individualized, and are delivered proactively to entire populations can have unprecedented impacts.  Computer based expert systems linked to self-help manuals can be as effective as counselors but at much lower cost and greater accessibility.  Stress is an important cause of cancer and other chronic and acute diseases and is one of the most costly behaviors in terms of health care, job performance and disability.  Fifty million Americans do not practice effective stress management.  Existing programs are action-oriented and are designed for the 30% of populations who are prepared to take action.  Stage matched programs can meet the needs of all; the 45% in the Pre-contemplation stage and the 25% in the Contemplation stage.  Phase I of this Fast-Track research will demonstrate the feasibility of recruiting 70% of at-risk populations and the acceptability of the expert system interventions.  Phase II will complete recruitment of 1200 participants randomly assigned to treatment or control and can demonstrate efficacy of these interventions over six months.  Follow-up over 18 months can show increasing impact long after the intervention.  Effective and cost-effective stress management systems can be broadly disseminated with consistent quality and user friendly acceptability. </w:t>
            </w:r>
          </w:p>
        </w:tc>
        <w:tc>
          <w:tcPr>
            <w:tcW w:type="dxa" w:w="1728"/>
          </w:tcPr>
          <w:p>
            <w:r>
              <w:t>https://reporter.nih.gov/project-details/2869454</w:t>
            </w:r>
          </w:p>
        </w:tc>
        <w:tc>
          <w:tcPr>
            <w:tcW w:type="dxa" w:w="1728"/>
          </w:tcPr>
          <w:p>
            <w:r>
              <w:t>R44</w:t>
            </w:r>
          </w:p>
        </w:tc>
        <w:tc>
          <w:tcPr>
            <w:tcW w:type="dxa" w:w="1728"/>
          </w:tcPr>
          <w:p>
            <w:r>
              <w:t>1999</w:t>
            </w:r>
          </w:p>
        </w:tc>
        <w:tc>
          <w:tcPr>
            <w:tcW w:type="dxa" w:w="1728"/>
          </w:tcPr>
          <w:p>
            <w:r>
              <w:t>0.88</w:t>
            </w:r>
          </w:p>
        </w:tc>
      </w:tr>
      <w:tr>
        <w:tc>
          <w:tcPr>
            <w:tcW w:type="dxa" w:w="1728"/>
          </w:tcPr>
          <w:p>
            <w:r>
              <w:t xml:space="preserve">Stuttering is a disorder of speech with a prevalence estimated to be 1 %        </w:t>
              <w:br/>
              <w:t xml:space="preserve">of the world's population of school-age children. It is often a                 </w:t>
              <w:br/>
              <w:t xml:space="preserve">significant communicative problem for the individual, limiting educational      </w:t>
              <w:br/>
              <w:t xml:space="preserve">and employment opportunities and social and psychological adjustment. The       </w:t>
              <w:br/>
              <w:t xml:space="preserve">etiology of stuttering is unknown, and standardized, successful treatments      </w:t>
              <w:br/>
              <w:t xml:space="preserve">for stuttering have not been developed. A major impediment to                   </w:t>
              <w:br/>
              <w:t xml:space="preserve">understanding the etiology of stuttering and to the development of              </w:t>
              <w:br/>
              <w:t xml:space="preserve">successful therapeutic techniques is the lack of understanding of the           </w:t>
              <w:br/>
              <w:t xml:space="preserve">physiological bases of the disorder. Stuttering manifests itself as a           </w:t>
              <w:br/>
              <w:t xml:space="preserve">breakdown in speech motor processes. The complex variables known to affect      </w:t>
              <w:br/>
              <w:t xml:space="preserve">the occurrence of stuttering, such as emotional state or linguistic             </w:t>
              <w:br/>
              <w:t xml:space="preserve">complexity, must ultimately have an effect on the physiological events          </w:t>
              <w:br/>
              <w:t xml:space="preserve">necessary for the production of speech. Therefore, to understand                </w:t>
              <w:br/>
              <w:t xml:space="preserve">stuttering it is essential to understand the physiological mechanisms           </w:t>
              <w:br/>
              <w:t xml:space="preserve">underlying disruptions of speech motor processes in stuttering.                 </w:t>
              <w:br/>
              <w:t xml:space="preserve">                                                                                </w:t>
              <w:br/>
              <w:t xml:space="preserve">The research proposed in the present application addresses this general         </w:t>
              <w:br/>
              <w:t xml:space="preserve">question: What is the nature of the movement disorder associated with           </w:t>
              <w:br/>
              <w:t xml:space="preserve">stuttering? The specific aims are (1) to determine whether motor processes      </w:t>
              <w:br/>
              <w:t xml:space="preserve">show evidence of continuous, underlying disturbances in stutterers'             </w:t>
              <w:br/>
              <w:t xml:space="preserve">speech, (2) to assess whether failures in speech movement control in            </w:t>
              <w:br/>
              <w:t xml:space="preserve">stuttering are related to autonomic nervous system activity and/or to           </w:t>
              <w:br/>
              <w:t xml:space="preserve">metabolic respiratory control, (3) to develop new metrics for the analysis      </w:t>
              <w:br/>
              <w:t xml:space="preserve">of physiological signals related to speech and to apply these new metrics       </w:t>
              <w:br/>
              <w:t xml:space="preserve">to the assessment of stuttering, and (4) to develop pattern recognition         </w:t>
              <w:br/>
              <w:t xml:space="preserve">algorithms to determine if there is a consistent set of physiological           </w:t>
              <w:br/>
              <w:t xml:space="preserve">events associated with stuttering. The results of the proposed studies and      </w:t>
              <w:br/>
              <w:t xml:space="preserve">those completed in the past years of this project should help us to             </w:t>
              <w:br/>
              <w:t xml:space="preserve">understand the complex human behavior that is stuttering. In addition,          </w:t>
              <w:br/>
              <w:t xml:space="preserve">work on this project has significant implications for the study of normal       </w:t>
              <w:br/>
              <w:t xml:space="preserve">speech production and a variety of motor speech disorders that occur in         </w:t>
              <w:br/>
              <w:t xml:space="preserve">neurologically impaired individuals.                                            </w:t>
              <w:br/>
            </w:r>
          </w:p>
        </w:tc>
        <w:tc>
          <w:tcPr>
            <w:tcW w:type="dxa" w:w="1728"/>
          </w:tcPr>
          <w:p>
            <w:r>
              <w:t>https://reporter.nih.gov/project-details/2443589</w:t>
            </w:r>
          </w:p>
        </w:tc>
        <w:tc>
          <w:tcPr>
            <w:tcW w:type="dxa" w:w="1728"/>
          </w:tcPr>
          <w:p>
            <w:r>
              <w:t>R01</w:t>
            </w:r>
          </w:p>
        </w:tc>
        <w:tc>
          <w:tcPr>
            <w:tcW w:type="dxa" w:w="1728"/>
          </w:tcPr>
          <w:p>
            <w:r>
              <w:t>1997</w:t>
            </w:r>
          </w:p>
        </w:tc>
        <w:tc>
          <w:tcPr>
            <w:tcW w:type="dxa" w:w="1728"/>
          </w:tcPr>
          <w:p>
            <w:r>
              <w:t>0.76</w:t>
            </w:r>
          </w:p>
        </w:tc>
      </w:tr>
    </w:tbl>
    <w:p>
      <w:r>
        <w:br w:type="page"/>
      </w:r>
    </w:p>
    <w:p>
      <w:r>
        <w:rPr>
          <w:b/>
        </w:rPr>
        <w:t>Cluster 12:</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 xml:space="preserve">DESCRIPTION:  This application proposes to develop, implement, and evaluate     </w:t>
              <w:br/>
              <w:t xml:space="preserve">a world wide web-based computerized decision support system (CDSS) to           </w:t>
              <w:br/>
              <w:t xml:space="preserve">facilitate information exchange and guide interactions between                  </w:t>
              <w:br/>
              <w:t xml:space="preserve">geographically distributed physicians and centrally-located experts in bone     </w:t>
              <w:br/>
              <w:t xml:space="preserve">marrow transplant (BMT) follow-up care.  The CDSS will include standard         </w:t>
              <w:br/>
              <w:t xml:space="preserve">practice guidelines and research findings specific for the long-term            </w:t>
              <w:br/>
              <w:t xml:space="preserve">follow-up (LTFU) of patients post-BMT but will be designed to be adaptable      </w:t>
              <w:br/>
              <w:t xml:space="preserve">to other disease and treatment situations.  Key elements required for the       </w:t>
              <w:br/>
              <w:t xml:space="preserve">conduct of the project are already in place, including an ontology of           </w:t>
              <w:br/>
              <w:t xml:space="preserve">long-term follow-up, diagnostic pathways, and practice guidelines; a            </w:t>
              <w:br/>
              <w:t xml:space="preserve">multidisciplinary team with broad experience; a high volume of follow-up and    </w:t>
              <w:br/>
              <w:t xml:space="preserve">consultation demand; and a network of over 2,000 primary specialists caring     </w:t>
              <w:br/>
              <w:t xml:space="preserve">for the patients in a wide variety of practice settings.  Each year the LTFU    </w:t>
              <w:br/>
              <w:t xml:space="preserve">unit receives over 5,000 pieces of patient-care mail, sends 4,000 letters,      </w:t>
              <w:br/>
              <w:t xml:space="preserve">returns 8,000 phone calls, and mails over 1,200 protocols, consent forms,       </w:t>
              <w:br/>
              <w:t xml:space="preserve">and medical recommendations.                                                    </w:t>
              <w:br/>
              <w:t xml:space="preserve">                                                                                </w:t>
              <w:br/>
              <w:t xml:space="preserve">The proposed project will complete and refine a networked CDSS, conduct a       </w:t>
              <w:br/>
              <w:t xml:space="preserve">phase II pilot study of clinical use of the CDSS within the bone marrow         </w:t>
              <w:br/>
              <w:t xml:space="preserve">transplant center, conduct a phase III randomized clinical trial of the         </w:t>
              <w:br/>
              <w:t xml:space="preserve">benefit of the CDSS with over 250 primary care physicians randomized to         </w:t>
              <w:br/>
              <w:t xml:space="preserve">either CDSS or the existing method of follow-up, and evaluate the impact of     </w:t>
              <w:br/>
              <w:t xml:space="preserve">CDSS on physician behavior and practice efficiency.  Endpoints for the phase    </w:t>
              <w:br/>
              <w:t xml:space="preserve">III portion of the project include patient outcomes and complications,          </w:t>
              <w:br/>
              <w:t xml:space="preserve">quality of life, cost of patient care, physician satisfaction, and frequency    </w:t>
              <w:br/>
              <w:t xml:space="preserve">of accessing the protocols/guidelines.  An attempt will also be made to         </w:t>
              <w:br/>
              <w:t xml:space="preserve">identify factors predicting the success of the CDSS.                            </w:t>
              <w:br/>
            </w:r>
          </w:p>
        </w:tc>
        <w:tc>
          <w:tcPr>
            <w:tcW w:type="dxa" w:w="1728"/>
          </w:tcPr>
          <w:p>
            <w:r>
              <w:t>https://reporter.nih.gov/project-details/2546251</w:t>
            </w:r>
          </w:p>
        </w:tc>
        <w:tc>
          <w:tcPr>
            <w:tcW w:type="dxa" w:w="1728"/>
          </w:tcPr>
          <w:p>
            <w:r>
              <w:t>R01</w:t>
            </w:r>
          </w:p>
        </w:tc>
        <w:tc>
          <w:tcPr>
            <w:tcW w:type="dxa" w:w="1728"/>
          </w:tcPr>
          <w:p>
            <w:r>
              <w:t>1997</w:t>
            </w:r>
          </w:p>
        </w:tc>
        <w:tc>
          <w:tcPr>
            <w:tcW w:type="dxa" w:w="1728"/>
          </w:tcPr>
          <w:p>
            <w:r>
              <w:t>0.093</w:t>
            </w:r>
          </w:p>
        </w:tc>
      </w:tr>
      <w:tr>
        <w:tc>
          <w:tcPr>
            <w:tcW w:type="dxa" w:w="1728"/>
          </w:tcPr>
          <w:p>
            <w:r>
              <w:t xml:space="preserve">The goal of the proposed research is to develop computerized radiographic       </w:t>
              <w:br/>
              <w:t xml:space="preserve">methods for measuring bone structure for use in quantitatively assessing        </w:t>
              <w:br/>
              <w:t xml:space="preserve">osteoporosis and risk of fracture. We will investigate the characteristics      </w:t>
              <w:br/>
              <w:t xml:space="preserve">of trabecular bone structure in digital radiographs in the spine, hip and       </w:t>
              <w:br/>
              <w:t xml:space="preserve">extremities using computerized texture analyses. We believe that our            </w:t>
              <w:br/>
              <w:t xml:space="preserve">methods have the potential to aid in the assessment of osteoporosis and         </w:t>
              <w:br/>
              <w:t xml:space="preserve">that the use of both BMD and bone structure information should improve the      </w:t>
              <w:br/>
              <w:t xml:space="preserve">predictive value for assessing fracture risk over that obtainable with BMD      </w:t>
              <w:br/>
              <w:t xml:space="preserve">alone.                                                                          </w:t>
              <w:br/>
              <w:t xml:space="preserve">                                                                                </w:t>
              <w:br/>
              <w:t xml:space="preserve">We will create a database in order to quantify the characteristic features      </w:t>
              <w:br/>
              <w:t xml:space="preserve">of the trabecular pattern in high-resolution radiographic bone images of        </w:t>
              <w:br/>
              <w:t xml:space="preserve">patients with varying degrees of osteoporosis, as well as in normal             </w:t>
              <w:br/>
              <w:t xml:space="preserve">subjects. Specifically, we plan to (l) develop computerized texture             </w:t>
              <w:br/>
              <w:t xml:space="preserve">analysis schemes for the automatic assessment of bone structure in              </w:t>
              <w:br/>
              <w:t xml:space="preserve">digitized bone radiographs, (2) investigate the effects of various              </w:t>
              <w:br/>
              <w:t xml:space="preserve">parameters of the image acquisition system, as well as of the analysis          </w:t>
              <w:br/>
              <w:t xml:space="preserve">schemes themselves, on performance and (3) evaluate the efficacies of the       </w:t>
              <w:br/>
              <w:t xml:space="preserve">computerized schemes in predicting risk of fracture as compared to a            </w:t>
              <w:br/>
              <w:t xml:space="preserve">current method of measurement [dual-energy x-ray absorptiometry (DXA)]          </w:t>
              <w:br/>
              <w:t xml:space="preserve">using a large clinical database.                                                </w:t>
              <w:br/>
              <w:t xml:space="preserve">                                                                                </w:t>
              <w:br/>
              <w:t xml:space="preserve">Methods that are capable of analyzing bone structure of trabeculae, along       </w:t>
              <w:br/>
              <w:t xml:space="preserve">with bone mass measures, are expected to give additional insight to the         </w:t>
              <w:br/>
              <w:t xml:space="preserve">evaluation of osteoporosis and risk of fracture. Our scheme is unique in        </w:t>
              <w:br/>
              <w:t xml:space="preserve">that it attempts to quantify automatically the risk of fracture from            </w:t>
              <w:br/>
              <w:t xml:space="preserve">texture analyses (Fourier analysis, multi-fractal analysis, gradient            </w:t>
              <w:br/>
              <w:t xml:space="preserve">analysis and artificial neural networks) of the bone trabecular pattern as      </w:t>
              <w:br/>
              <w:t xml:space="preserve">present in high-resolution radiographs of the spine, hip and extremities.       </w:t>
              <w:br/>
              <w:t xml:space="preserve">The potential significance of this research project lies in the fact that       </w:t>
              <w:br/>
              <w:t xml:space="preserve">if the detection of high-risk patients could be accomplished with a             </w:t>
              <w:br/>
              <w:t xml:space="preserve">reliable, low-dose, economical system, then screening for osteoporosis          </w:t>
              <w:br/>
              <w:t xml:space="preserve">could be implemented more broadly, thereby allowing earlier treatment and       </w:t>
              <w:br/>
              <w:t xml:space="preserve">a reduction in the risk of fracture.                                            </w:t>
              <w:br/>
            </w:r>
          </w:p>
        </w:tc>
        <w:tc>
          <w:tcPr>
            <w:tcW w:type="dxa" w:w="1728"/>
          </w:tcPr>
          <w:p>
            <w:r>
              <w:t>https://reporter.nih.gov/project-details/2390534</w:t>
            </w:r>
          </w:p>
        </w:tc>
        <w:tc>
          <w:tcPr>
            <w:tcW w:type="dxa" w:w="1728"/>
          </w:tcPr>
          <w:p>
            <w:r>
              <w:t>R01</w:t>
            </w:r>
          </w:p>
        </w:tc>
        <w:tc>
          <w:tcPr>
            <w:tcW w:type="dxa" w:w="1728"/>
          </w:tcPr>
          <w:p>
            <w:r>
              <w:t>1997</w:t>
            </w:r>
          </w:p>
        </w:tc>
        <w:tc>
          <w:tcPr>
            <w:tcW w:type="dxa" w:w="1728"/>
          </w:tcPr>
          <w:p>
            <w:r>
              <w:t>0.093</w:t>
            </w:r>
          </w:p>
        </w:tc>
      </w:tr>
      <w:tr>
        <w:tc>
          <w:tcPr>
            <w:tcW w:type="dxa" w:w="1728"/>
          </w:tcPr>
          <w:p>
            <w:r>
              <w:t xml:space="preserve">DESCRIPTION (Taken from application abstract):  We propose to develop           </w:t>
              <w:br/>
              <w:t xml:space="preserve">automated techniques to facilitate classification and pattern recognition in    </w:t>
              <w:br/>
              <w:t xml:space="preserve">biomedical data sets.  These techniques will involve development of novel       </w:t>
              <w:br/>
              <w:t xml:space="preserve">neural network architectures, as well as formulation of principles governing    </w:t>
              <w:br/>
              <w:t xml:space="preserve">their creation and explanation of results.  Specifically, as a solution to      </w:t>
              <w:br/>
              <w:t xml:space="preserve">the problem of recognizing infrequent categories, we will develop               </w:t>
              <w:br/>
              <w:t xml:space="preserve">hierarchical and sequential systems of feedforward neural networks that make    </w:t>
              <w:br/>
              <w:t xml:space="preserve">use of information such as (a) prior knowledge of the domain, and/or (b)        </w:t>
              <w:br/>
              <w:t xml:space="preserve">natural clusters defined by clustering or unsupervised learning methods to      </w:t>
              <w:br/>
              <w:t xml:space="preserve">develop intermediate classification goals and utilize a divide-and-conquer      </w:t>
              <w:br/>
              <w:t xml:space="preserve">approach to complex classification problems.  Additionally, we will develop     </w:t>
              <w:br/>
              <w:t xml:space="preserve">generic tools for pre-processing input data by making transformations of        </w:t>
              <w:br/>
              <w:t xml:space="preserve">original data, reducing dimensionality, and producing training and test sets    </w:t>
              <w:br/>
              <w:t xml:space="preserve">suitable for cross-validation and bootstrap.  We will build tools for           </w:t>
              <w:br/>
              <w:t xml:space="preserve">evaluating results that measure calibration, resolution, importance of          </w:t>
              <w:br/>
              <w:t xml:space="preserve">variables, and comparisons between different models.  Furthermore, we will      </w:t>
              <w:br/>
              <w:t xml:space="preserve">develop standardized interfaces for certain existing classification models.     </w:t>
              <w:br/>
              <w:t xml:space="preserve">We will use a component-based architecture to build our neural network and      </w:t>
              <w:br/>
              <w:t xml:space="preserve">write interfaces to existing classification models (e.g., regression trees,     </w:t>
              <w:br/>
              <w:t xml:space="preserve">logistic regression models) so that they can be interchanged in a               </w:t>
              <w:br/>
              <w:t xml:space="preserve">user-friendly manner.  We will use our preprocessing modules to prepare data    </w:t>
              <w:br/>
              <w:t xml:space="preserve">to be entered in a variety of classification models.  The results will be       </w:t>
              <w:br/>
              <w:t xml:space="preserve">evaluated in isolation, and later combined to test the hypothesis that the      </w:t>
              <w:br/>
              <w:t xml:space="preserve">combined system performs better in real biomedical data sets in terms of        </w:t>
              <w:br/>
              <w:t xml:space="preserve">calibration, resolution, and explanatory power.                                 </w:t>
              <w:br/>
              <w:t xml:space="preserve">                                                                                </w:t>
              <w:br/>
              <w:t xml:space="preserve">This research will (a) quantify improvement in performance when a               </w:t>
              <w:br/>
              <w:t xml:space="preserve">classification problem is broken down into subproblems in a systematic way,     </w:t>
              <w:br/>
              <w:t xml:space="preserve">(b) quantify the advantages of combining different types of classifiers,        </w:t>
              <w:br/>
              <w:t xml:space="preserve">create a library of reusable neural network classification models, data         </w:t>
              <w:br/>
              <w:t xml:space="preserve">pre-processing, and evaluation tools that use standardized interfaces, and      </w:t>
              <w:br/>
              <w:t xml:space="preserve">(d) foster dissemination of classification models and the use of                </w:t>
              <w:br/>
              <w:t xml:space="preserve">pre-processing and evaluation tools by making them available to other           </w:t>
              <w:br/>
              <w:t xml:space="preserve">researchers through the World-Wide-Web.  We will test four hypotheses:  (1)     </w:t>
              <w:br/>
              <w:t xml:space="preserve">Combinations of different modalities of classifiers perform significantly       </w:t>
              <w:br/>
              <w:t xml:space="preserve">better than isolated models.  (2) Hierarchical and sequential neural            </w:t>
              <w:br/>
              <w:t xml:space="preserve">networks perform better than standard neural networks.  (3) Unsupervised        </w:t>
              <w:br/>
              <w:t xml:space="preserve">models can decompose a problem for hierarchical or sequential neural            </w:t>
              <w:br/>
              <w:t xml:space="preserve">networks better than models that use prior knowledge.  (4) It is possible to    </w:t>
              <w:br/>
              <w:t xml:space="preserve">build a Classification Tool Kit composed of data pre-processing modules,        </w:t>
              <w:br/>
              <w:t xml:space="preserve">classification models, and evaluation modules in which components are           </w:t>
              <w:br/>
              <w:t xml:space="preserve">independent, reusable, and interchangeable.                                     </w:t>
              <w:br/>
            </w:r>
          </w:p>
        </w:tc>
        <w:tc>
          <w:tcPr>
            <w:tcW w:type="dxa" w:w="1728"/>
          </w:tcPr>
          <w:p>
            <w:r>
              <w:t>https://reporter.nih.gov/project-details/2385272</w:t>
            </w:r>
          </w:p>
        </w:tc>
        <w:tc>
          <w:tcPr>
            <w:tcW w:type="dxa" w:w="1728"/>
          </w:tcPr>
          <w:p>
            <w:r>
              <w:t>R01</w:t>
            </w:r>
          </w:p>
        </w:tc>
        <w:tc>
          <w:tcPr>
            <w:tcW w:type="dxa" w:w="1728"/>
          </w:tcPr>
          <w:p>
            <w:r>
              <w:t>1998</w:t>
            </w:r>
          </w:p>
        </w:tc>
        <w:tc>
          <w:tcPr>
            <w:tcW w:type="dxa" w:w="1728"/>
          </w:tcPr>
          <w:p>
            <w:r>
              <w:t>0.093</w:t>
            </w:r>
          </w:p>
        </w:tc>
      </w:tr>
      <w:tr>
        <w:tc>
          <w:tcPr>
            <w:tcW w:type="dxa" w:w="1728"/>
          </w:tcPr>
          <w:p>
            <w:r>
              <w:t xml:space="preserve">The long term goal of our research is to understand the flow of                 </w:t>
              <w:br/>
              <w:t xml:space="preserve">information from the genome to the phenotype of organisms. In this              </w:t>
              <w:br/>
              <w:t xml:space="preserve">proposal, we will attempt to use Bayesian networks and near-optimal             </w:t>
              <w:br/>
              <w:t xml:space="preserve">sequence alignments to represent protein secondary structures and motifs.       </w:t>
              <w:br/>
              <w:t xml:space="preserve">A Bayesian network describes the likelihood of amino acids at each              </w:t>
              <w:br/>
              <w:t xml:space="preserve">position in a motif as well as the dependence of amino acids in one             </w:t>
              <w:br/>
              <w:t xml:space="preserve">position on the amino acids at other position. Hence, Bayesian networks         </w:t>
              <w:br/>
              <w:t xml:space="preserve">can describe both the conservation of amino acids at single positions and       </w:t>
              <w:br/>
              <w:t xml:space="preserve">the conservation of correlations between two positions simultaneously.          </w:t>
              <w:br/>
              <w:t xml:space="preserve">                                                                                </w:t>
              <w:br/>
              <w:t xml:space="preserve">Conserved amino acids result from evolutionary selection for a specific         </w:t>
              <w:br/>
              <w:t xml:space="preserve">amino acid or type of amino acid at one position in a protein structure.        </w:t>
              <w:br/>
              <w:t xml:space="preserve">These positions often have important functional or structural                   </w:t>
              <w:br/>
              <w:t xml:space="preserve">requirements. Correlated changes between amino acids generally result from      </w:t>
              <w:br/>
              <w:t xml:space="preserve">side-chain side-chain interactions between pairs of amino acids in a            </w:t>
              <w:br/>
              <w:t xml:space="preserve">protein's structure. The types of correlations we have represented with         </w:t>
              <w:br/>
              <w:t xml:space="preserve">Bayesian networks include electrostatic charges, hydrophobicity, hydrogen-      </w:t>
              <w:br/>
              <w:t xml:space="preserve">bond donor and acceptor and inversely correlated packing volumes among          </w:t>
              <w:br/>
              <w:t xml:space="preserve">others. These Bayesian networks can be used to 1) discover side-chain           </w:t>
              <w:br/>
              <w:t xml:space="preserve">side--chain interactions within protei motifs and 2) to search sequence         </w:t>
              <w:br/>
              <w:t xml:space="preserve">databases for motifs showing both correlations and conserved amino acids.       </w:t>
              <w:br/>
              <w:t xml:space="preserve">                                                                                </w:t>
              <w:br/>
              <w:t xml:space="preserve">Near-optimal alignments between two sequences can display regions that          </w:t>
              <w:br/>
              <w:t xml:space="preserve">have been more highly conserved or less highly conserved using the              </w:t>
              <w:br/>
              <w:t xml:space="preserve">information contained in only two sequences. The most highly conserved          </w:t>
              <w:br/>
              <w:t xml:space="preserve">region correspond to the most highly structured regions and the most            </w:t>
              <w:br/>
              <w:t xml:space="preserve">highly variable regions correspond to loops and coils and other                 </w:t>
              <w:br/>
              <w:t xml:space="preserve">hypervariable regions. We propose to use near-optimal alignments to             </w:t>
              <w:br/>
              <w:t xml:space="preserve">display conserved secondary structures of proteins and hypervariable            </w:t>
              <w:br/>
              <w:t xml:space="preserve">regions. We will use secondary-structure specific amino acid substitution       </w:t>
              <w:br/>
              <w:t xml:space="preserve">matrices to provide specificity.                                                </w:t>
              <w:br/>
              <w:t xml:space="preserve">                                                                                </w:t>
              <w:br/>
              <w:t xml:space="preserve">The goals of this proposal are to 1) build a database of Bayesian networks      </w:t>
              <w:br/>
              <w:t xml:space="preserve">that represent protein motifs, 2) test these networks for their ability to      </w:t>
              <w:br/>
              <w:t xml:space="preserve">detect motifs using test sets and crossvalidation methods, 3) compare           </w:t>
              <w:br/>
              <w:t xml:space="preserve">these networks with other methods for searching protein databases , 4)          </w:t>
              <w:br/>
              <w:t xml:space="preserve">build an integrated set of Bayesian networks to predict protein secondary       </w:t>
              <w:br/>
              <w:t xml:space="preserve">structure, 5) compare the prediction of protein secondary structure with        </w:t>
              <w:br/>
              <w:t xml:space="preserve">existing method 6) build a near-optimal sequence alignment workbench, and       </w:t>
              <w:br/>
              <w:t xml:space="preserve">7) predict structured and unstructured regions in proteins from near-           </w:t>
              <w:br/>
              <w:t xml:space="preserve">optimal alignments.                                                             </w:t>
              <w:br/>
            </w:r>
          </w:p>
        </w:tc>
        <w:tc>
          <w:tcPr>
            <w:tcW w:type="dxa" w:w="1728"/>
          </w:tcPr>
          <w:p>
            <w:r>
              <w:t>https://reporter.nih.gov/project-details/6146063</w:t>
            </w:r>
          </w:p>
        </w:tc>
        <w:tc>
          <w:tcPr>
            <w:tcW w:type="dxa" w:w="1728"/>
          </w:tcPr>
          <w:p>
            <w:r>
              <w:t>R01</w:t>
            </w:r>
          </w:p>
        </w:tc>
        <w:tc>
          <w:tcPr>
            <w:tcW w:type="dxa" w:w="1728"/>
          </w:tcPr>
          <w:p>
            <w:r>
              <w:t>1999</w:t>
            </w:r>
          </w:p>
        </w:tc>
        <w:tc>
          <w:tcPr>
            <w:tcW w:type="dxa" w:w="1728"/>
          </w:tcPr>
          <w:p>
            <w:r>
              <w:t>0.093</w:t>
            </w:r>
          </w:p>
        </w:tc>
      </w:tr>
      <w:tr>
        <w:tc>
          <w:tcPr>
            <w:tcW w:type="dxa" w:w="1728"/>
          </w:tcPr>
          <w:p>
            <w:r>
              <w:t xml:space="preserve">The goal of this research is to develop an open and extensible software         </w:t>
              <w:br/>
              <w:t xml:space="preserve">environment for medical image segmentation.  This environment will              </w:t>
              <w:br/>
              <w:t xml:space="preserve">contribute to the public and scientific interest in at least three ways:        </w:t>
              <w:br/>
              <w:t xml:space="preserve">(1) improved and efficient segmentation of medical images for various           </w:t>
              <w:br/>
              <w:t xml:space="preserve">applications, (2) efficient creation of new image segmentation                  </w:t>
              <w:br/>
              <w:t xml:space="preserve">algorithms, and (3) improved evaluation for medical image segmentation          </w:t>
              <w:br/>
              <w:t xml:space="preserve">algorithms.                                                                     </w:t>
              <w:br/>
              <w:t xml:space="preserve">Image segmentation has many applications in medical imaging; however,           </w:t>
              <w:br/>
              <w:t xml:space="preserve">it's use in current clinical practice falls far short of its potential.         </w:t>
              <w:br/>
              <w:t xml:space="preserve">Commercially available tools are either designed for very specific              </w:t>
              <w:br/>
              <w:t xml:space="preserve">applications, or are general-purpose  image processing packages with            </w:t>
              <w:br/>
              <w:t xml:space="preserve">little support for image segmentation.  The proposed environment will be        </w:t>
              <w:br/>
              <w:t xml:space="preserve">devoted to medical image segmentation and will have an extensible and           </w:t>
              <w:br/>
              <w:t xml:space="preserve">open architecture.  The extensible architecture will allow easy                 </w:t>
              <w:br/>
              <w:t xml:space="preserve">customization for specific applications and will also allow users to add        </w:t>
              <w:br/>
              <w:t xml:space="preserve">their own algorithms.  The open architecture will make the software             </w:t>
              <w:br/>
              <w:t xml:space="preserve">platform-independent and will allow easy integration with existing              </w:t>
              <w:br/>
              <w:t xml:space="preserve">applications, such as databases, analysis packages, or visualization            </w:t>
              <w:br/>
              <w:t xml:space="preserve">tools.  This environment will also provide tools for evaluation of              </w:t>
              <w:br/>
              <w:t xml:space="preserve">medical image segmentation algorithms.  To design such a software               </w:t>
              <w:br/>
              <w:t xml:space="preserve">environment, we will use the latest innovations in design such a software       </w:t>
              <w:br/>
              <w:t xml:space="preserve">environment, we will use latest innovations in software technology, such        </w:t>
              <w:br/>
              <w:t xml:space="preserve">as object-oriented design and distributed objects.                              </w:t>
              <w:br/>
              <w:t xml:space="preserve">PROPOSED COMMERCIAL APPLICATION:                                                </w:t>
              <w:br/>
              <w:t xml:space="preserve">We envision two types of users for this software environment--(1) medical       </w:t>
              <w:br/>
              <w:t xml:space="preserve">imaging researchers or medical imaging solution providers, and (2)              </w:t>
              <w:br/>
              <w:t xml:space="preserve">clinicians or clinical researchers.  The first type of uses will be able        </w:t>
              <w:br/>
              <w:t xml:space="preserve">to customize the application completely.  The second type of users will         </w:t>
              <w:br/>
              <w:t xml:space="preserve">use the software for specific applications.  Our building-block approach        </w:t>
              <w:br/>
              <w:t xml:space="preserve">to the design of the environment will allow rapid customization for             </w:t>
              <w:br/>
              <w:t xml:space="preserve">different applications and for the different types of users.                    </w:t>
              <w:br/>
            </w:r>
          </w:p>
        </w:tc>
        <w:tc>
          <w:tcPr>
            <w:tcW w:type="dxa" w:w="1728"/>
          </w:tcPr>
          <w:p>
            <w:r>
              <w:t>https://reporter.nih.gov/project-details/2012643</w:t>
            </w:r>
          </w:p>
        </w:tc>
        <w:tc>
          <w:tcPr>
            <w:tcW w:type="dxa" w:w="1728"/>
          </w:tcPr>
          <w:p>
            <w:r>
              <w:t>R43</w:t>
            </w:r>
          </w:p>
        </w:tc>
        <w:tc>
          <w:tcPr>
            <w:tcW w:type="dxa" w:w="1728"/>
          </w:tcPr>
          <w:p>
            <w:r>
              <w:t>1997</w:t>
            </w:r>
          </w:p>
        </w:tc>
        <w:tc>
          <w:tcPr>
            <w:tcW w:type="dxa" w:w="1728"/>
          </w:tcPr>
          <w:p>
            <w:r>
              <w:t>0.085</w:t>
            </w:r>
          </w:p>
        </w:tc>
      </w:tr>
    </w:tbl>
    <w:p>
      <w:r>
        <w:br w:type="page"/>
      </w:r>
    </w:p>
    <w:p>
      <w:r>
        <w:rPr>
          <w:b/>
        </w:rPr>
        <w:t>Cluster 13:</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The electronic medical record (EMR) holds great allure to both the</w:t>
              <w:br/>
              <w:t xml:space="preserve"> medical informatics and health services research communities. In this</w:t>
              <w:br/>
              <w:t xml:space="preserve"> project, we propose to enhance the capability of electronic medical</w:t>
              <w:br/>
              <w:t xml:space="preserve"> record (EMR) systems by creating and evaluating tools to extract</w:t>
              <w:br/>
              <w:t xml:space="preserve"> clinical vocabularies as well as patient data from narrative text</w:t>
              <w:br/>
              <w:t xml:space="preserve"> reports. We will apply advanced natural language processing tools from</w:t>
              <w:br/>
              <w:t xml:space="preserve"> the CLARIT system to both of the above problems. We contend that fast</w:t>
              <w:br/>
              <w:t xml:space="preserve"> and robust automated text processing methods are the only way that the</w:t>
              <w:br/>
              <w:t xml:space="preserve"> problems of vocabulary construction and narrative text extraction can</w:t>
              <w:br/>
              <w:t xml:space="preserve"> be solved.</w:t>
              <w:br/>
              <w:t xml:space="preserve"> </w:t>
              <w:br/>
              <w:t xml:space="preserve"> We will address the clinical vocabulary problem by utilizing the</w:t>
              <w:br/>
              <w:t xml:space="preserve"> thesaurus extraction techniques already present in the CLARIT system.</w:t>
              <w:br/>
              <w:t xml:space="preserve"> Using several gigabytes of narrative text, including discharge</w:t>
              <w:br/>
              <w:t xml:space="preserve"> summaries, progress notes, radiology reports, and other clinical text,</w:t>
              <w:br/>
              <w:t xml:space="preserve"> we plan to:</w:t>
              <w:br/>
              <w:t xml:space="preserve"> l. Identify empirically the terminology used in medicine.</w:t>
              <w:br/>
              <w:t xml:space="preserve"> 2. Compare the coverage of that terminology in several existing large</w:t>
              <w:br/>
              <w:t xml:space="preserve"> medical vocabularies: UMLS, SNOMED, and the Medical Entities</w:t>
              <w:br/>
              <w:t xml:space="preserve"> Dictionary.</w:t>
              <w:br/>
              <w:t xml:space="preserve"> 3. Discern the semantic characteristics of that terminology to allow</w:t>
              <w:br/>
              <w:t xml:space="preserve"> other structured vocabularies a richer substrate of terms as well as</w:t>
              <w:br/>
              <w:t xml:space="preserve"> providing us the opportunity to implement a clinical vocabulary schema</w:t>
              <w:br/>
              <w:t xml:space="preserve"> based on the methods of the MedSORT-II Project.</w:t>
              <w:br/>
              <w:t xml:space="preserve"> 4. Evaluate how well our tools assist the vocabulary building efforts</w:t>
              <w:br/>
              <w:t xml:space="preserve"> of ourselves and others.</w:t>
              <w:br/>
              <w:t xml:space="preserve"> </w:t>
              <w:br/>
              <w:t xml:space="preserve"> The narrative extraction problem will be approached differently than</w:t>
              <w:br/>
              <w:t xml:space="preserve"> in the past, building on the efforts of previous investigators who</w:t>
              <w:br/>
              <w:t xml:space="preserve"> have tackled this problem before but changing the perspective by</w:t>
              <w:br/>
              <w:t xml:space="preserve"> focusing on the development of tools specific to researchers and</w:t>
              <w:br/>
              <w:t xml:space="preserve"> others with a need to extract data from narrative text. This approach</w:t>
              <w:br/>
              <w:t xml:space="preserve"> will be applied in two domains:</w:t>
              <w:br/>
              <w:t xml:space="preserve"> l.Consortium-based research in the use of esophogastroduodenoscopy</w:t>
              <w:br/>
              <w:t xml:space="preserve"> (EGD).</w:t>
              <w:br/>
              <w:t xml:space="preserve"> 2.Practice guidelines implementation in blood product transfusion.</w:t>
              <w:br/>
            </w:r>
          </w:p>
        </w:tc>
        <w:tc>
          <w:tcPr>
            <w:tcW w:type="dxa" w:w="1728"/>
          </w:tcPr>
          <w:p>
            <w:r>
              <w:t>https://reporter.nih.gov/project-details/2238284</w:t>
            </w:r>
          </w:p>
        </w:tc>
        <w:tc>
          <w:tcPr>
            <w:tcW w:type="dxa" w:w="1728"/>
          </w:tcPr>
          <w:p>
            <w:r>
              <w:t>U01</w:t>
            </w:r>
          </w:p>
        </w:tc>
        <w:tc>
          <w:tcPr>
            <w:tcW w:type="dxa" w:w="1728"/>
          </w:tcPr>
          <w:p>
            <w:r>
              <w:t>1995</w:t>
            </w:r>
          </w:p>
        </w:tc>
        <w:tc>
          <w:tcPr>
            <w:tcW w:type="dxa" w:w="1728"/>
          </w:tcPr>
          <w:p>
            <w:r>
              <w:t>1</w:t>
            </w:r>
          </w:p>
        </w:tc>
      </w:tr>
      <w:tr>
        <w:tc>
          <w:tcPr>
            <w:tcW w:type="dxa" w:w="1728"/>
          </w:tcPr>
          <w:p>
            <w:r>
              <w:t xml:space="preserve">Non-small cell lung cancer (NSCLC) is the leading cause of cancer morality      </w:t>
              <w:br/>
              <w:t xml:space="preserve">in men and women in the United States, and the overall long-term survial is     </w:t>
              <w:br/>
              <w:t xml:space="preserve">less than 15%.  Pathologic stage I makes up  25-35% of NSCLC cases and has      </w:t>
              <w:br/>
              <w:t xml:space="preserve">a good prognosis.  However, cancer relapse and death rate in this subset is     </w:t>
              <w:br/>
              <w:t xml:space="preserve">35 to 50% by 5 years.  Chemotherapy is beneficial for the treatment of          </w:t>
              <w:br/>
              <w:t xml:space="preserve">several localized solid tumors after resection and may prove to be useful       </w:t>
              <w:br/>
              <w:t xml:space="preserve">in the treatment of patients with stage I NSCLC.  Thr purpose of this           </w:t>
              <w:br/>
              <w:t xml:space="preserve">project is to define tissue and serum tumor markers in patients with stage      </w:t>
              <w:br/>
              <w:t xml:space="preserve">I NSCLC which predict for early cancer recurrence.  Pathologic stage I          </w:t>
              <w:br/>
              <w:t xml:space="preserve">NSCLC was chosen for study to eliminate the significant influence of            </w:t>
              <w:br/>
              <w:t xml:space="preserve">positive lymph nodes and distant metastases on survival.                        </w:t>
              <w:br/>
              <w:t xml:space="preserve">Immunohistochemical staining will identify potential tissue tumor markers       </w:t>
              <w:br/>
              <w:t xml:space="preserve">and radioimmunoassay (RIA) or enzyme-link immunosorbent assay (ELISA) will      </w:t>
              <w:br/>
              <w:t xml:space="preserve">identify potential serum tumor markers.                                         </w:t>
              <w:br/>
              <w:t xml:space="preserve">                                                                                </w:t>
              <w:br/>
              <w:t xml:space="preserve">Specific aim #1 will examine a set of twelve tissue tumor markers in a          </w:t>
              <w:br/>
              <w:t xml:space="preserve">retrospective cohort of 275 stage I NSCLC patients.  Markers are                </w:t>
              <w:br/>
              <w:t xml:space="preserve">categorized by hypothetical method of action: molecular genetic markers         </w:t>
              <w:br/>
              <w:t xml:space="preserve">(Kras, erbB-1, erbB-2, rb, p53, bcl-2), markers of metastatic propensity        </w:t>
              <w:br/>
              <w:t xml:space="preserve">(angiogenesis factor viii), proliferation markers (K1-67) and markers of        </w:t>
              <w:br/>
              <w:t xml:space="preserve">cellular differentiation (Blood group A, H/LeV/LeB, NCAM, CD44).  Results       </w:t>
              <w:br/>
              <w:t xml:space="preserve">will be used to develop a prediction rule for recurrence in stage I NSCLC       </w:t>
              <w:br/>
              <w:t xml:space="preserve">using Cox proportional hazards regression analysis and an artificial neural     </w:t>
              <w:br/>
              <w:t xml:space="preserve">network.                                                                        </w:t>
              <w:br/>
              <w:t xml:space="preserve">                                                                                </w:t>
              <w:br/>
              <w:t xml:space="preserve">Specific aim #2 will examine a set of eight serum tumor markers in a            </w:t>
              <w:br/>
              <w:t xml:space="preserve">retrospective cohort of 250 patients with stage I to IV NSCLC.  These           </w:t>
              <w:br/>
              <w:t xml:space="preserve">markers are categorized as molecular genetic markers (anti-p53), markers of     </w:t>
              <w:br/>
              <w:t xml:space="preserve">metastatic propensity (angiogenesis bFGF), somatamedins (growth factor IGF-     </w:t>
              <w:br/>
              <w:t xml:space="preserve">1) and markers of cellular differentiation (CEA, CA-125, CA 15-3, CYFRA21-      </w:t>
              <w:br/>
              <w:t xml:space="preserve">1, CD44).  The purpose of this aim is to identify any correlations between      </w:t>
              <w:br/>
              <w:t xml:space="preserve">titers of serum markers and tumor histology, stage or mass.  One hundred        </w:t>
              <w:br/>
              <w:t xml:space="preserve">patients in this cohort had a second serum collection after tumor               </w:t>
              <w:br/>
              <w:t xml:space="preserve">resection.  This subgroup of serum will allow analyses of titters before        </w:t>
              <w:br/>
              <w:t xml:space="preserve">and after cyto-reduction.  Significant correlates with tumor stage and mass     </w:t>
              <w:br/>
              <w:t xml:space="preserve">will be evaluated in a prospective cohort of patients with stage I NSCLC.       </w:t>
              <w:br/>
              <w:t xml:space="preserve">                                                                                </w:t>
              <w:br/>
              <w:t xml:space="preserve">In specific aim #3, paraffin-embedded and fresh-frozen tumor tissue will be     </w:t>
              <w:br/>
              <w:t xml:space="preserve">collected from a prospective cohort of 330 patients with stage I NSCLC to       </w:t>
              <w:br/>
              <w:t xml:space="preserve">validate the prediction rule developed in specific aim #1.  In these same       </w:t>
              <w:br/>
              <w:t xml:space="preserve">patients, serial serum specimens will be collected for a minimum of 2.0         </w:t>
              <w:br/>
              <w:t xml:space="preserve">years after resection (specific aim #4).  The significant markers               </w:t>
              <w:br/>
              <w:t xml:space="preserve">identified in specific aim #2 will be analyzed in this cohort to describe       </w:t>
              <w:br/>
              <w:t xml:space="preserve">correlations with tumor recurrence.  Tissue and serum markers identified by     </w:t>
              <w:br/>
              <w:t xml:space="preserve">the model can be used to select high risk patients for a prospective,           </w:t>
              <w:br/>
              <w:t xml:space="preserve">multi-institutional chemotherapy trial for stage I NSCLC.                       </w:t>
              <w:br/>
            </w:r>
          </w:p>
        </w:tc>
        <w:tc>
          <w:tcPr>
            <w:tcW w:type="dxa" w:w="1728"/>
          </w:tcPr>
          <w:p>
            <w:r>
              <w:t>https://reporter.nih.gov/project-details/2517794</w:t>
            </w:r>
          </w:p>
        </w:tc>
        <w:tc>
          <w:tcPr>
            <w:tcW w:type="dxa" w:w="1728"/>
          </w:tcPr>
          <w:p>
            <w:r>
              <w:t>R29</w:t>
            </w:r>
          </w:p>
        </w:tc>
        <w:tc>
          <w:tcPr>
            <w:tcW w:type="dxa" w:w="1728"/>
          </w:tcPr>
          <w:p>
            <w:r>
              <w:t>1997</w:t>
            </w:r>
          </w:p>
        </w:tc>
        <w:tc>
          <w:tcPr>
            <w:tcW w:type="dxa" w:w="1728"/>
          </w:tcPr>
          <w:p>
            <w:r>
              <w:t>1</w:t>
            </w:r>
          </w:p>
        </w:tc>
      </w:tr>
      <w:tr>
        <w:tc>
          <w:tcPr>
            <w:tcW w:type="dxa" w:w="1728"/>
          </w:tcPr>
          <w:p>
            <w:r>
              <w:t xml:space="preserve">The long-term objective is to develop computer technology needed to             </w:t>
              <w:br/>
              <w:t xml:space="preserve">accomplish the objectives of the Human Genome Project and to apply the          </w:t>
              <w:br/>
              <w:t xml:space="preserve">technology to the analysis and management of sequencing data.  Currently,       </w:t>
              <w:br/>
              <w:t xml:space="preserve">a database search for sequence similarities represents the most direct          </w:t>
              <w:br/>
              <w:t xml:space="preserve">computational approach to the analysis of genomic information.  However,        </w:t>
              <w:br/>
              <w:t xml:space="preserve">the search is becoming ever more forbidding due to the accelerating             </w:t>
              <w:br/>
              <w:t xml:space="preserve">growth of sequencing data.  The goal of the proposed research is to             </w:t>
              <w:br/>
              <w:t xml:space="preserve">further develop and enhance a software tool for speedy classification of        </w:t>
              <w:br/>
              <w:t xml:space="preserve">unknown sequences, and make it available to the genome community.  The          </w:t>
              <w:br/>
              <w:t xml:space="preserve">research will build upon a pilot system designed and developed by the           </w:t>
              <w:br/>
              <w:t xml:space="preserve">principal investigator that has shown great promise.  The specific aims         </w:t>
              <w:br/>
              <w:t xml:space="preserve">are (1) to enhance the tool for speedy identification of PIR                    </w:t>
              <w:br/>
              <w:t xml:space="preserve">superfamilies and ProSite patterns, (2) to develop a pilot DNA/RNA              </w:t>
              <w:br/>
              <w:t xml:space="preserve">classification system, (3) to distribute the tool, and (4) to aid PIR           </w:t>
              <w:br/>
              <w:t xml:space="preserve">protein database and RDP ribosomal RNA database organization.  In               </w:t>
              <w:br/>
              <w:t xml:space="preserve">contrast to other search methods whose search time grows linearly with          </w:t>
              <w:br/>
              <w:t xml:space="preserve">the number of entries in the database, the time of the proposed tool            </w:t>
              <w:br/>
              <w:t xml:space="preserve">grows with the number of families, which is likely to remain low.  The          </w:t>
              <w:br/>
              <w:t xml:space="preserve">tool would automate family assignment which is especially important for         </w:t>
              <w:br/>
              <w:t xml:space="preserve">managing the influx of new data in a timely manner.                             </w:t>
              <w:br/>
              <w:t xml:space="preserve">                                                                                </w:t>
              <w:br/>
              <w:t xml:space="preserve">The proposed research applies neural network technology to solving the          </w:t>
              <w:br/>
              <w:t xml:space="preserve">database search/organization problem.  The major design principles              </w:t>
              <w:br/>
              <w:t xml:space="preserve">involve an encoding schema to extract sequence information and a modular        </w:t>
              <w:br/>
              <w:t xml:space="preserve">architecture to scale up backpropagation networks.  The encoding                </w:t>
              <w:br/>
              <w:t xml:space="preserve">algorithm is a hashing function similar to the k-tuple method.  A pilot         </w:t>
              <w:br/>
              <w:t xml:space="preserve">system has been implemented on a Cray supercomputer to classify electron        </w:t>
              <w:br/>
              <w:t xml:space="preserve">transfer proteins and enzymes.  The system achieves about 90% accuracy          </w:t>
              <w:br/>
              <w:t xml:space="preserve">and 50 times speed of other search methods.  The speed may be 1000 times        </w:t>
              <w:br/>
              <w:t xml:space="preserve">faster than others in a decade if the database continues to grow at the         </w:t>
              <w:br/>
              <w:t xml:space="preserve">current rate.  In the proposed research, the sensitivity of the tool            </w:t>
              <w:br/>
              <w:t xml:space="preserve">would be improved and a full-scale system would be developed.  The              </w:t>
              <w:br/>
              <w:t xml:space="preserve">automated software tool would be portable at the source code, user              </w:t>
              <w:br/>
              <w:t xml:space="preserve">interface, and hardware levels.  The system would be updated in                 </w:t>
              <w:br/>
              <w:t xml:space="preserve">accordance with database releases, and distributed to the research              </w:t>
              <w:br/>
              <w:t xml:space="preserve">community via anonymous ftp.  The tool would be used to classify PIR            </w:t>
              <w:br/>
              <w:t xml:space="preserve">sequences according to superfamilies and to classify ribosomal RNA              </w:t>
              <w:br/>
              <w:t xml:space="preserve">sequences according to phylogenetic relations.                                  </w:t>
              <w:br/>
            </w:r>
          </w:p>
        </w:tc>
        <w:tc>
          <w:tcPr>
            <w:tcW w:type="dxa" w:w="1728"/>
          </w:tcPr>
          <w:p>
            <w:r>
              <w:t>https://reporter.nih.gov/project-details/2445394</w:t>
            </w:r>
          </w:p>
        </w:tc>
        <w:tc>
          <w:tcPr>
            <w:tcW w:type="dxa" w:w="1728"/>
          </w:tcPr>
          <w:p>
            <w:r>
              <w:t>R29</w:t>
            </w:r>
          </w:p>
        </w:tc>
        <w:tc>
          <w:tcPr>
            <w:tcW w:type="dxa" w:w="1728"/>
          </w:tcPr>
          <w:p>
            <w:r>
              <w:t>1997</w:t>
            </w:r>
          </w:p>
        </w:tc>
        <w:tc>
          <w:tcPr>
            <w:tcW w:type="dxa" w:w="1728"/>
          </w:tcPr>
          <w:p>
            <w:r>
              <w:t>1</w:t>
            </w:r>
          </w:p>
        </w:tc>
      </w:tr>
      <w:tr>
        <w:tc>
          <w:tcPr>
            <w:tcW w:type="dxa" w:w="1728"/>
          </w:tcPr>
          <w:p>
            <w:r>
              <w:t xml:space="preserve">Post-traumatic stress disorder (PTSD) is one of the most disabling              </w:t>
              <w:br/>
              <w:t xml:space="preserve">psychopathological conditions affecting the veteran population.                 </w:t>
              <w:br/>
              <w:t xml:space="preserve">Approximately 15.2% of the men and 8.5% of the women stationed in               </w:t>
              <w:br/>
              <w:t xml:space="preserve">Vietnam were found to be suffering from PTSD 15 or more years after             </w:t>
              <w:br/>
              <w:t xml:space="preserve">their service. In the Atlanta metropolitan area, some 9000 Vietnam              </w:t>
              <w:br/>
              <w:t xml:space="preserve">veterans suffer from complete or partial PTSD. The psychological,               </w:t>
              <w:br/>
              <w:t xml:space="preserve">social, occupational and economic consequences of the disorder for              </w:t>
              <w:br/>
              <w:t xml:space="preserve">patients and their families are devastating. No therapeutic approach            </w:t>
              <w:br/>
              <w:t xml:space="preserve">has proven to be consistently effective in the management of combat-            </w:t>
              <w:br/>
              <w:t xml:space="preserve">related PTSD. The present proposal intends to exploit the potential             </w:t>
              <w:br/>
              <w:t xml:space="preserve">therapeutic effectiveness of recent advances in computer and display            </w:t>
              <w:br/>
              <w:t xml:space="preserve">technology referred to as Virtual Reality. Virtual reality exposure             </w:t>
              <w:br/>
              <w:t xml:space="preserve">(VRE) takes place in an immersive, computer-driven environment.                 </w:t>
              <w:br/>
              <w:t xml:space="preserve">Patients would be exposed to virtual Huey helicopters flying them over          </w:t>
              <w:br/>
              <w:t xml:space="preserve">the jungles of Vietnam.  They will be encouraged to relive their                </w:t>
              <w:br/>
              <w:t xml:space="preserve">traumatic memories, much as in standard exposure therapy, but immersed          </w:t>
              <w:br/>
              <w:t xml:space="preserve">in Vietnam stimuli. Ultimate control is possible in the virtual                 </w:t>
              <w:br/>
              <w:t xml:space="preserve">environment, changing levels of intensity of exposure instantly. The            </w:t>
              <w:br/>
              <w:t xml:space="preserve">proposed project aims to develop virtual reality exposure therapy for           </w:t>
              <w:br/>
              <w:t xml:space="preserve">Vietnam veterans with PTSD, revise and perfect the treatment,                   </w:t>
              <w:br/>
              <w:t xml:space="preserve">construct a treatment manual, and gather preliminary evidence of its            </w:t>
              <w:br/>
              <w:t xml:space="preserve">efficacy in a small group design. A series of five case studies will            </w:t>
              <w:br/>
              <w:t xml:space="preserve">be run to develop and revise the treatment. Following this, Vietnam             </w:t>
              <w:br/>
              <w:t xml:space="preserve">veterans (n=40) with current DSM-IV PTSD diagnoses will be randomly             </w:t>
              <w:br/>
              <w:t xml:space="preserve">assigned to VRE or a wait-list control. Treatment will be delivered             </w:t>
              <w:br/>
              <w:t xml:space="preserve">in nine 60-minute individual sessions conducted over 5 weeks.                   </w:t>
              <w:br/>
              <w:t xml:space="preserve">Assessments will be conducted at pre-treatment, post-treatment and              </w:t>
              <w:br/>
              <w:t xml:space="preserve">follow-ups of 6 and 12 months post-treatment. Assessments will be               </w:t>
              <w:br/>
              <w:t xml:space="preserve">conducted by an independent assessor who will be kept blind to the              </w:t>
              <w:br/>
              <w:t xml:space="preserve">treatment condition. Objective clinician-rated and self report                  </w:t>
              <w:br/>
              <w:t xml:space="preserve">measures of PTSD will be incorporated.                                          </w:t>
              <w:br/>
            </w:r>
          </w:p>
        </w:tc>
        <w:tc>
          <w:tcPr>
            <w:tcW w:type="dxa" w:w="1728"/>
          </w:tcPr>
          <w:p>
            <w:r>
              <w:t>https://reporter.nih.gov/project-details/2635521</w:t>
            </w:r>
          </w:p>
        </w:tc>
        <w:tc>
          <w:tcPr>
            <w:tcW w:type="dxa" w:w="1728"/>
          </w:tcPr>
          <w:p>
            <w:r>
              <w:t>R21</w:t>
            </w:r>
          </w:p>
        </w:tc>
        <w:tc>
          <w:tcPr>
            <w:tcW w:type="dxa" w:w="1728"/>
          </w:tcPr>
          <w:p>
            <w:r>
              <w:t>1998</w:t>
            </w:r>
          </w:p>
        </w:tc>
        <w:tc>
          <w:tcPr>
            <w:tcW w:type="dxa" w:w="1728"/>
          </w:tcPr>
          <w:p>
            <w:r>
              <w:t>1</w:t>
            </w:r>
          </w:p>
        </w:tc>
      </w:tr>
      <w:tr>
        <w:tc>
          <w:tcPr>
            <w:tcW w:type="dxa" w:w="1728"/>
          </w:tcPr>
          <w:p>
            <w:r>
              <w:t xml:space="preserve">DESCRIPTION:(Adapted from the Investigator's Abstract) The goal of this         </w:t>
              <w:br/>
              <w:t xml:space="preserve">grant is to determine if and when cancer risks can be estimated by              </w:t>
              <w:br/>
              <w:t xml:space="preserve">establishing record-linkages between statewide cancer surveillance systems      </w:t>
              <w:br/>
              <w:t xml:space="preserve">and occupational cohorts.  More specifically, the aims of this study are to:    </w:t>
              <w:br/>
              <w:t xml:space="preserve">(1) determine the feasibility of utilizing statewide cancer surveillance        </w:t>
              <w:br/>
              <w:t xml:space="preserve">systems in the evaluation of cancer incidence within occupational cohorts;      </w:t>
              <w:br/>
              <w:t xml:space="preserve">(2) compare and contrast the relative merits of standardized incidence          </w:t>
              <w:br/>
              <w:t xml:space="preserve">ratios (SIR) with standardized mortality ratios (SMR) as determined from        </w:t>
              <w:br/>
              <w:t xml:space="preserve">cancer surveillance systems incidence data and death certificate mortality      </w:t>
              <w:br/>
              <w:t xml:space="preserve">data, respectively; and (3) provide recommendations concerning how and when     </w:t>
              <w:br/>
              <w:t xml:space="preserve">statewide cancer surveillance systems should be utilized in the evaluation      </w:t>
              <w:br/>
              <w:t xml:space="preserve">of occupational cohorts.                                                        </w:t>
              <w:br/>
              <w:t xml:space="preserve">                                                                                </w:t>
              <w:br/>
              <w:t xml:space="preserve">SMR and SIR estimates will be calculated and compared for three occupational    </w:t>
              <w:br/>
              <w:t xml:space="preserve">cohorts (e.g., Highway Maintenance, 3M, Conwed).  SMR analyses have already     </w:t>
              <w:br/>
              <w:t xml:space="preserve">been completed for the Highway Maintenance and 3M cohorts; a mortality          </w:t>
              <w:br/>
              <w:t xml:space="preserve">update and SMR analysis will be conducted for the Conwed cohort (1988-1995).    </w:t>
              <w:br/>
              <w:t xml:space="preserve">Cancer morbidity information, for the SIR analysis, will be determined by       </w:t>
              <w:br/>
              <w:t xml:space="preserve">linking the three cohorts with the Minnesota Cancer Surveillance System         </w:t>
              <w:br/>
              <w:t xml:space="preserve">(MCSS).  Residency status will be required before person-years can be           </w:t>
              <w:br/>
              <w:t xml:space="preserve">calculated, however, because inclusion in the MCSS is restricted to             </w:t>
              <w:br/>
              <w:t xml:space="preserve">Minnesota residents.  Linkages to other data sets will be used to determine     </w:t>
              <w:br/>
              <w:t xml:space="preserve">the Minnesota residency status.  Sensitivity analyses will be used to           </w:t>
              <w:br/>
              <w:t xml:space="preserve">evaluate confounding and follow-up bias.  Standardized mortality ratios will    </w:t>
              <w:br/>
              <w:t xml:space="preserve">be compared to standardized incidence ratios for the Highway Maintenance,       </w:t>
              <w:br/>
              <w:t xml:space="preserve">3M, and Conwed cohorts.  Finally, this study will evaluate the utility and      </w:t>
              <w:br/>
              <w:t xml:space="preserve">limitations of cancer surveillance systems as a tool for occupational cancer    </w:t>
              <w:br/>
              <w:t xml:space="preserve">research; recommendations for its use will be developed.                        </w:t>
              <w:br/>
            </w:r>
          </w:p>
        </w:tc>
        <w:tc>
          <w:tcPr>
            <w:tcW w:type="dxa" w:w="1728"/>
          </w:tcPr>
          <w:p>
            <w:r>
              <w:t>https://reporter.nih.gov/project-details/6071508</w:t>
            </w:r>
          </w:p>
        </w:tc>
        <w:tc>
          <w:tcPr>
            <w:tcW w:type="dxa" w:w="1728"/>
          </w:tcPr>
          <w:p>
            <w:r>
              <w:t>K01</w:t>
            </w:r>
          </w:p>
        </w:tc>
        <w:tc>
          <w:tcPr>
            <w:tcW w:type="dxa" w:w="1728"/>
          </w:tcPr>
          <w:p>
            <w:r>
              <w:t>1999</w:t>
            </w:r>
          </w:p>
        </w:tc>
        <w:tc>
          <w:tcPr>
            <w:tcW w:type="dxa" w:w="1728"/>
          </w:tcPr>
          <w:p>
            <w:r>
              <w:t>1</w:t>
            </w:r>
          </w:p>
        </w:tc>
      </w:tr>
    </w:tbl>
    <w:p>
      <w:r>
        <w:br w:type="page"/>
      </w:r>
    </w:p>
    <w:p>
      <w:r>
        <w:rPr>
          <w:b/>
        </w:rPr>
        <w:t>Cluster 14:</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The long-term objective of our research group is to facilitate automatic</w:t>
              <w:br/>
              <w:t xml:space="preserve"> or semi-automatic classification and retrieval of natural language texts,</w:t>
              <w:br/>
              <w:t xml:space="preserve"> in support of reducing the cost and improving the quality of computerized</w:t>
              <w:br/>
              <w:t xml:space="preserve"> medical information. This proposal develops further and applies a novel</w:t>
              <w:br/>
              <w:t xml:space="preserve"> approach, the Linear Least Squares Fit (LLSF) mapping, to document</w:t>
              <w:br/>
              <w:t xml:space="preserve"> indexing and document retrieval of the MEDLINE database. LLSF mapping is</w:t>
              <w:br/>
              <w:t xml:space="preserve"> a statistical method developed by the PI for learning human knowledge</w:t>
              <w:br/>
              <w:t xml:space="preserve"> about matching queries, documents, and canonical concepts. The goal is to</w:t>
              <w:br/>
              <w:t xml:space="preserve"> improve the quality (recall and precision) of automatic document indexing</w:t>
              <w:br/>
              <w:t xml:space="preserve"> and retrieval, which cannot be achieved by surface-based matching without</w:t>
              <w:br/>
              <w:t xml:space="preserve"> using human knowledge or thesaurus-based matching dependent on manually</w:t>
              <w:br/>
              <w:t xml:space="preserve"> developed synonyms. This project applies LLSF to MEDLINE, the world's</w:t>
              <w:br/>
              <w:t xml:space="preserve"> largest and most frequently used on-line database, to evaluate the</w:t>
              <w:br/>
              <w:t xml:space="preserve"> effectiveness of this method and to explore the practical potential on</w:t>
              <w:br/>
              <w:t xml:space="preserve"> large scale databases. The specific aims and methods are:</w:t>
              <w:br/>
              <w:t xml:space="preserve"> </w:t>
              <w:br/>
              <w:t xml:space="preserve"> l. To collect data needed for the training and evaluation of the LLSF</w:t>
              <w:br/>
              <w:t xml:space="preserve"> method. A collaboration with another research institute is planned for</w:t>
              <w:br/>
              <w:t xml:space="preserve"> utilizing and refining a large collection of MEDLINE retrieval data. A</w:t>
              <w:br/>
              <w:t xml:space="preserve"> sampling of MEDLINE searches at the Mayo Clinic will be employed for</w:t>
              <w:br/>
              <w:t xml:space="preserve"> obtaining additional tasks.</w:t>
              <w:br/>
              <w:t xml:space="preserve"> </w:t>
              <w:br/>
              <w:t xml:space="preserve"> 2. To develop automatic noise reduction techniques for improving both the</w:t>
              <w:br/>
              <w:t xml:space="preserve"> accuracy of the LLSF mapping and the efficiency of the computation. A</w:t>
              <w:br/>
              <w:t xml:space="preserve"> multi-step noise reduction in the training process of LLSF will be</w:t>
              <w:br/>
              <w:t xml:space="preserve"> investigated, including a statistical term weighting for the removal of</w:t>
              <w:br/>
              <w:t xml:space="preserve"> non-informative terms, a truncated singular value decomposition (SVD) for</w:t>
              <w:br/>
              <w:t xml:space="preserve"> reducing the noise at the semantic structure level, and the truncation of</w:t>
              <w:br/>
              <w:t xml:space="preserve"> insignificant elements in the LLSF solution matrix for noise-reduction at</w:t>
              <w:br/>
              <w:t xml:space="preserve"> the level of term-to-concept mapping.</w:t>
              <w:br/>
              <w:t xml:space="preserve"> </w:t>
              <w:br/>
              <w:t xml:space="preserve"> 3. To scale-up the training capacity for enabling the LLSF to accommodate</w:t>
              <w:br/>
              <w:t xml:space="preserve"> the large size of MEDLINE data. A split-merge approach decomposes a large</w:t>
              <w:br/>
              <w:t xml:space="preserve"> training sample into tractable subsets, computes an LLSF mapping function</w:t>
              <w:br/>
              <w:t xml:space="preserve"> for each subset, and then merges the lcal mapping functions into a global</w:t>
              <w:br/>
              <w:t xml:space="preserve"> one.</w:t>
              <w:br/>
              <w:t xml:space="preserve"> </w:t>
              <w:br/>
              <w:t xml:space="preserve"> 4. To improve the computational efficiency by employing algorithms</w:t>
              <w:br/>
              <w:t xml:space="preserve"> optimized for sparse matrices and for noise reduction. The potential</w:t>
              <w:br/>
              <w:t xml:space="preserve"> solutions include the Block Lanczos truncated SVD algorithm which can</w:t>
              <w:br/>
              <w:t xml:space="preserve"> reduce the cubic time complexity of standard SVD (on dense matrices) to a</w:t>
              <w:br/>
              <w:t xml:space="preserve"> quadratic complexity, a QR decomposition which solves the LLSF without</w:t>
              <w:br/>
              <w:t xml:space="preserve"> SVD, a sparse matrix algorithm which has shown a speed-up in matrix</w:t>
              <w:br/>
              <w:t xml:space="preserve"> multiplication and cosine computation by a factor of l to 4 magnitudes,</w:t>
              <w:br/>
              <w:t xml:space="preserve"> and parallel computing.</w:t>
              <w:br/>
              <w:t xml:space="preserve"> </w:t>
              <w:br/>
              <w:t xml:space="preserve"> 5. To evaluate the effectiveness of LLSF on large MEDLINE document sets</w:t>
              <w:br/>
              <w:t xml:space="preserve"> and compare with the performance of alternate indexing/retrieval systems.</w:t>
              <w:br/>
            </w:r>
          </w:p>
        </w:tc>
        <w:tc>
          <w:tcPr>
            <w:tcW w:type="dxa" w:w="1728"/>
          </w:tcPr>
          <w:p>
            <w:r>
              <w:t>https://reporter.nih.gov/project-details/2238093</w:t>
            </w:r>
          </w:p>
        </w:tc>
        <w:tc>
          <w:tcPr>
            <w:tcW w:type="dxa" w:w="1728"/>
          </w:tcPr>
          <w:p>
            <w:r>
              <w:t>R29</w:t>
            </w:r>
          </w:p>
        </w:tc>
        <w:tc>
          <w:tcPr>
            <w:tcW w:type="dxa" w:w="1728"/>
          </w:tcPr>
          <w:p>
            <w:r>
              <w:t>1995</w:t>
            </w:r>
          </w:p>
        </w:tc>
        <w:tc>
          <w:tcPr>
            <w:tcW w:type="dxa" w:w="1728"/>
          </w:tcPr>
          <w:p>
            <w:r>
              <w:t>0.58</w:t>
            </w:r>
          </w:p>
        </w:tc>
      </w:tr>
      <w:tr>
        <w:tc>
          <w:tcPr>
            <w:tcW w:type="dxa" w:w="1728"/>
          </w:tcPr>
          <w:p>
            <w:r>
              <w:t xml:space="preserve">THIS IS A SHANNON AWARD PROVIDING PARTIAL SUPPORT FOR THE RESEARCH              </w:t>
              <w:br/>
              <w:t xml:space="preserve">PROJECTS THAT FALL SHORT OF THE ASSIGNED INSTITUTE'S FUNDING RANGE BUT          </w:t>
              <w:br/>
              <w:t xml:space="preserve">ARE IN THE MARGIN OF EXCELLENCE. THE SHANNON AWARD IS INTENDED TO PROVIDE       </w:t>
              <w:br/>
              <w:t xml:space="preserve">SUPPORT TO TEST THE FEASIBILITY OF THE APPROACH; DEVELOP FURTHER TESTS          </w:t>
              <w:br/>
              <w:t xml:space="preserve">AND REFINE RESEARCH TECHNIQUES; PERFORM SECONDARY ANALYSIS OR AVAILABLE         </w:t>
              <w:br/>
              <w:t xml:space="preserve">DATA SETS; OR CONDUCT DISCRETE PROJECTS THAT CAN DEMONSTRATE THE PI'S           </w:t>
              <w:br/>
              <w:t xml:space="preserve">RESEARCH CAPABILITIES OR LEND ADDITIONAL WEIGHT TO AN ALREADY MERITORIOUS       </w:t>
              <w:br/>
              <w:t xml:space="preserve">APPLICATION. THE ABSTRACT BELOW IS TAKEN FROM THE ORIGINAL DOCUMENT             </w:t>
              <w:br/>
              <w:t xml:space="preserve">SUBMITTED BY THE PRINCIPAL INVESTIGATOR.                                        </w:t>
              <w:br/>
              <w:t xml:space="preserve">                                                                                </w:t>
              <w:br/>
              <w:t xml:space="preserve">DESCRIPTION:  (adapted from the application abstract)  The advent of            </w:t>
              <w:br/>
              <w:t xml:space="preserve">large  picture archiving and communication systems (PACS) will likely           </w:t>
              <w:br/>
              <w:t xml:space="preserve">result in a  conversion of clinical radiology to become nearly completely       </w:t>
              <w:br/>
              <w:t xml:space="preserve">digital. Improved methods for access to a large collection of on-line           </w:t>
              <w:br/>
              <w:t xml:space="preserve">image data can  improve medical research and education.  Although the           </w:t>
              <w:br/>
              <w:t xml:space="preserve">techniques for fast text  search are well established, similar tool             </w:t>
              <w:br/>
              <w:t xml:space="preserve">development for rapidly searching  through years of digitally archived          </w:t>
              <w:br/>
              <w:t xml:space="preserve">images is still in its infancy. Development of a fast browsing technology       </w:t>
              <w:br/>
              <w:t xml:space="preserve">for retrieving archived images over  a network, both local and remote           </w:t>
              <w:br/>
              <w:t xml:space="preserve">(international) accesses is proposed.                                           </w:t>
              <w:br/>
              <w:t xml:space="preserve">                                                                                </w:t>
              <w:br/>
              <w:t xml:space="preserve">In this project, three key technologies will be merged:  smart query,           </w:t>
              <w:br/>
              <w:t xml:space="preserve">hierarchical archive, and photo indexing using embedded  zerotree wavelet       </w:t>
              <w:br/>
              <w:t xml:space="preserve">transform (EZTWT) code.  The first two technologies provides query              </w:t>
              <w:br/>
              <w:t xml:space="preserve">constraint  and automatic image migration management, and are supported         </w:t>
              <w:br/>
              <w:t xml:space="preserve">in other PACS- related projects at UCLA.  The third and newest component,       </w:t>
              <w:br/>
              <w:t xml:space="preserve">EZTWT, is an  encoding method designed for maximum network utility,             </w:t>
              <w:br/>
              <w:t xml:space="preserve">providing the receiver  highest image quality for a given transmission          </w:t>
              <w:br/>
              <w:t xml:space="preserve">time.  The implications for  high-performance teleradiology under               </w:t>
              <w:br/>
              <w:t xml:space="preserve">bandwidth limitations are significant.  Diagnostic viewing can start            </w:t>
              <w:br/>
              <w:t xml:space="preserve">before transmission of an image in full resolution and quality is               </w:t>
              <w:br/>
              <w:t xml:space="preserve">complete.  This encoding scheme will be modified to  allow variable size        </w:t>
              <w:br/>
              <w:t xml:space="preserve">iconic representation of the original, achieving minimum  network delay         </w:t>
              <w:br/>
              <w:t xml:space="preserve">and fast reconstruction, thus making browsing through a larger  selection       </w:t>
              <w:br/>
              <w:t xml:space="preserve">of images convenient and manageable.                                            </w:t>
              <w:br/>
              <w:t xml:space="preserve">                                                                                </w:t>
              <w:br/>
              <w:t xml:space="preserve">In addition, the modified EZTWT can achieve high efficiency for images          </w:t>
              <w:br/>
              <w:t xml:space="preserve">with  clearly separated anatomical and background regions.  The space           </w:t>
              <w:br/>
              <w:t xml:space="preserve">saving in very  high resolution radiographs, such as mammograms, can be         </w:t>
              <w:br/>
              <w:t xml:space="preserve">typically 7MB per  4Kx4K image (44%) without loss in anatomical                 </w:t>
              <w:br/>
              <w:t xml:space="preserve">information.  This coding  technique will be tested in conjunction with         </w:t>
              <w:br/>
              <w:t xml:space="preserve">new pattern recognition techniques to achieve efficient mammogram storage       </w:t>
              <w:br/>
              <w:t xml:space="preserve">and telecommunication.                                                          </w:t>
              <w:br/>
            </w:r>
          </w:p>
        </w:tc>
        <w:tc>
          <w:tcPr>
            <w:tcW w:type="dxa" w:w="1728"/>
          </w:tcPr>
          <w:p>
            <w:r>
              <w:t>https://reporter.nih.gov/project-details/2329566</w:t>
            </w:r>
          </w:p>
        </w:tc>
        <w:tc>
          <w:tcPr>
            <w:tcW w:type="dxa" w:w="1728"/>
          </w:tcPr>
          <w:p>
            <w:r>
              <w:t>R55</w:t>
            </w:r>
          </w:p>
        </w:tc>
        <w:tc>
          <w:tcPr>
            <w:tcW w:type="dxa" w:w="1728"/>
          </w:tcPr>
          <w:p>
            <w:r>
              <w:t>1996</w:t>
            </w:r>
          </w:p>
        </w:tc>
        <w:tc>
          <w:tcPr>
            <w:tcW w:type="dxa" w:w="1728"/>
          </w:tcPr>
          <w:p>
            <w:r>
              <w:t>0.58</w:t>
            </w:r>
          </w:p>
        </w:tc>
      </w:tr>
      <w:tr>
        <w:tc>
          <w:tcPr>
            <w:tcW w:type="dxa" w:w="1728"/>
          </w:tcPr>
          <w:p>
            <w:r>
              <w:t xml:space="preserve">The long term goal of this research is to formulate a more comprehensive        </w:t>
              <w:br/>
              <w:t xml:space="preserve">model of the development of visual and auditory word recognition. To            </w:t>
              <w:br/>
              <w:t xml:space="preserve">achieve this aim, we must investigate the role that different factors           </w:t>
              <w:br/>
              <w:t xml:space="preserve">play in the identification of words by children as well as by adults            </w:t>
              <w:br/>
              <w:t xml:space="preserve">(e.g., association-strength, graphemic-similarity, phonemic-similarity,         </w:t>
              <w:br/>
              <w:t xml:space="preserve">relatedness-proportion, stimulus-quality, and word-frequency). The              </w:t>
              <w:br/>
              <w:t xml:space="preserve">specific aim of this proposal is to elucidate the developmental changes         </w:t>
              <w:br/>
              <w:t xml:space="preserve">that occur in the processing within and between the grapheme-phoneme,           </w:t>
              <w:br/>
              <w:t xml:space="preserve">lexical, and semantic systems. More specifically, we propose to                 </w:t>
              <w:br/>
              <w:t xml:space="preserve">investigate: (l) whether spreading activation within and between the            </w:t>
              <w:br/>
              <w:t xml:space="preserve">lexical and semantic systems is under strategic control; (2) the nature         </w:t>
              <w:br/>
              <w:t xml:space="preserve">and time course of the influence of phonemic and semantic information on        </w:t>
              <w:br/>
              <w:t xml:space="preserve">the lexical system; and (3) the time course of processing within the            </w:t>
              <w:br/>
              <w:t xml:space="preserve">grapheme-phoneme system and the influence of the lexical system on its          </w:t>
              <w:br/>
              <w:t xml:space="preserve">output.                                                                         </w:t>
              <w:br/>
            </w:r>
          </w:p>
        </w:tc>
        <w:tc>
          <w:tcPr>
            <w:tcW w:type="dxa" w:w="1728"/>
          </w:tcPr>
          <w:p>
            <w:r>
              <w:t>https://reporter.nih.gov/project-details/2403049</w:t>
            </w:r>
          </w:p>
        </w:tc>
        <w:tc>
          <w:tcPr>
            <w:tcW w:type="dxa" w:w="1728"/>
          </w:tcPr>
          <w:p>
            <w:r>
              <w:t>F32</w:t>
            </w:r>
          </w:p>
        </w:tc>
        <w:tc>
          <w:tcPr>
            <w:tcW w:type="dxa" w:w="1728"/>
          </w:tcPr>
          <w:p>
            <w:r>
              <w:t>1997</w:t>
            </w:r>
          </w:p>
        </w:tc>
        <w:tc>
          <w:tcPr>
            <w:tcW w:type="dxa" w:w="1728"/>
          </w:tcPr>
          <w:p>
            <w:r>
              <w:t>0.58</w:t>
            </w:r>
          </w:p>
        </w:tc>
      </w:tr>
      <w:tr>
        <w:tc>
          <w:tcPr>
            <w:tcW w:type="dxa" w:w="1728"/>
          </w:tcPr>
          <w:p>
            <w:r>
              <w:t xml:space="preserve">An Expert-Driven Lung Nodule Detection (E-HLND) System is proposed for          </w:t>
              <w:br/>
              <w:t xml:space="preserve">improving diagnostic accuracy and speed for lung cancerous pulmonary            </w:t>
              <w:br/>
              <w:t xml:space="preserve">radiology.  The research goal is to develop a robust, user-friendly, and        </w:t>
              <w:br/>
              <w:t xml:space="preserve">clinically useful system to assist radiologists in the detection and            </w:t>
              <w:br/>
              <w:t xml:space="preserve">analysis of lung tumor in an early and treatable stage. The detection and       </w:t>
              <w:br/>
              <w:t xml:space="preserve">treatment of lung nodule in the early stage of growth can results in a          </w:t>
              <w:br/>
              <w:t xml:space="preserve">better prognosis for survival.  The proposed E-HLND system configuration        </w:t>
              <w:br/>
              <w:t xml:space="preserve">include the following processing phases: (1) data acquisition of a large        </w:t>
              <w:br/>
              <w:t xml:space="preserve">clinical screening chest x-ray films and multiresolution pre-processing         </w:t>
              <w:br/>
              <w:t xml:space="preserve">to enhance object-to-background contrast, (2) quick selection of suspect        </w:t>
              <w:br/>
              <w:t xml:space="preserve">nodule areas, (3) features space determination and neural classification        </w:t>
              <w:br/>
              <w:t xml:space="preserve">of cancerous nodules as well as false positives, and (5) knowledge-based        </w:t>
              <w:br/>
              <w:t xml:space="preserve">registration and fusion processing to integrate follow-up, patient              </w:t>
              <w:br/>
              <w:t xml:space="preserve">history, radiologist's expertise, and other diagnosis reports.  This            </w:t>
              <w:br/>
              <w:t xml:space="preserve">proposal focuses on (l) improving system's sensitivity and specificity          </w:t>
              <w:br/>
              <w:t xml:space="preserve">with neural network, image registration, information fusion technologies,       </w:t>
              <w:br/>
              <w:t xml:space="preserve">and hardware design; and (2) validating system's performance with a             </w:t>
              <w:br/>
              <w:t xml:space="preserve">"simulated" clinical trials based on a large clinical x-ray film database       </w:t>
              <w:br/>
              <w:t xml:space="preserve">(Chinese Yunnan Tin Corp. Bio-Marker Specimen bank -YTC database). This         </w:t>
              <w:br/>
              <w:t xml:space="preserve">project will explore artificial neural network and computer vision              </w:t>
              <w:br/>
              <w:t xml:space="preserve">technologies in diagnostic radiology and provide a basis for other cancer       </w:t>
              <w:br/>
              <w:t xml:space="preserve">research in diagnostic radiology.  This R&amp;D effort is not only consistent       </w:t>
              <w:br/>
              <w:t xml:space="preserve">with but its success will provide good tool in the NCI launched large-          </w:t>
              <w:br/>
              <w:t xml:space="preserve">scale study "Prostate, Lung, Colorectal, and Ovarian Cancer Screen (PLCO)       </w:t>
              <w:br/>
              <w:t xml:space="preserve">Trial".                                                                         </w:t>
              <w:br/>
              <w:t xml:space="preserve">                                                                                </w:t>
              <w:br/>
              <w:t xml:space="preserve">PROPOSED COMMERCIAL APPLICATIONS                                                </w:t>
              <w:br/>
              <w:t xml:space="preserve">An expert-driven lung nodule detection system, which serves as a "second        </w:t>
              <w:br/>
              <w:t xml:space="preserve">reader" to assist pulmonary radiologists in detecting lung nodules, will        </w:t>
              <w:br/>
              <w:t xml:space="preserve">be of great clinical and commercial value. The system can increase              </w:t>
              <w:br/>
              <w:t xml:space="preserve">radiologists' sensitivity and specificity in the detection of early lung        </w:t>
              <w:br/>
              <w:t xml:space="preserve">cancer on screening chest radiographs. Early and accurate detection of          </w:t>
              <w:br/>
              <w:t xml:space="preserve">an early stage tumor will ensure patients get the best treatment                </w:t>
              <w:br/>
              <w:t xml:space="preserve">available. The proposed R&amp;D work will enhance current patient care              </w:t>
              <w:br/>
              <w:t xml:space="preserve">system, reduce the work load of radiologists, and improve the cancer            </w:t>
              <w:br/>
              <w:t xml:space="preserve">diagnostic procedure in diagnostic radiology.                                   </w:t>
              <w:br/>
            </w:r>
          </w:p>
        </w:tc>
        <w:tc>
          <w:tcPr>
            <w:tcW w:type="dxa" w:w="1728"/>
          </w:tcPr>
          <w:p>
            <w:r>
              <w:t>https://reporter.nih.gov/project-details/2542475</w:t>
            </w:r>
          </w:p>
        </w:tc>
        <w:tc>
          <w:tcPr>
            <w:tcW w:type="dxa" w:w="1728"/>
          </w:tcPr>
          <w:p>
            <w:r>
              <w:t>R44</w:t>
            </w:r>
          </w:p>
        </w:tc>
        <w:tc>
          <w:tcPr>
            <w:tcW w:type="dxa" w:w="1728"/>
          </w:tcPr>
          <w:p>
            <w:r>
              <w:t>1998</w:t>
            </w:r>
          </w:p>
        </w:tc>
        <w:tc>
          <w:tcPr>
            <w:tcW w:type="dxa" w:w="1728"/>
          </w:tcPr>
          <w:p>
            <w:r>
              <w:t>0.51</w:t>
            </w:r>
          </w:p>
        </w:tc>
      </w:tr>
      <w:tr>
        <w:tc>
          <w:tcPr>
            <w:tcW w:type="dxa" w:w="1728"/>
          </w:tcPr>
          <w:p>
            <w:r>
              <w:t xml:space="preserve">Atrial arrhythmias are extremely common and are often associated with           </w:t>
              <w:br/>
              <w:t xml:space="preserve">significant morbidity and mortality. The ability to develop and                 </w:t>
              <w:br/>
              <w:t xml:space="preserve">prescribe new treatments for atrial arrhythmias depends on the                  </w:t>
              <w:br/>
              <w:t xml:space="preserve">availability of better diagnostic tools that are simple, inexpensive,           </w:t>
              <w:br/>
              <w:t xml:space="preserve">and effective enough to support their use for screening large numbers           </w:t>
              <w:br/>
              <w:t xml:space="preserve">of patients.                                                                    </w:t>
              <w:br/>
              <w:t xml:space="preserve">                                                                                </w:t>
              <w:br/>
              <w:t xml:space="preserve">During Phase I, we developed signal processing algorithms that permit           </w:t>
              <w:br/>
              <w:t xml:space="preserve">noninvasive assessment of patients suffering from atrial fibrillation.          </w:t>
              <w:br/>
              <w:t xml:space="preserve">T algorithms were tested on patient data and found to assist clinicians         </w:t>
              <w:br/>
              <w:t xml:space="preserve">in predicting patient response to cardioversion in an attempt to                </w:t>
              <w:br/>
              <w:t xml:space="preserve">terminate the arrhythmia and restore sinus rhythm.                              </w:t>
              <w:br/>
              <w:t xml:space="preserve">                                                                                </w:t>
              <w:br/>
              <w:t xml:space="preserve">During Phase II, we will investigate alternate algorithms for                   </w:t>
              <w:br/>
              <w:t xml:space="preserve">identification and classification of atrial arrhythmias. Our goal is            </w:t>
              <w:br/>
              <w:t xml:space="preserve">development of a tool that will allow the clinician to rapidly identify         </w:t>
              <w:br/>
              <w:t xml:space="preserve">specific arrhythmias and measure the progress of individual patients            </w:t>
              <w:br/>
              <w:t xml:space="preserve">through different courses of therapy.                                           </w:t>
              <w:br/>
              <w:t xml:space="preserve">                                                                                </w:t>
              <w:br/>
              <w:t xml:space="preserve">PROPOSED COMMERCIAL APPLICATION:                                                </w:t>
              <w:br/>
              <w:t xml:space="preserve">The technology developed under this program could be used in diagnostic         </w:t>
              <w:br/>
              <w:t xml:space="preserve">devices like electrocardiogram monitors.                                        </w:t>
              <w:br/>
            </w:r>
          </w:p>
        </w:tc>
        <w:tc>
          <w:tcPr>
            <w:tcW w:type="dxa" w:w="1728"/>
          </w:tcPr>
          <w:p>
            <w:r>
              <w:t>https://reporter.nih.gov/project-details/2777213</w:t>
            </w:r>
          </w:p>
        </w:tc>
        <w:tc>
          <w:tcPr>
            <w:tcW w:type="dxa" w:w="1728"/>
          </w:tcPr>
          <w:p>
            <w:r>
              <w:t>R44</w:t>
            </w:r>
          </w:p>
        </w:tc>
        <w:tc>
          <w:tcPr>
            <w:tcW w:type="dxa" w:w="1728"/>
          </w:tcPr>
          <w:p>
            <w:r>
              <w:t>1999</w:t>
            </w:r>
          </w:p>
        </w:tc>
        <w:tc>
          <w:tcPr>
            <w:tcW w:type="dxa" w:w="1728"/>
          </w:tcPr>
          <w:p>
            <w:r>
              <w:t>0.51</w:t>
            </w:r>
          </w:p>
        </w:tc>
      </w:tr>
    </w:tbl>
    <w:p>
      <w:r>
        <w:br w:type="page"/>
      </w:r>
    </w:p>
    <w:p>
      <w:r>
        <w:rPr>
          <w:b/>
        </w:rPr>
        <w:t>Cluster 15:</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This grant proposal is focused on developing new mathematical and</w:t>
              <w:br/>
              <w:t xml:space="preserve"> statistical models to describe biological systems. Models to represent,</w:t>
              <w:br/>
              <w:t xml:space="preserve"> help to understand, predict future behavior, and control biological</w:t>
              <w:br/>
              <w:t xml:space="preserve"> systems are becoming more and more important and of widespread use in</w:t>
              <w:br/>
              <w:t xml:space="preserve"> different fields related to biology and health care. Complex mathematical</w:t>
              <w:br/>
              <w:t xml:space="preserve"> models are needed to model the complicated interactions between the</w:t>
              <w:br/>
              <w:t xml:space="preserve"> physiological functions of biological systems, and to model the effect of</w:t>
              <w:br/>
              <w:t xml:space="preserve"> interventions (e.g. therapy) on these functions. The specific aims of this</w:t>
              <w:br/>
              <w:t xml:space="preserve"> grant focus on three areas of research. 1. Develop and investigate</w:t>
              <w:br/>
              <w:t xml:space="preserve"> statistical models for biological population data. Biological data are</w:t>
              <w:br/>
              <w:t xml:space="preserve"> always collected from some population of different individuals, and are</w:t>
              <w:br/>
              <w:t xml:space="preserve"> often highly variable. This is mostly due to variability of physiological</w:t>
              <w:br/>
              <w:t xml:space="preserve"> functions between individuals, and to measurement error. Statistical</w:t>
              <w:br/>
              <w:t xml:space="preserve"> models are needed to deal with the complex structure of population data. I</w:t>
              <w:br/>
              <w:t xml:space="preserve"> will (I) introduce a general methodology based on the use of sophisticated</w:t>
              <w:br/>
              <w:t xml:space="preserve"> heteroscedastic statistical models, which does not explicitly formulate a</w:t>
              <w:br/>
              <w:t xml:space="preserve"> model for interindividual variability but promises to be fast, efficient</w:t>
              <w:br/>
              <w:t xml:space="preserve"> and unbiased; and (ii) investigate the performance of existing population</w:t>
              <w:br/>
              <w:t xml:space="preserve"> models using realistic simulations including model misspecification. 2.</w:t>
              <w:br/>
              <w:t xml:space="preserve"> Develop semi-mechanistic compartmental models. I focus on three main</w:t>
              <w:br/>
              <w:t xml:space="preserve"> problems: (i) the development and investigation a new general class of</w:t>
              <w:br/>
              <w:t xml:space="preserve"> compartmental pharmacokinetics"'pharmacodynamic (PK/PD) models, (ii) the</w:t>
              <w:br/>
              <w:t xml:space="preserve"> development of semi-mechanistic black-box compartmental models to deal</w:t>
              <w:br/>
              <w:t xml:space="preserve"> with non-linear PK systems, (iii) the development of the technology to</w:t>
              <w:br/>
              <w:t xml:space="preserve"> apply well established semi-mechanistic linear black-box models to the</w:t>
              <w:br/>
              <w:t xml:space="preserve"> purpose of PK control. 3. Develop new multivariate dynamic models. The</w:t>
              <w:br/>
              <w:t xml:space="preserve"> main problem addressed is how to represent a system where multiple inputs</w:t>
              <w:br/>
              <w:t xml:space="preserve"> (drugs) and multiple interrelated responses are measured. I propose</w:t>
              <w:br/>
              <w:t xml:space="preserve"> different classes of models to do so based on spline networks and</w:t>
              <w:br/>
              <w:t xml:space="preserve"> eventually neural networks. The proposed models can incorporate a</w:t>
              <w:br/>
              <w:t xml:space="preserve"> compartmental sub-structure to easily deal with kinetics. Continuous and</w:t>
              <w:br/>
              <w:t xml:space="preserve"> discrete time versions of the models are considered. The statistical and</w:t>
              <w:br/>
              <w:t xml:space="preserve"> mathematical models introduced in the grant have widespread application to</w:t>
              <w:br/>
              <w:t xml:space="preserve"> a variety of biological fields. However specific areas, directly linked to</w:t>
              <w:br/>
              <w:t xml:space="preserve"> health care issues, are selected for active research and application of</w:t>
              <w:br/>
              <w:t xml:space="preserve"> the proposed models. These areas correspond to experimental situations</w:t>
              <w:br/>
              <w:t xml:space="preserve"> where the models proposed in the grant are particularly needed (nonlinear</w:t>
              <w:br/>
              <w:t xml:space="preserve"> and multivariate dynamic), and represent continuations of already</w:t>
              <w:br/>
              <w:t xml:space="preserve"> established collaborations with leading scientists. They include: computer</w:t>
              <w:br/>
              <w:t xml:space="preserve"> control of ultra-short acting anaesthetic drugs administration,</w:t>
              <w:br/>
              <w:t xml:space="preserve"> pharmacokinetics/pharmacodynamic of short-acting anesthetics,</w:t>
              <w:br/>
              <w:t xml:space="preserve"> pharmacodynamic of nicotine and nicotine tolerance development, adenosine</w:t>
              <w:br/>
              <w:t xml:space="preserve"> kinetics and metabolism and their relationship to adenosine</w:t>
              <w:br/>
              <w:t xml:space="preserve"> pharmacodynamic effects, modeling of cardiovascular drugs effects on</w:t>
              <w:br/>
              <w:t xml:space="preserve"> pharmacy dynamic responses (heart rate, blood pressure, and breathing</w:t>
              <w:br/>
              <w:t xml:space="preserve"> variability) sampled at high rates.</w:t>
              <w:br/>
            </w:r>
          </w:p>
        </w:tc>
        <w:tc>
          <w:tcPr>
            <w:tcW w:type="dxa" w:w="1728"/>
          </w:tcPr>
          <w:p>
            <w:r>
              <w:t>https://reporter.nih.gov/project-details/2189554</w:t>
            </w:r>
          </w:p>
        </w:tc>
        <w:tc>
          <w:tcPr>
            <w:tcW w:type="dxa" w:w="1728"/>
          </w:tcPr>
          <w:p>
            <w:r>
              <w:t>R29</w:t>
            </w:r>
          </w:p>
        </w:tc>
        <w:tc>
          <w:tcPr>
            <w:tcW w:type="dxa" w:w="1728"/>
          </w:tcPr>
          <w:p>
            <w:r>
              <w:t>1995</w:t>
            </w:r>
          </w:p>
        </w:tc>
        <w:tc>
          <w:tcPr>
            <w:tcW w:type="dxa" w:w="1728"/>
          </w:tcPr>
          <w:p>
            <w:r>
              <w:t>0</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bl>
    <w:p>
      <w:r>
        <w:br w:type="page"/>
      </w:r>
    </w:p>
    <w:p>
      <w:r>
        <w:rPr>
          <w:b/>
        </w:rPr>
        <w:t>Cluster 16:</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p>
        </w:tc>
        <w:tc>
          <w:tcPr>
            <w:tcW w:type="dxa" w:w="1728"/>
          </w:tcPr>
          <w:p>
            <w:r>
              <w:t>https://reporter.nih.gov/project-details/2040081</w:t>
            </w:r>
          </w:p>
        </w:tc>
        <w:tc>
          <w:tcPr>
            <w:tcW w:type="dxa" w:w="1728"/>
          </w:tcPr>
          <w:p>
            <w:r>
              <w:t>R44</w:t>
            </w:r>
          </w:p>
        </w:tc>
        <w:tc>
          <w:tcPr>
            <w:tcW w:type="dxa" w:w="1728"/>
          </w:tcPr>
          <w:p>
            <w:r>
              <w:t>1997</w:t>
            </w:r>
          </w:p>
        </w:tc>
        <w:tc>
          <w:tcPr>
            <w:tcW w:type="dxa" w:w="1728"/>
          </w:tcPr>
          <w:p>
            <w:r>
              <w:t>0.89</w:t>
            </w:r>
          </w:p>
        </w:tc>
      </w:tr>
      <w:tr>
        <w:tc>
          <w:tcPr>
            <w:tcW w:type="dxa" w:w="1728"/>
          </w:tcPr>
          <w:p>
            <w:r>
              <w:t xml:space="preserve">Efforts to apply computer methods to assess and improve the quality of          </w:t>
              <w:br/>
              <w:t xml:space="preserve">care in the hospital have been stymied by limited access to clinical            </w:t>
              <w:br/>
              <w:t xml:space="preserve">data.  Free-text data have detailed clinical descriptions of patients           </w:t>
              <w:br/>
              <w:t xml:space="preserve">that would be useful in computer altering systems and computer reminder         </w:t>
              <w:br/>
              <w:t xml:space="preserve">systems.  However, free-text data cannot be interpreted by most clinical        </w:t>
              <w:br/>
              <w:t xml:space="preserve">computer systems.  In this proposal, we describe research specifically          </w:t>
              <w:br/>
              <w:t xml:space="preserve">aimed at making free-text data accessible to computer-based applications        </w:t>
              <w:br/>
              <w:t xml:space="preserve">for assessing and improving the quality of care.  In particular the             </w:t>
              <w:br/>
              <w:t xml:space="preserve">research plan focuses on the development of technologies that would allow       </w:t>
              <w:br/>
              <w:t xml:space="preserve">free-text data to be used in clinical alert systems for critical test           </w:t>
              <w:br/>
              <w:t xml:space="preserve">results; in reminder systems to encourage adherence to practice                 </w:t>
              <w:br/>
              <w:t xml:space="preserve">guidelines; and in data collection systems for severity of illness models       </w:t>
              <w:br/>
              <w:t xml:space="preserve">applied in the assessment of risk adjusted outcomes.  The approach              </w:t>
              <w:br/>
              <w:t xml:space="preserve">described in the research plan emphasizes the development of statistical        </w:t>
              <w:br/>
              <w:t xml:space="preserve">and probabilistic methods for interpretation of data derived from medical       </w:t>
              <w:br/>
              <w:t xml:space="preserve">language processing systems.  We will test the methods developed for            </w:t>
              <w:br/>
              <w:t xml:space="preserve">language processing and interpretation developed under this proposal in         </w:t>
              <w:br/>
              <w:t xml:space="preserve">3 area: 1) the identification of concepts related to severity from the          </w:t>
              <w:br/>
              <w:t xml:space="preserve">MedisGroups and the Computerized Severity Index models of patient               </w:t>
              <w:br/>
              <w:t xml:space="preserve">severity of illness; 2) the identification of chest x ray reports and           </w:t>
              <w:br/>
              <w:t xml:space="preserve">mammography reports with potentially malignant findings that require            </w:t>
              <w:br/>
              <w:t xml:space="preserve">radiological follow-up; 3) and the automatic assessment of                      </w:t>
              <w:br/>
              <w:t xml:space="preserve">appropriateness of coronary artery bypass grafting (CABG) surgery from          </w:t>
              <w:br/>
              <w:t xml:space="preserve">free-text descriptions of patients based on the application of a clinical       </w:t>
              <w:br/>
              <w:t xml:space="preserve">practice guideline for CABG surgery.                                            </w:t>
              <w:br/>
            </w:r>
          </w:p>
        </w:tc>
        <w:tc>
          <w:tcPr>
            <w:tcW w:type="dxa" w:w="1728"/>
          </w:tcPr>
          <w:p>
            <w:r>
              <w:t>https://reporter.nih.gov/project-details/2909061</w:t>
            </w:r>
          </w:p>
        </w:tc>
        <w:tc>
          <w:tcPr>
            <w:tcW w:type="dxa" w:w="1728"/>
          </w:tcPr>
          <w:p>
            <w:r>
              <w:t>R29</w:t>
            </w:r>
          </w:p>
        </w:tc>
        <w:tc>
          <w:tcPr>
            <w:tcW w:type="dxa" w:w="1728"/>
          </w:tcPr>
          <w:p>
            <w:r>
              <w:t>1998</w:t>
            </w:r>
          </w:p>
        </w:tc>
        <w:tc>
          <w:tcPr>
            <w:tcW w:type="dxa" w:w="1728"/>
          </w:tcPr>
          <w:p>
            <w:r>
              <w:t>0.89</w:t>
            </w:r>
          </w:p>
        </w:tc>
      </w:tr>
      <w:tr>
        <w:tc>
          <w:tcPr>
            <w:tcW w:type="dxa" w:w="1728"/>
          </w:tcPr>
          <w:p>
            <w:r>
              <w:t xml:space="preserve">DESCRIPTION:  Computing with biochemical reactions is increasingly important    </w:t>
              <w:br/>
              <w:t xml:space="preserve">in studying genomes, assessing toxicity, and developing therapeutics.  There    </w:t>
              <w:br/>
              <w:t xml:space="preserve">are several important information sources, but their data are rudimentary       </w:t>
              <w:br/>
              <w:t xml:space="preserve">and often inaccurate.  Incorporation of biochemical information into            </w:t>
              <w:br/>
              <w:t xml:space="preserve">databases is extremely slow compared to that of sequence and structural         </w:t>
              <w:br/>
              <w:t xml:space="preserve">information, and will lag further as large-scale surveys of gene expression     </w:t>
              <w:br/>
              <w:t xml:space="preserve">and other reactions accelerate over the next few years.  Mechanisms for         </w:t>
              <w:br/>
              <w:t xml:space="preserve">review exist, but are manual, paper-dependent, and can be delayed for a year    </w:t>
              <w:br/>
              <w:t xml:space="preserve">or more.                                                                        </w:t>
              <w:br/>
              <w:t xml:space="preserve">                                                                                </w:t>
              <w:br/>
              <w:t xml:space="preserve">As curators and coordinators of biochemical information sources, the            </w:t>
              <w:br/>
              <w:t xml:space="preserve">applicants share a number of problems in the collection and review of           </w:t>
              <w:br/>
              <w:t xml:space="preserve">information.  Moreover, they are mutually dependent for the means to do so:     </w:t>
              <w:br/>
              <w:t xml:space="preserve">compound information is critical in checking reaction data, reaction            </w:t>
              <w:br/>
              <w:t xml:space="preserve">information is needed to spot errors in compound information, and the           </w:t>
              <w:br/>
              <w:t xml:space="preserve">automatic verification algorithms for either are closely related and need       </w:t>
              <w:br/>
              <w:t xml:space="preserve">both.  The applicants, therefore, propose to build a curatorial exchange for    </w:t>
              <w:br/>
              <w:t xml:space="preserve">the deposit and review of biochemical information by the scientific             </w:t>
              <w:br/>
              <w:t xml:space="preserve">community.  The applicants' goal is to demonstrate a system that will           </w:t>
              <w:br/>
              <w:t xml:space="preserve">encourage the mandating of deposit while ensuring that the information is of    </w:t>
              <w:br/>
              <w:t xml:space="preserve">the highest quality.                                                            </w:t>
              <w:br/>
              <w:t xml:space="preserve">                                                                                </w:t>
              <w:br/>
              <w:t xml:space="preserve">The role of the exchange is to receive deposits, check and classify their       </w:t>
              <w:br/>
              <w:t xml:space="preserve">biochemical information automatically, forward them to panels of human          </w:t>
              <w:br/>
              <w:t xml:space="preserve">reviewers for vetting, and publish the information by release to the            </w:t>
              <w:br/>
              <w:t xml:space="preserve">participating data sources--all over the World-Wide Web. It will track the      </w:t>
              <w:br/>
              <w:t xml:space="preserve">origin and status of deposits and reviews, serve computations for the           </w:t>
              <w:br/>
              <w:t xml:space="preserve">relevant pattern matching and simulation, and maintain an archival copy of      </w:t>
              <w:br/>
              <w:t xml:space="preserve">data.  The databases remain independent, and separately provide additional      </w:t>
              <w:br/>
              <w:t xml:space="preserve">information.  Algorithm development and testing depends on an adequate          </w:t>
              <w:br/>
              <w:t xml:space="preserve">information infrastructure, so the applicants will complete a basic data set    </w:t>
              <w:br/>
              <w:t xml:space="preserve">of compounds and reactions.  They will use this experience to develop a more    </w:t>
              <w:br/>
              <w:t xml:space="preserve">comprehensive domain model that better captures modern biochemistry, and        </w:t>
              <w:br/>
              <w:t xml:space="preserve">implement it for deposit and review.  Since the basic data and algorithms       </w:t>
              <w:br/>
              <w:t xml:space="preserve">will be valuable to the community at large, they plan to serve these to the     </w:t>
              <w:br/>
              <w:t xml:space="preserve">World-Wide Web. the exchange and its underlying data form the infrastructure    </w:t>
              <w:br/>
              <w:t xml:space="preserve">necessary for sustainable, cost-effective development of biochemical            </w:t>
              <w:br/>
              <w:t xml:space="preserve">informatics resources for biomedical research.                                  </w:t>
              <w:br/>
            </w:r>
          </w:p>
        </w:tc>
        <w:tc>
          <w:tcPr>
            <w:tcW w:type="dxa" w:w="1728"/>
          </w:tcPr>
          <w:p>
            <w:r>
              <w:t>https://reporter.nih.gov/project-details/2771106</w:t>
            </w:r>
          </w:p>
        </w:tc>
        <w:tc>
          <w:tcPr>
            <w:tcW w:type="dxa" w:w="1728"/>
          </w:tcPr>
          <w:p>
            <w:r>
              <w:t>R01</w:t>
            </w:r>
          </w:p>
        </w:tc>
        <w:tc>
          <w:tcPr>
            <w:tcW w:type="dxa" w:w="1728"/>
          </w:tcPr>
          <w:p>
            <w:r>
              <w:t>1998</w:t>
            </w:r>
          </w:p>
        </w:tc>
        <w:tc>
          <w:tcPr>
            <w:tcW w:type="dxa" w:w="1728"/>
          </w:tcPr>
          <w:p>
            <w:r>
              <w:t>0.89</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bl>
    <w:p>
      <w:r>
        <w:br w:type="page"/>
      </w:r>
    </w:p>
    <w:p>
      <w:r>
        <w:rPr>
          <w:b/>
        </w:rPr>
        <w:t>Cluster 17:</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Changes in soft tissue elasticity are usually related to pathological</w:t>
              <w:br/>
              <w:t xml:space="preserve"> processes.  Because of this, palpation is still widely used for</w:t>
              <w:br/>
              <w:t xml:space="preserve"> diagnosis.  Its efficacy, however, is limited to abnormalities located</w:t>
              <w:br/>
              <w:t xml:space="preserve"> relatively close to the skin surface.  The goal of quantitative</w:t>
              <w:br/>
              <w:t xml:space="preserve"> elasticity imaging is to develop surrogate, remote palpation, thus</w:t>
              <w:br/>
              <w:t xml:space="preserve"> expanding its range to include deep lying lesions.  The elastic</w:t>
              <w:br/>
              <w:t xml:space="preserve"> properties of any continuous medium such as tissue can be assessed</w:t>
              <w:br/>
              <w:t xml:space="preserve"> through precise measurement of mechanical deformations throughout that</w:t>
              <w:br/>
              <w:t xml:space="preserve"> medium induced by forces applied at the surface.  Using modern medical</w:t>
              <w:br/>
              <w:t xml:space="preserve"> imaging devices to precisely measure internal motion, it should be</w:t>
              <w:br/>
              <w:t xml:space="preserve"> possible to estimate and even image elastic properties of internal</w:t>
              <w:br/>
              <w:t xml:space="preserve"> organs.  In competition with other imaging modalities, ultrasound has two</w:t>
              <w:br/>
              <w:t xml:space="preserve"> major advantages for elasticity imaging; it is inherently real-time and</w:t>
              <w:br/>
              <w:t xml:space="preserve"> speckle artifacts limiting the quality of conventional images provide</w:t>
              <w:br/>
              <w:t xml:space="preserve"> excellent markers for accurate tracking of tissue motion.  Elasticity can</w:t>
              <w:br/>
              <w:t xml:space="preserve"> be imaged, therefore, by measuring motion with an ultrasound speckle</w:t>
              <w:br/>
              <w:t xml:space="preserve"> tracking algorithm, followed by reconstruction of the elasticity</w:t>
              <w:br/>
              <w:t xml:space="preserve"> distribution.  Although some other imaging systems, particularly real-</w:t>
              <w:br/>
              <w:t xml:space="preserve"> time ultrasound, must be used to monitor tissue motion, elasticity</w:t>
              <w:br/>
              <w:t xml:space="preserve"> imaging represents a fundamentally new diagnostic modality.  To</w:t>
              <w:br/>
              <w:t xml:space="preserve"> investigate quantitative elasticity imaging for medical diagnosis, a</w:t>
              <w:br/>
              <w:t xml:space="preserve"> research plan addressing the important clinical problem of renal</w:t>
              <w:br/>
              <w:t xml:space="preserve"> inflammation and scarring has been formulated.  Preliminary data support</w:t>
              <w:br/>
              <w:t xml:space="preserve"> the hypothesis that kidney elasticity changes with renal damage and</w:t>
              <w:br/>
              <w:t xml:space="preserve"> concomitant scarring before renal problems are detectable by traditional</w:t>
              <w:br/>
              <w:t xml:space="preserve"> diagnostic techniques such as laboratory measurements of renal function.</w:t>
              <w:br/>
              <w:t xml:space="preserve"> Therefore, quantitative elasticity imaging may be valuable in detecting</w:t>
              <w:br/>
              <w:t xml:space="preserve"> and quantifying scar for conditions such as kidney transplant rejection</w:t>
              <w:br/>
              <w:t xml:space="preserve"> where rejection is difficult to quantify from functional measurements</w:t>
              <w:br/>
              <w:t xml:space="preserve"> alone.  Based on the results of these studies, it is the long range goal</w:t>
              <w:br/>
              <w:t xml:space="preserve"> of this research program to develop a sensitive diagnostic technique</w:t>
              <w:br/>
              <w:t xml:space="preserve"> based on quantitative elasticity imaging permitting surrogate palpation</w:t>
              <w:br/>
              <w:t xml:space="preserve"> of deep lying lesions.</w:t>
              <w:br/>
            </w:r>
          </w:p>
        </w:tc>
        <w:tc>
          <w:tcPr>
            <w:tcW w:type="dxa" w:w="1728"/>
          </w:tcPr>
          <w:p>
            <w:r>
              <w:t>https://reporter.nih.gov/project-details/2146817</w:t>
            </w:r>
          </w:p>
        </w:tc>
        <w:tc>
          <w:tcPr>
            <w:tcW w:type="dxa" w:w="1728"/>
          </w:tcPr>
          <w:p>
            <w:r>
              <w:t>R01</w:t>
            </w:r>
          </w:p>
        </w:tc>
        <w:tc>
          <w:tcPr>
            <w:tcW w:type="dxa" w:w="1728"/>
          </w:tcPr>
          <w:p>
            <w:r>
              <w:t>1995</w:t>
            </w:r>
          </w:p>
        </w:tc>
        <w:tc>
          <w:tcPr>
            <w:tcW w:type="dxa" w:w="1728"/>
          </w:tcPr>
          <w:p>
            <w:r>
              <w:t>0.019</w:t>
            </w:r>
          </w:p>
        </w:tc>
      </w:tr>
      <w:tr>
        <w:tc>
          <w:tcPr>
            <w:tcW w:type="dxa" w:w="1728"/>
          </w:tcPr>
          <w:p>
            <w:r>
              <w:t>DESCRIPTION: Over  the past decade  a variety of  alternative computer</w:t>
              <w:br/>
              <w:t xml:space="preserve"> based  modeling  techniques  have  been   introduced  which  show</w:t>
              <w:br/>
              <w:t xml:space="preserve"> promise  for   the  construction of clinical decision aids. These</w:t>
              <w:br/>
              <w:t xml:space="preserve"> techniques include statistical  regression  approaches such as</w:t>
              <w:br/>
              <w:t xml:space="preserve"> generalized additive  modeling, classification  tree induction such as</w:t>
              <w:br/>
              <w:t xml:space="preserve"> ID3 or CART, and multi-layer neural  networks. Logistic  regression</w:t>
              <w:br/>
              <w:t xml:space="preserve"> models (LR) are currently central to most probabilistic predictive</w:t>
              <w:br/>
              <w:t xml:space="preserve"> clinical  decision aids and are fundamental to comparative analyses of</w:t>
              <w:br/>
              <w:t xml:space="preserve"> medical  care based  risk adjusted events. These newer techniques</w:t>
              <w:br/>
              <w:t xml:space="preserve"> have been applied on  a larger scale in the last few years. They</w:t>
              <w:br/>
              <w:t xml:space="preserve"> appear to have unique advantages in  selected circumstances. The</w:t>
              <w:br/>
              <w:t xml:space="preserve"> successful use  of these methods, however, depends  on understanding</w:t>
              <w:br/>
              <w:t xml:space="preserve"> their accuracy, performance, and model transportability.</w:t>
              <w:br/>
              <w:t xml:space="preserve"> </w:t>
              <w:br/>
              <w:t xml:space="preserve"> A  formal assessment of  these new techniques with four specific  aims</w:t>
              <w:br/>
              <w:t xml:space="preserve"> is  proposed:  (1) to assess  and compare the  performance of</w:t>
              <w:br/>
              <w:t xml:space="preserve"> different  models to  determine  the  factors which affect</w:t>
              <w:br/>
              <w:t xml:space="preserve"> performance; (2)  to  develop automated  computer  based procedures</w:t>
              <w:br/>
              <w:t xml:space="preserve"> for exploratory model  development for each method;  (3)  to develop</w:t>
              <w:br/>
              <w:t xml:space="preserve"> hybrid models incorporating the strengths of each of the existing</w:t>
              <w:br/>
              <w:t xml:space="preserve"> techniques, and  (4) to  determine the situations  that restrict  the</w:t>
              <w:br/>
              <w:t xml:space="preserve"> transportability of these models.</w:t>
              <w:br/>
              <w:t xml:space="preserve"> </w:t>
              <w:br/>
              <w:t xml:space="preserve"> These specific aims will be  achieved in a three stage project. In</w:t>
              <w:br/>
              <w:t xml:space="preserve"> the first  stage four approaches will be pursued:  (1) the</w:t>
              <w:br/>
              <w:t xml:space="preserve"> mathematical properties of the  different  computational  algorithms</w:t>
              <w:br/>
              <w:t xml:space="preserve"> for the  modeling  techniques will be studied;  (2) automated</w:t>
              <w:br/>
              <w:t xml:space="preserve"> modeling procedures will be developed and utilized; (3)  the  factors</w:t>
              <w:br/>
              <w:t xml:space="preserve"> that  affect  performance for  each  modeling technique  will  be</w:t>
              <w:br/>
              <w:t xml:space="preserve"> explored and(4) new hybrid techniques will be developed and assessed.</w:t>
              <w:br/>
              <w:t xml:space="preserve"> In the  second stage the methods  developed in the first stage will</w:t>
              <w:br/>
              <w:t xml:space="preserve"> be used to create  and  test  models  that predict  cardiovascular</w:t>
              <w:br/>
              <w:t xml:space="preserve"> events  on  data from  15,000  patients in  a prospective clinical</w:t>
              <w:br/>
              <w:t xml:space="preserve"> trial. In the third stage the factors that  affect  the</w:t>
              <w:br/>
              <w:t xml:space="preserve"> generalizability and transportability of models to  new datasets  will</w:t>
              <w:br/>
              <w:t xml:space="preserve"> be explored  by repeated sampling and  model construction  on</w:t>
              <w:br/>
              <w:t xml:space="preserve"> different  subsets of the cardiovascular database  including</w:t>
              <w:br/>
              <w:t xml:space="preserve"> separating the database into  subsets from each of ten different</w:t>
              <w:br/>
              <w:t xml:space="preserve"> hospitals.</w:t>
              <w:br/>
              <w:t xml:space="preserve"> </w:t>
              <w:br/>
              <w:t xml:space="preserve"> This   work  will  broaden  the  understanding of  these  important</w:t>
              <w:br/>
              <w:t xml:space="preserve"> modeling  techniques  and their  potential contributions for</w:t>
              <w:br/>
              <w:t xml:space="preserve"> clinical decision making,  health policy research,  and medical</w:t>
              <w:br/>
              <w:t xml:space="preserve"> informatics.   New modeling  techniques  might be developed which</w:t>
              <w:br/>
              <w:t xml:space="preserve"> incorporate elements from different techniques.</w:t>
              <w:br/>
            </w:r>
          </w:p>
        </w:tc>
        <w:tc>
          <w:tcPr>
            <w:tcW w:type="dxa" w:w="1728"/>
          </w:tcPr>
          <w:p>
            <w:r>
              <w:t>https://reporter.nih.gov/project-details/2237926</w:t>
            </w:r>
          </w:p>
        </w:tc>
        <w:tc>
          <w:tcPr>
            <w:tcW w:type="dxa" w:w="1728"/>
          </w:tcPr>
          <w:p>
            <w:r>
              <w:t>R01</w:t>
            </w:r>
          </w:p>
        </w:tc>
        <w:tc>
          <w:tcPr>
            <w:tcW w:type="dxa" w:w="1728"/>
          </w:tcPr>
          <w:p>
            <w:r>
              <w:t>1995</w:t>
            </w:r>
          </w:p>
        </w:tc>
        <w:tc>
          <w:tcPr>
            <w:tcW w:type="dxa" w:w="1728"/>
          </w:tcPr>
          <w:p>
            <w:r>
              <w:t>0.019</w:t>
            </w:r>
          </w:p>
        </w:tc>
      </w:tr>
      <w:tr>
        <w:tc>
          <w:tcPr>
            <w:tcW w:type="dxa" w:w="1728"/>
          </w:tcPr>
          <w:p>
            <w:r>
              <w:t xml:space="preserve">The goal of this proposal is the development of Computer-Aided                  </w:t>
              <w:br/>
              <w:t xml:space="preserve">Instrument Design (CAID) tools and resources for the creation of                </w:t>
              <w:br/>
              <w:t xml:space="preserve">embedded biomedical instruments. The Phase I work has demonstrated              </w:t>
              <w:br/>
              <w:t xml:space="preserve">the conceptual feasibility of our approach through the development              </w:t>
              <w:br/>
              <w:t xml:space="preserve">of a programmable, portable, hardware platform and a reusable set               </w:t>
              <w:br/>
              <w:t xml:space="preserve">of software libraries. These tools and libraries were used to create            </w:t>
              <w:br/>
              <w:t xml:space="preserve">a prototype of a Cardiac Monitor instrument. The Phase II work is               </w:t>
              <w:br/>
              <w:t xml:space="preserve">aimed at expanding and improving the existing rudimentary CAID tools            </w:t>
              <w:br/>
              <w:t xml:space="preserve">and resources to create a complete, turnkey environment for the                 </w:t>
              <w:br/>
              <w:t xml:space="preserve">design of many different physiological instruments. The Phase II                </w:t>
              <w:br/>
              <w:t xml:space="preserve">work will additionally involve creating and testing two                         </w:t>
              <w:br/>
              <w:t xml:space="preserve">representative instruments: one will be an advanced ECG research                </w:t>
              <w:br/>
              <w:t xml:space="preserve">device suggested and defined by our collaborators at JHU (Johns                 </w:t>
              <w:br/>
              <w:t xml:space="preserve">Hopkins University); the other will be an Airway Monitor, suggested             </w:t>
              <w:br/>
              <w:t xml:space="preserve">and defined by our collaborators at EVMS (Eastern Virginia Medical              </w:t>
              <w:br/>
              <w:t xml:space="preserve">School).                                                                        </w:t>
              <w:br/>
              <w:t xml:space="preserve">                                                                                </w:t>
              <w:br/>
              <w:t xml:space="preserve">PROPOSED COMMERCIAL APPLICATIONS The potential commercial                       </w:t>
              <w:br/>
              <w:t xml:space="preserve">opportunities of our proposed technology are compelling. In addition            </w:t>
              <w:br/>
              <w:t xml:space="preserve">to our selected Phase II experimental projects, various potential               </w:t>
              <w:br/>
              <w:t xml:space="preserve">collaborators suggested applications including: an advanced Holter              </w:t>
              <w:br/>
              <w:t xml:space="preserve">monitor with real-time detection of specific arrhythmias, fetal                 </w:t>
              <w:br/>
              <w:t xml:space="preserve">heart monitors (using acoustic-based sensors of different                       </w:t>
              <w:br/>
              <w:t xml:space="preserve">technologies), vital signs acquisition and logging,                             </w:t>
              <w:br/>
              <w:t xml:space="preserve">ambulatory/portable EEG devices for sleep studies, seizure, and                 </w:t>
              <w:br/>
              <w:t xml:space="preserve">brain injury detection, and many others.                                        </w:t>
              <w:br/>
            </w:r>
          </w:p>
        </w:tc>
        <w:tc>
          <w:tcPr>
            <w:tcW w:type="dxa" w:w="1728"/>
          </w:tcPr>
          <w:p>
            <w:r>
              <w:t>https://reporter.nih.gov/project-details/2771527</w:t>
            </w:r>
          </w:p>
        </w:tc>
        <w:tc>
          <w:tcPr>
            <w:tcW w:type="dxa" w:w="1728"/>
          </w:tcPr>
          <w:p>
            <w:r>
              <w:t>R44</w:t>
            </w:r>
          </w:p>
        </w:tc>
        <w:tc>
          <w:tcPr>
            <w:tcW w:type="dxa" w:w="1728"/>
          </w:tcPr>
          <w:p>
            <w:r>
              <w:t>1998</w:t>
            </w:r>
          </w:p>
        </w:tc>
        <w:tc>
          <w:tcPr>
            <w:tcW w:type="dxa" w:w="1728"/>
          </w:tcPr>
          <w:p>
            <w:r>
              <w:t>0.019</w:t>
            </w:r>
          </w:p>
        </w:tc>
      </w:tr>
      <w:tr>
        <w:tc>
          <w:tcPr>
            <w:tcW w:type="dxa" w:w="1728"/>
          </w:tcPr>
          <w:p>
            <w:r>
              <w:t xml:space="preserve">During Phase I, Flint Hills Scientific developed an algorithm for real          </w:t>
              <w:br/>
              <w:t xml:space="preserve">time quantitative seizure detection which performs with sensitivity and         </w:t>
              <w:br/>
              <w:t xml:space="preserve">specificity equal to expert visual analysis. Of even greater value is the       </w:t>
              <w:br/>
              <w:t xml:space="preserve">capability of this algorithm to predict seizure onset by 13.6 seconds           </w:t>
              <w:br/>
              <w:t xml:space="preserve">(mean), in its generic mode. Preliminary studies indicate that with             </w:t>
              <w:br/>
              <w:t xml:space="preserve">automated individualized adaptation, prediction time can be increased to        </w:t>
              <w:br/>
              <w:t xml:space="preserve">180 seconds or longer. To the best of our knowledge no other system in          </w:t>
              <w:br/>
              <w:t xml:space="preserve">existence has achieved this level of success. These results lay the ground      </w:t>
              <w:br/>
              <w:t xml:space="preserve">for the fulfillment of "seizure prediction, early recognition and blockage      </w:t>
              <w:br/>
              <w:t xml:space="preserve">of seizures," the number one AES research priority.                             </w:t>
              <w:br/>
              <w:t xml:space="preserve">                                                                                </w:t>
              <w:br/>
              <w:t xml:space="preserve">The main goal of Phase II will be to advance, further refine, and validate      </w:t>
              <w:br/>
              <w:t xml:space="preserve">this technology for implementation into a portable or implantable device        </w:t>
              <w:br/>
              <w:t xml:space="preserve">with diagnostic, warning, and therapeutic capabilities. We are confident        </w:t>
              <w:br/>
              <w:t xml:space="preserve">that this technology, by decreasing or eliminating unpredictability, will       </w:t>
              <w:br/>
              <w:t xml:space="preserve">minimize the potentially devastating effect of seizures on quality of life      </w:t>
              <w:br/>
              <w:t xml:space="preserve">while decreasing morbidity, the cost of health care, and the reliance on        </w:t>
              <w:br/>
              <w:t xml:space="preserve">the welfare system. These unique advantages will ensure widespread              </w:t>
              <w:br/>
              <w:t xml:space="preserve">acceptance of this technology by those directly and indirectly affected by      </w:t>
              <w:br/>
              <w:t xml:space="preserve">epilepsy and by the health care system.                                         </w:t>
              <w:br/>
              <w:t xml:space="preserve">                                                                                </w:t>
              <w:br/>
              <w:t xml:space="preserve">PROPOSED COMMERCIAL APPLICATION:                                                </w:t>
              <w:br/>
              <w:t xml:space="preserve">1. Software package for real time seizure prediction, detection,                </w:t>
              <w:br/>
              <w:t xml:space="preserve">localization, imaging, and quantitative analysis. 2. Software package for       </w:t>
              <w:br/>
              <w:t xml:space="preserve">automated, selective noise reduction 3. Portable device for the automated       </w:t>
              <w:br/>
              <w:t xml:space="preserve">early warning of impending seizures. 4. Portable or implantable devices         </w:t>
              <w:br/>
              <w:t xml:space="preserve">for automated early therapeutic intervention.                                   </w:t>
              <w:br/>
            </w:r>
          </w:p>
        </w:tc>
        <w:tc>
          <w:tcPr>
            <w:tcW w:type="dxa" w:w="1728"/>
          </w:tcPr>
          <w:p>
            <w:r>
              <w:t>https://reporter.nih.gov/project-details/2771953</w:t>
            </w:r>
          </w:p>
        </w:tc>
        <w:tc>
          <w:tcPr>
            <w:tcW w:type="dxa" w:w="1728"/>
          </w:tcPr>
          <w:p>
            <w:r>
              <w:t>R44</w:t>
            </w:r>
          </w:p>
        </w:tc>
        <w:tc>
          <w:tcPr>
            <w:tcW w:type="dxa" w:w="1728"/>
          </w:tcPr>
          <w:p>
            <w:r>
              <w:t>1998</w:t>
            </w:r>
          </w:p>
        </w:tc>
        <w:tc>
          <w:tcPr>
            <w:tcW w:type="dxa" w:w="1728"/>
          </w:tcPr>
          <w:p>
            <w:r>
              <w:t>0.019</w:t>
            </w:r>
          </w:p>
        </w:tc>
      </w:tr>
      <w:tr>
        <w:tc>
          <w:tcPr>
            <w:tcW w:type="dxa" w:w="1728"/>
          </w:tcPr>
          <w:p>
            <w:r>
              <w:t xml:space="preserve">DESCRIPTION:  (Adapted from investigator's abstract) This project will          </w:t>
              <w:br/>
              <w:t xml:space="preserve">examine new methodology for making inference about the regression parameters    </w:t>
              <w:br/>
              <w:t xml:space="preserve">in the presence of missing covariate data for two commonly used classes of      </w:t>
              <w:br/>
              <w:t xml:space="preserve">regression models.  In particular, we examine the class of generalized          </w:t>
              <w:br/>
              <w:t xml:space="preserve">linear models for general types of response data and the Cox model for          </w:t>
              <w:br/>
              <w:t xml:space="preserve">survival data.  The methodology addresses problems occurring frequently in      </w:t>
              <w:br/>
              <w:t xml:space="preserve">clinical investigations for chronic disease, including cancer and AIDS.  The    </w:t>
              <w:br/>
              <w:t xml:space="preserve">specific objectives of the project are to:  1) Develop and study classical      </w:t>
              <w:br/>
              <w:t xml:space="preserve">and Bayesian methods of inference for the class of generalized linear models    </w:t>
              <w:br/>
              <w:t xml:space="preserve">(GLM's) in the presence of missing covariate data.  In particular, we will      </w:t>
              <w:br/>
              <w:t xml:space="preserve">i) examine methods for estimating the regression parameters when the missing    </w:t>
              <w:br/>
              <w:t xml:space="preserve">covariates are either categorical or continuous and the missing data            </w:t>
              <w:br/>
              <w:t xml:space="preserve">mechanism is ignorable.  Also, parametric models for the covariate              </w:t>
              <w:br/>
              <w:t xml:space="preserve">distribution will be examined.  The methods of estimation will focus on the     </w:t>
              <w:br/>
              <w:t xml:space="preserve">Monte Carlo version of the EM algorithm (Wei and Tanner, 1990) and other        </w:t>
              <w:br/>
              <w:t xml:space="preserve">related iterative algorithms.  The Gibbs sampler (Gelfand and Smith, 1990)      </w:t>
              <w:br/>
              <w:t xml:space="preserve">along with the adaptive rejection algorithm of Gilks and Wild (1992) will be    </w:t>
              <w:br/>
              <w:t xml:space="preserve">used to sample from the conditional distribution of the missing covariates      </w:t>
              <w:br/>
              <w:t xml:space="preserve">given the observed data.  ii) examine estimating the regression parameters      </w:t>
              <w:br/>
              <w:t xml:space="preserve">when the missing covariates are either categorical or continuous and the        </w:t>
              <w:br/>
              <w:t xml:space="preserve">missing data mechanism is nonignorable.  Models for the missing data            </w:t>
              <w:br/>
              <w:t xml:space="preserve">mechanism will be studied.  iii) develop and study Bayesian methods of          </w:t>
              <w:br/>
              <w:t xml:space="preserve">inference in the presence of missing covariate data when the missing            </w:t>
              <w:br/>
              <w:t xml:space="preserve">covariates are either categorical or continuous and the missing data            </w:t>
              <w:br/>
              <w:t xml:space="preserve">mechanism is ignorable.  Parametric prior distributions for the regression      </w:t>
              <w:br/>
              <w:t xml:space="preserve">coefficients are proposed.  Properties of the posterior distributions of the    </w:t>
              <w:br/>
              <w:t xml:space="preserve">regression coefficients will be studied.  The methodology will be               </w:t>
              <w:br/>
              <w:t xml:space="preserve">implemented using Markov Chain Monte Carlo methods similar to those of          </w:t>
              <w:br/>
              <w:t xml:space="preserve">Tanner and Wong (1987).  iv) investigate Bayesian methods when the              </w:t>
              <w:br/>
              <w:t xml:space="preserve">covariates are either categorical or continuous and the missing data            </w:t>
              <w:br/>
              <w:t xml:space="preserve">mechanism is nonignorable.  Multinomial models for the missing data             </w:t>
              <w:br/>
              <w:t xml:space="preserve">mechanism will be studied.  Dirichlet prior distributions for the               </w:t>
              <w:br/>
              <w:t xml:space="preserve">multinomial parameters will be investigated.                                    </w:t>
              <w:br/>
              <w:t xml:space="preserve">                                                                                </w:t>
              <w:br/>
              <w:t xml:space="preserve">2) Develop and study classical and Bayesian methods of inference for the Cox    </w:t>
              <w:br/>
              <w:t xml:space="preserve">model for survival outcomes in the presence of missing covariates.              </w:t>
              <w:br/>
              <w:t xml:space="preserve">Specifically, we will i) develop and study estimation methods for the Cox       </w:t>
              <w:br/>
              <w:t xml:space="preserve">model for survival outcomes in the presence of missing covariates.  Methods     </w:t>
              <w:br/>
              <w:t xml:space="preserve">for estimating the regression parameters when the missing covariates are        </w:t>
              <w:br/>
              <w:t xml:space="preserve">either categorical or continuous will be studied.  The methods of estimation    </w:t>
              <w:br/>
              <w:t xml:space="preserve">will focus on an EM type algorithm similar to that of Wei and Tanner (1990).    </w:t>
              <w:br/>
              <w:t xml:space="preserve">ii) study estimation of the regression parameters when the missing              </w:t>
              <w:br/>
              <w:t xml:space="preserve">covariates are either categorical or continuous and the missing data            </w:t>
              <w:br/>
              <w:t xml:space="preserve">mechanism is nonignorable.  Models for the missing data mechanism will be       </w:t>
              <w:br/>
              <w:t xml:space="preserve">studied.  Bayesian methods similar to those of 1-iii) and iv) will be           </w:t>
              <w:br/>
              <w:t xml:space="preserve">investigated.  Computational techniques using the Monte Carlo methods           </w:t>
              <w:br/>
              <w:t xml:space="preserve">described in 1-iii) will be implemented.                                        </w:t>
              <w:br/>
            </w:r>
          </w:p>
        </w:tc>
        <w:tc>
          <w:tcPr>
            <w:tcW w:type="dxa" w:w="1728"/>
          </w:tcPr>
          <w:p>
            <w:r>
              <w:t>https://reporter.nih.gov/project-details/2769933</w:t>
            </w:r>
          </w:p>
        </w:tc>
        <w:tc>
          <w:tcPr>
            <w:tcW w:type="dxa" w:w="1728"/>
          </w:tcPr>
          <w:p>
            <w:r>
              <w:t>R01</w:t>
            </w:r>
          </w:p>
        </w:tc>
        <w:tc>
          <w:tcPr>
            <w:tcW w:type="dxa" w:w="1728"/>
          </w:tcPr>
          <w:p>
            <w:r>
              <w:t>1998</w:t>
            </w:r>
          </w:p>
        </w:tc>
        <w:tc>
          <w:tcPr>
            <w:tcW w:type="dxa" w:w="1728"/>
          </w:tcPr>
          <w:p>
            <w:r>
              <w:t>0.019</w:t>
            </w:r>
          </w:p>
        </w:tc>
      </w:tr>
    </w:tbl>
    <w:p>
      <w:r>
        <w:br w:type="page"/>
      </w:r>
    </w:p>
    <w:p>
      <w:r>
        <w:rPr>
          <w:b/>
        </w:rPr>
        <w:t>Cluster 18:</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p>
        </w:tc>
        <w:tc>
          <w:tcPr>
            <w:tcW w:type="dxa" w:w="1728"/>
          </w:tcPr>
          <w:p>
            <w:r>
              <w:t>https://reporter.nih.gov/project-details/2303860</w:t>
            </w:r>
          </w:p>
        </w:tc>
        <w:tc>
          <w:tcPr>
            <w:tcW w:type="dxa" w:w="1728"/>
          </w:tcPr>
          <w:p>
            <w:r>
              <w:t>N44</w:t>
            </w:r>
          </w:p>
        </w:tc>
        <w:tc>
          <w:tcPr>
            <w:tcW w:type="dxa" w:w="1728"/>
          </w:tcPr>
          <w:p>
            <w:r>
              <w:t>1993</w:t>
            </w:r>
          </w:p>
        </w:tc>
        <w:tc>
          <w:tcPr>
            <w:tcW w:type="dxa" w:w="1728"/>
          </w:tcPr>
          <w:p>
            <w:r>
              <w:t>1</w:t>
            </w:r>
          </w:p>
        </w:tc>
      </w:tr>
      <w:tr>
        <w:tc>
          <w:tcPr>
            <w:tcW w:type="dxa" w:w="1728"/>
          </w:tcPr>
          <w:p>
            <w:r>
              <w:t xml:space="preserve">A significant fraction of all courses of external-beam radiotherapy have        </w:t>
              <w:br/>
              <w:t xml:space="preserve">unplanned interruptions, i.e. scheduled treatments are missed. Because of       </w:t>
              <w:br/>
              <w:t xml:space="preserve">the kinetics of cellular damage repair and tumor repopulation, designing        </w:t>
              <w:br/>
              <w:t xml:space="preserve">extra or augmented treatments to compensate for the missed fractions is         </w:t>
              <w:br/>
              <w:t xml:space="preserve">non-trivial. Since some individualized compensation regimen must be             </w:t>
              <w:br/>
              <w:t xml:space="preserve">chosen, it should be rationalized using state-of-the-art radiobiology.  In      </w:t>
              <w:br/>
              <w:t xml:space="preserve">Phase I we wrote prototype software (RIC, the Radiotherapy Interruption         </w:t>
              <w:br/>
              <w:t xml:space="preserve">Compensator) which produces a range of practical options for the                </w:t>
              <w:br/>
              <w:t xml:space="preserve">radiotherapist to compensate for unplanned interruptions during an              </w:t>
              <w:br/>
              <w:t xml:space="preserve">extended radiotherapy regimen. It calculates what doses are needed to           </w:t>
              <w:br/>
              <w:t xml:space="preserve">produce equal tumor control (or, alternately, equal late normal-tissue          </w:t>
              <w:br/>
              <w:t xml:space="preserve">complications) when a proposed interruption-compensated regimen is              </w:t>
              <w:br/>
              <w:t xml:space="preserve">substituted for the originally planned protocol. The program is designed        </w:t>
              <w:br/>
              <w:t xml:space="preserve">as an "expert system", making available to any practicing radiotherapist        </w:t>
              <w:br/>
              <w:t xml:space="preserve">the expertise of leading practitioners, in a personal-computer based,           </w:t>
              <w:br/>
              <w:t xml:space="preserve">user-friendly package.                                                          </w:t>
              <w:br/>
              <w:t xml:space="preserve">                                                                                </w:t>
              <w:br/>
              <w:t xml:space="preserve">Having demonstrated feasibility, we propose, in this Phase II application,      </w:t>
              <w:br/>
              <w:t xml:space="preserve">to continue the research effort initiated in Phase I. The goal is to            </w:t>
              <w:br/>
              <w:t xml:space="preserve">produce, at the end of the Phase II period, a marketable product which is       </w:t>
              <w:br/>
              <w:t xml:space="preserve">a) scientifically state-of-the-art, b) designed and written with                </w:t>
              <w:br/>
              <w:t xml:space="preserve">appropriate quality control, c) robust to use, d) credible to practicing        </w:t>
              <w:br/>
              <w:t xml:space="preserve">clinicians.                                                                     </w:t>
              <w:br/>
              <w:t xml:space="preserve">                                                                                </w:t>
              <w:br/>
              <w:t xml:space="preserve">PROPOSED COMMERCIAL APPLICATION: Potential market consists of more than         </w:t>
              <w:br/>
              <w:t xml:space="preserve">2,500 Radiation Oncology facilities worldwide.  Potentially about 1-4           </w:t>
              <w:br/>
              <w:t xml:space="preserve">copies of the software purchased by each facility, at about $900 per copy.      </w:t>
              <w:br/>
            </w:r>
          </w:p>
        </w:tc>
        <w:tc>
          <w:tcPr>
            <w:tcW w:type="dxa" w:w="1728"/>
          </w:tcPr>
          <w:p>
            <w:r>
              <w:t>https://reporter.nih.gov/project-details/2106040</w:t>
            </w:r>
          </w:p>
        </w:tc>
        <w:tc>
          <w:tcPr>
            <w:tcW w:type="dxa" w:w="1728"/>
          </w:tcPr>
          <w:p>
            <w:r>
              <w:t>R44</w:t>
            </w:r>
          </w:p>
        </w:tc>
        <w:tc>
          <w:tcPr>
            <w:tcW w:type="dxa" w:w="1728"/>
          </w:tcPr>
          <w:p>
            <w:r>
              <w:t>1996</w:t>
            </w:r>
          </w:p>
        </w:tc>
        <w:tc>
          <w:tcPr>
            <w:tcW w:type="dxa" w:w="1728"/>
          </w:tcPr>
          <w:p>
            <w:r>
              <w:t>1</w:t>
            </w:r>
          </w:p>
        </w:tc>
      </w:tr>
      <w:tr>
        <w:tc>
          <w:tcPr>
            <w:tcW w:type="dxa" w:w="1728"/>
          </w:tcPr>
          <w:p>
            <w:r>
              <w:t xml:space="preserve">This acquisition will provide technical assistance to continue the              </w:t>
              <w:br/>
              <w:t xml:space="preserve">development and enhancement of GRATEFUL MED as well as provide technical        </w:t>
              <w:br/>
              <w:t xml:space="preserve">software development support for the analysis, design, implementation,          </w:t>
              <w:br/>
              <w:t xml:space="preserve">integration, documentation, and maintenance of related system components.       </w:t>
              <w:br/>
              <w:t xml:space="preserve">These include: computer aided learning, intermachine implementation,            </w:t>
              <w:br/>
              <w:t xml:space="preserve">artificial intelligence, new telecommunication interfaces, e.g., FTS            </w:t>
              <w:br/>
              <w:t xml:space="preserve">2000, Graphical User Interfaces, network integration and                        </w:t>
              <w:br/>
              <w:t xml:space="preserve">interoperability, and document delivery systems.                                </w:t>
              <w:br/>
            </w:r>
          </w:p>
        </w:tc>
        <w:tc>
          <w:tcPr>
            <w:tcW w:type="dxa" w:w="1728"/>
          </w:tcPr>
          <w:p>
            <w:r>
              <w:t>https://reporter.nih.gov/project-details/2394866</w:t>
            </w:r>
          </w:p>
        </w:tc>
        <w:tc>
          <w:tcPr>
            <w:tcW w:type="dxa" w:w="1728"/>
          </w:tcPr>
          <w:p>
            <w:r>
              <w:t>N01</w:t>
            </w:r>
          </w:p>
        </w:tc>
        <w:tc>
          <w:tcPr>
            <w:tcW w:type="dxa" w:w="1728"/>
          </w:tcPr>
          <w:p>
            <w:r>
              <w:t>1997</w:t>
            </w:r>
          </w:p>
        </w:tc>
        <w:tc>
          <w:tcPr>
            <w:tcW w:type="dxa" w:w="1728"/>
          </w:tcPr>
          <w:p>
            <w:r>
              <w:t>1</w:t>
            </w:r>
          </w:p>
        </w:tc>
      </w:tr>
      <w:tr>
        <w:tc>
          <w:tcPr>
            <w:tcW w:type="dxa" w:w="1728"/>
          </w:tcPr>
          <w:p>
            <w:r>
              <w:t xml:space="preserve">We propose to extend the successful work we have achieved with                  </w:t>
              <w:br/>
              <w:t xml:space="preserve">statistically based indexing and retrieval systems, by incorporating            </w:t>
              <w:br/>
              <w:t xml:space="preserve">semantic structures which accommodate the modifying attributes of clinical      </w:t>
              <w:br/>
              <w:t xml:space="preserve">conCepts. Patient data is rarely limited to a single axis of meaning or         </w:t>
              <w:br/>
              <w:t xml:space="preserve">detail, and retrieval for application in quality improvement, decision          </w:t>
              <w:br/>
              <w:t xml:space="preserve">support, or epidemiologic research, demands Consistent information              </w:t>
              <w:br/>
              <w:t xml:space="preserve">struCture. This proposal will invoke the knowledge and tool suites of the       </w:t>
              <w:br/>
              <w:t xml:space="preserve">UMLS Specialist Lexicon, the SGML markup and recognition capabilities of        </w:t>
              <w:br/>
              <w:t xml:space="preserve">the TextMachine application, extensions to our locally developed CliniCal       </w:t>
              <w:br/>
              <w:t xml:space="preserve">Query Language, and layer these enhancements upon our core techniques for       </w:t>
              <w:br/>
              <w:t xml:space="preserve">statistically based indexing and retrieval of patient data. We commit           </w:t>
              <w:br/>
              <w:t xml:space="preserve">these activities to remain compliant with emerging standards for medical        </w:t>
              <w:br/>
              <w:t xml:space="preserve">concept representation arising from the Canon efforts and the                   </w:t>
              <w:br/>
              <w:t xml:space="preserve">standardization processes at ANSI-HISPP, CEN TC251 and the CPRI                 </w:t>
              <w:br/>
              <w:t xml:space="preserve">initiatives.                                                                    </w:t>
              <w:br/>
            </w:r>
          </w:p>
        </w:tc>
        <w:tc>
          <w:tcPr>
            <w:tcW w:type="dxa" w:w="1728"/>
          </w:tcPr>
          <w:p>
            <w:r>
              <w:t>https://reporter.nih.gov/project-details/2635406</w:t>
            </w:r>
          </w:p>
        </w:tc>
        <w:tc>
          <w:tcPr>
            <w:tcW w:type="dxa" w:w="1728"/>
          </w:tcPr>
          <w:p>
            <w:r>
              <w:t>R01</w:t>
            </w:r>
          </w:p>
        </w:tc>
        <w:tc>
          <w:tcPr>
            <w:tcW w:type="dxa" w:w="1728"/>
          </w:tcPr>
          <w:p>
            <w:r>
              <w:t>1998</w:t>
            </w:r>
          </w:p>
        </w:tc>
        <w:tc>
          <w:tcPr>
            <w:tcW w:type="dxa" w:w="1728"/>
          </w:tcPr>
          <w:p>
            <w:r>
              <w:t>1</w:t>
            </w:r>
          </w:p>
        </w:tc>
      </w:tr>
      <w:tr>
        <w:tc>
          <w:tcPr>
            <w:tcW w:type="dxa" w:w="1728"/>
          </w:tcPr>
          <w:p>
            <w:r>
              <w:t xml:space="preserve">The transport system of the corneal endothelium maintains the cornea at         </w:t>
              <w:br/>
              <w:t xml:space="preserve">the low level of hydration required for transparency and good vision. If        </w:t>
              <w:br/>
              <w:t xml:space="preserve">this transport system does not function properly then permanent corneal         </w:t>
              <w:br/>
              <w:t xml:space="preserve">edema, loss of transparency, and eventual blindness may occur.                  </w:t>
              <w:br/>
              <w:t xml:space="preserve">                                                                                </w:t>
              <w:br/>
              <w:t xml:space="preserve">Our long term objective is to understand how this transport system              </w:t>
              <w:br/>
              <w:t xml:space="preserve">functions under normal conditions and how it changes in aged, injured, and      </w:t>
              <w:br/>
              <w:t xml:space="preserve">diseased corneas.                                                               </w:t>
              <w:br/>
              <w:t xml:space="preserve">                                                                                </w:t>
              <w:br/>
              <w:t xml:space="preserve">Ion channel proteins in the cell membrane are an essential component of         </w:t>
              <w:br/>
              <w:t xml:space="preserve">this transport system. We will study the dynamics of how these proteins         </w:t>
              <w:br/>
              <w:t xml:space="preserve">function as "molecular machines".                                               </w:t>
              <w:br/>
              <w:t xml:space="preserve">                                                                                </w:t>
              <w:br/>
              <w:t xml:space="preserve">The specific aims for this project period are:                                  </w:t>
              <w:br/>
              <w:t xml:space="preserve">                                                                                </w:t>
              <w:br/>
              <w:t xml:space="preserve">1) to perform patch clamp experiments to measure and compare the                </w:t>
              <w:br/>
              <w:t xml:space="preserve">properties of ion channels from freshly excised and cultured corneal            </w:t>
              <w:br/>
              <w:t xml:space="preserve">endothelial cells,                                                              </w:t>
              <w:br/>
              <w:t xml:space="preserve">                                                                                </w:t>
              <w:br/>
              <w:t xml:space="preserve">2) to develop and apply new mathematical methods, including powerful new        </w:t>
              <w:br/>
              <w:t xml:space="preserve">methods of fractals and nonlinear dynamics (chaos) to analyze this data,        </w:t>
              <w:br/>
              <w:t xml:space="preserve">and                                                                             </w:t>
              <w:br/>
              <w:t xml:space="preserve">                                                                                </w:t>
              <w:br/>
              <w:t xml:space="preserve">3) to determine the properties of different types of dynamical models to        </w:t>
              <w:br/>
              <w:t xml:space="preserve">understand the molecular mechanisms responsible for the channel                 </w:t>
              <w:br/>
              <w:t xml:space="preserve">properties.                                                                     </w:t>
              <w:br/>
            </w:r>
          </w:p>
        </w:tc>
        <w:tc>
          <w:tcPr>
            <w:tcW w:type="dxa" w:w="1728"/>
          </w:tcPr>
          <w:p>
            <w:r>
              <w:t>https://reporter.nih.gov/project-details/2833074</w:t>
            </w:r>
          </w:p>
        </w:tc>
        <w:tc>
          <w:tcPr>
            <w:tcW w:type="dxa" w:w="1728"/>
          </w:tcPr>
          <w:p>
            <w:r>
              <w:t>R01</w:t>
            </w:r>
          </w:p>
        </w:tc>
        <w:tc>
          <w:tcPr>
            <w:tcW w:type="dxa" w:w="1728"/>
          </w:tcPr>
          <w:p>
            <w:r>
              <w:t>1998</w:t>
            </w:r>
          </w:p>
        </w:tc>
        <w:tc>
          <w:tcPr>
            <w:tcW w:type="dxa" w:w="1728"/>
          </w:tcPr>
          <w:p>
            <w:r>
              <w:t>1</w:t>
            </w:r>
          </w:p>
        </w:tc>
      </w:tr>
    </w:tbl>
    <w:p>
      <w:r>
        <w:br w:type="page"/>
      </w:r>
    </w:p>
    <w:p>
      <w:r>
        <w:rPr>
          <w:b/>
        </w:rPr>
        <w:t>Cluster 19:</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 xml:space="preserve">     The amino acid sequence of a protein uniquely determines its tertiary</w:t>
              <w:br/>
              <w:t xml:space="preserve"> structure.  Deciphering this relationship, the protein folding problem, has</w:t>
              <w:br/>
              <w:t xml:space="preserve"> become increasingly important to molecular biologists.  DNA sequencing has</w:t>
              <w:br/>
              <w:t xml:space="preserve"> become routine, but structural experiments remain very difficult.</w:t>
              <w:br/>
              <w:t xml:space="preserve"> Computational strategies are needed to help address this problem.</w:t>
              <w:br/>
              <w:t xml:space="preserve"> </w:t>
              <w:br/>
              <w:t xml:space="preserve">      This proposal describes a strategy to identify the location of</w:t>
              <w:br/>
              <w:t xml:space="preserve"> alpha-helices and beta-strands throughout the sequence.  A rationale is</w:t>
              <w:br/>
              <w:t xml:space="preserve"> offered for employing neural networks and pattern based algorithms to</w:t>
              <w:br/>
              <w:t xml:space="preserve"> address the secondary structure prediction problem.  Once secondary</w:t>
              <w:br/>
              <w:t xml:space="preserve"> structure is located, computational methods exist for generating plausible</w:t>
              <w:br/>
              <w:t xml:space="preserve"> tertiary structures.  However, these combinatorial strategies give rise to</w:t>
              <w:br/>
              <w:t xml:space="preserve"> a large number of alternative structures which are difficult to distinguish</w:t>
              <w:br/>
              <w:t xml:space="preserve"> from the correct fold.  Simplified potential functions are proposed as a</w:t>
              <w:br/>
              <w:t xml:space="preserve"> method for overcoming this structure evaluation problem.  The properties of</w:t>
              <w:br/>
              <w:t xml:space="preserve"> a non-lattice based simplified representation of a polypeptide chain will</w:t>
              <w:br/>
              <w:t xml:space="preserve"> be explored to aid in the construction of an appropriate simplified</w:t>
              <w:br/>
              <w:t xml:space="preserve"> potential function. Collaborative ventures are planned to experimentally</w:t>
              <w:br/>
              <w:t xml:space="preserve"> test the merits of existing algorithms for predicting protein structure.</w:t>
              <w:br/>
              <w:t xml:space="preserve"> </w:t>
              <w:br/>
              <w:t xml:space="preserve">      In collaboration with Dr. Bunn at Harvard, the relationship of the</w:t>
              <w:br/>
              <w:t xml:space="preserve"> erythropoietin sequence to its structure and function will be explored.  In</w:t>
              <w:br/>
              <w:t xml:space="preserve"> collaboration with Dr.  Wang at UCSF, the merits of a proposed structure of</w:t>
              <w:br/>
              <w:t xml:space="preserve"> hypoxanthine guanine phosphoribosyl transferase will be studied using site</w:t>
              <w:br/>
              <w:t xml:space="preserve"> directed mutagenesis.  An exploration of the possibility of grafting the</w:t>
              <w:br/>
              <w:t xml:space="preserve"> active site of one enzyme onto the structural scaffold provided by another</w:t>
              <w:br/>
              <w:t xml:space="preserve"> protein will be studied in collaboration with Dr. Craik at UCSF and Dr.</w:t>
              <w:br/>
              <w:t xml:space="preserve"> Wells at Genentech.</w:t>
              <w:br/>
            </w:r>
          </w:p>
        </w:tc>
        <w:tc>
          <w:tcPr>
            <w:tcW w:type="dxa" w:w="1728"/>
          </w:tcPr>
          <w:p>
            <w:r>
              <w:t>https://reporter.nih.gov/project-details/2180085</w:t>
            </w:r>
          </w:p>
        </w:tc>
        <w:tc>
          <w:tcPr>
            <w:tcW w:type="dxa" w:w="1728"/>
          </w:tcPr>
          <w:p>
            <w:r>
              <w:t>R01</w:t>
            </w:r>
          </w:p>
        </w:tc>
        <w:tc>
          <w:tcPr>
            <w:tcW w:type="dxa" w:w="1728"/>
          </w:tcPr>
          <w:p>
            <w:r>
              <w:t>1995</w:t>
            </w:r>
          </w:p>
        </w:tc>
        <w:tc>
          <w:tcPr>
            <w:tcW w:type="dxa" w:w="1728"/>
          </w:tcPr>
          <w:p>
            <w:r>
              <w:t>1</w:t>
            </w:r>
          </w:p>
        </w:tc>
      </w:tr>
      <w:tr>
        <w:tc>
          <w:tcPr>
            <w:tcW w:type="dxa" w:w="1728"/>
          </w:tcPr>
          <w:p>
            <w:r>
              <w:t xml:space="preserve">The goal of this project is to refine and evaluate techniques that              </w:t>
              <w:br/>
              <w:t xml:space="preserve">automatically construct, from clinical databases, Bayesian belief networks      </w:t>
              <w:br/>
              <w:t xml:space="preserve">that can be used as diagnostic and prognostic aids.  The amount of              </w:t>
              <w:br/>
              <w:t xml:space="preserve">clinical information stored in databases has increased markedly in the          </w:t>
              <w:br/>
              <w:t xml:space="preserve">last two decades, and it seems likely that this trend will continue.            </w:t>
              <w:br/>
              <w:t xml:space="preserve">Belief networks are able to represent the probabilistic dependencies among      </w:t>
              <w:br/>
              <w:t xml:space="preserve">clinical variables in a relatively general manner.  Researchers have            </w:t>
              <w:br/>
              <w:t xml:space="preserve">developed algorithms for performing probabilistic inference using belief        </w:t>
              <w:br/>
              <w:t xml:space="preserve">networks, and they have applied these algorithms to perform medical             </w:t>
              <w:br/>
              <w:t xml:space="preserve">diagnosis and prognosis.  Although advances have been made in developing        </w:t>
              <w:br/>
              <w:t xml:space="preserve">the theory and application of belief networks, the manual construction of       </w:t>
              <w:br/>
              <w:t xml:space="preserve">these networks often remains a difficult, time-consuming task.  The             </w:t>
              <w:br/>
              <w:t xml:space="preserve">automated generation of belief networks from high-quality databases may         </w:t>
              <w:br/>
              <w:t xml:space="preserve">facilitate significantly the construction of diagnostic and prognostic          </w:t>
              <w:br/>
              <w:t xml:space="preserve">systems, which can serve as clinical decision aids, after their accuracy        </w:t>
              <w:br/>
              <w:t xml:space="preserve">and usefulness are validated.                                                   </w:t>
              <w:br/>
              <w:t xml:space="preserve">                                                                                </w:t>
              <w:br/>
              <w:t xml:space="preserve">The long-range goal of this research is to advance our understanding and        </w:t>
              <w:br/>
              <w:t xml:space="preserve">development of probabilistic systems that can serve as useful diagnostic        </w:t>
              <w:br/>
              <w:t xml:space="preserve">and prognostic tools for physicians.  Such systems can serve as one method      </w:t>
              <w:br/>
              <w:t xml:space="preserve">for disseminating the clinical knowledge captured in high-quality               </w:t>
              <w:br/>
              <w:t xml:space="preserve">databases, such as those developed from PORT studies.  Within this              </w:t>
              <w:br/>
              <w:t xml:space="preserve">context, the specific aims of the current, proposed research project are        </w:t>
              <w:br/>
              <w:t xml:space="preserve">to:                                                                             </w:t>
              <w:br/>
              <w:t xml:space="preserve">                                                                                </w:t>
              <w:br/>
              <w:t xml:space="preserve">* refine and extend current methods for automatically constructing belief       </w:t>
              <w:br/>
              <w:t xml:space="preserve">networks from large databases;                                                  </w:t>
              <w:br/>
              <w:t xml:space="preserve">                                                                                </w:t>
              <w:br/>
              <w:t xml:space="preserve">* test the diagnostic and prognostic accuracy of systems that are based on      </w:t>
              <w:br/>
              <w:t xml:space="preserve">belief networks constructed automatically from high quality databases,          </w:t>
              <w:br/>
              <w:t xml:space="preserve">compared to several standard statistical techniques;                            </w:t>
              <w:br/>
              <w:t xml:space="preserve">                                                                                </w:t>
              <w:br/>
              <w:t xml:space="preserve">* test whether a combination of automated and expert-based methods for          </w:t>
              <w:br/>
              <w:t xml:space="preserve">constructing belief networks will yield diagnostic and prognostic systems       </w:t>
              <w:br/>
              <w:t xml:space="preserve">that are more accurate than systems that are based on belief networks that      </w:t>
              <w:br/>
              <w:t xml:space="preserve">are constructed automatically.                                                  </w:t>
              <w:br/>
              <w:t xml:space="preserve">                                                                                </w:t>
              <w:br/>
              <w:t xml:space="preserve">These three aims will be pursued using large, high-quality clinical-            </w:t>
              <w:br/>
              <w:t xml:space="preserve">research databases at the University of Pittsburgh that contain                 </w:t>
              <w:br/>
              <w:t xml:space="preserve">information on patients with syncope and patients in a PORT study with          </w:t>
              <w:br/>
              <w:t xml:space="preserve">community-acquired-pneumonia.                                                   </w:t>
              <w:br/>
            </w:r>
          </w:p>
        </w:tc>
        <w:tc>
          <w:tcPr>
            <w:tcW w:type="dxa" w:w="1728"/>
          </w:tcPr>
          <w:p>
            <w:r>
              <w:t>https://reporter.nih.gov/project-details/2460259</w:t>
            </w:r>
          </w:p>
        </w:tc>
        <w:tc>
          <w:tcPr>
            <w:tcW w:type="dxa" w:w="1728"/>
          </w:tcPr>
          <w:p>
            <w:r>
              <w:t>R29</w:t>
            </w:r>
          </w:p>
        </w:tc>
        <w:tc>
          <w:tcPr>
            <w:tcW w:type="dxa" w:w="1728"/>
          </w:tcPr>
          <w:p>
            <w:r>
              <w:t>1997</w:t>
            </w:r>
          </w:p>
        </w:tc>
        <w:tc>
          <w:tcPr>
            <w:tcW w:type="dxa" w:w="1728"/>
          </w:tcPr>
          <w:p>
            <w:r>
              <w:t>1</w:t>
            </w:r>
          </w:p>
        </w:tc>
      </w:tr>
      <w:tr>
        <w:tc>
          <w:tcPr>
            <w:tcW w:type="dxa" w:w="1728"/>
          </w:tcPr>
          <w:p>
            <w:r/>
          </w:p>
        </w:tc>
        <w:tc>
          <w:tcPr>
            <w:tcW w:type="dxa" w:w="1728"/>
          </w:tcPr>
          <w:p>
            <w:r>
              <w:t>https://reporter.nih.gov/project-details/2423759</w:t>
            </w:r>
          </w:p>
        </w:tc>
        <w:tc>
          <w:tcPr>
            <w:tcW w:type="dxa" w:w="1728"/>
          </w:tcPr>
          <w:p>
            <w:r>
              <w:t>R44</w:t>
            </w:r>
          </w:p>
        </w:tc>
        <w:tc>
          <w:tcPr>
            <w:tcW w:type="dxa" w:w="1728"/>
          </w:tcPr>
          <w:p>
            <w:r>
              <w:t>1997</w:t>
            </w:r>
          </w:p>
        </w:tc>
        <w:tc>
          <w:tcPr>
            <w:tcW w:type="dxa" w:w="1728"/>
          </w:tcPr>
          <w:p>
            <w:r>
              <w:t>1</w:t>
            </w:r>
          </w:p>
        </w:tc>
      </w:tr>
      <w:tr>
        <w:tc>
          <w:tcPr>
            <w:tcW w:type="dxa" w:w="1728"/>
          </w:tcPr>
          <w:p>
            <w:r>
              <w:t xml:space="preserve">The growing use of DNA sequence data in research, databases, diagnostic         </w:t>
              <w:br/>
              <w:t xml:space="preserve">and therapeutic biotechnology, and even litigation dramatically                 </w:t>
              <w:br/>
              <w:t xml:space="preserve">increases the need to improve the quality of data being used.  This             </w:t>
              <w:br/>
              <w:t xml:space="preserve">proposal addresses the problem of assembling a large set of sequenced           </w:t>
              <w:br/>
              <w:t xml:space="preserve">DNA fragments into a finished consensus. In order for a sequencing              </w:t>
              <w:br/>
              <w:t xml:space="preserve">project to produce high quality finished sequence data, the assembly of         </w:t>
              <w:br/>
              <w:t xml:space="preserve">sequence fragments must be correct and accurate both in its large scale         </w:t>
              <w:br/>
              <w:t xml:space="preserve">structure and in the fine scale detail of the alignment of individual           </w:t>
              <w:br/>
              <w:t xml:space="preserve">base calls. We propose to investigate new algorithms for consensus              </w:t>
              <w:br/>
              <w:t xml:space="preserve">estimation and assembly of DNA sequence fragments.  Recent novel word-          </w:t>
              <w:br/>
              <w:t xml:space="preserve">based approaches to consensus estimation offer promise as a method for          </w:t>
              <w:br/>
              <w:t xml:space="preserve">de novo assembly and for exploring alternative assemblies on the large          </w:t>
              <w:br/>
              <w:t xml:space="preserve">scale.  This will be especially important when sequences contain large          </w:t>
              <w:br/>
              <w:t xml:space="preserve">exact or approximate repeats.  We propose to develop several main               </w:t>
              <w:br/>
              <w:t xml:space="preserve">enhancements to these algorithms.  In particular, we will develop a             </w:t>
              <w:br/>
              <w:t xml:space="preserve">global optimization algorithm for determining consensus sequences,              </w:t>
              <w:br/>
              <w:t xml:space="preserve">replacing current locally optimizing methods.  Also, we propose to              </w:t>
              <w:br/>
              <w:t xml:space="preserve">develop algorithms allowing alternative alignments in regions of                </w:t>
              <w:br/>
              <w:t xml:space="preserve">ambiguity.  This approach will allow us to assess alignment accuracy at         </w:t>
              <w:br/>
              <w:t xml:space="preserve">both the large and fine scale level.                                            </w:t>
              <w:br/>
              <w:t xml:space="preserve">                                                                                </w:t>
              <w:br/>
              <w:t xml:space="preserve">PROPOSED COMMERCIAL APPLICATION                                                 </w:t>
              <w:br/>
              <w:t xml:space="preserve">Accurate assemblies are at the heart of many sequencing projects central        </w:t>
              <w:br/>
              <w:t xml:space="preserve">to biopharmaceutical, agricultural, and basic research as well as to the        </w:t>
              <w:br/>
              <w:t xml:space="preserve">Human Genome Project.  The proposed advances will provide the potential         </w:t>
              <w:br/>
              <w:t xml:space="preserve">for simultaneously increasing reliability and automation in a                   </w:t>
              <w:br/>
              <w:t xml:space="preserve">bioinformatics software market totaling about 100 million dollars per           </w:t>
              <w:br/>
              <w:t xml:space="preserve">year.                                                                           </w:t>
              <w:br/>
            </w:r>
          </w:p>
        </w:tc>
        <w:tc>
          <w:tcPr>
            <w:tcW w:type="dxa" w:w="1728"/>
          </w:tcPr>
          <w:p>
            <w:r>
              <w:t>https://reporter.nih.gov/project-details/2536784</w:t>
            </w:r>
          </w:p>
        </w:tc>
        <w:tc>
          <w:tcPr>
            <w:tcW w:type="dxa" w:w="1728"/>
          </w:tcPr>
          <w:p>
            <w:r>
              <w:t>R43</w:t>
            </w:r>
          </w:p>
        </w:tc>
        <w:tc>
          <w:tcPr>
            <w:tcW w:type="dxa" w:w="1728"/>
          </w:tcPr>
          <w:p>
            <w:r>
              <w:t>1998</w:t>
            </w:r>
          </w:p>
        </w:tc>
        <w:tc>
          <w:tcPr>
            <w:tcW w:type="dxa" w:w="1728"/>
          </w:tcPr>
          <w:p>
            <w:r>
              <w:t>1</w:t>
            </w:r>
          </w:p>
        </w:tc>
      </w:tr>
      <w:tr>
        <w:tc>
          <w:tcPr>
            <w:tcW w:type="dxa" w:w="1728"/>
          </w:tcPr>
          <w:p>
            <w:r>
              <w:t xml:space="preserve">Efforts to apply computer methods to assess and improve the quality of          </w:t>
              <w:br/>
              <w:t xml:space="preserve">care in the hospital have been stymied by limited access to clinical            </w:t>
              <w:br/>
              <w:t xml:space="preserve">data.  Free-text data have detailed clinical descriptions of patients           </w:t>
              <w:br/>
              <w:t xml:space="preserve">that would be useful in computer altering systems and computer reminder         </w:t>
              <w:br/>
              <w:t xml:space="preserve">systems.  However, free-text data cannot be interpreted by most clinical        </w:t>
              <w:br/>
              <w:t xml:space="preserve">computer systems.  In this proposal, we describe research specifically          </w:t>
              <w:br/>
              <w:t xml:space="preserve">aimed at making free-text data accessible to computer-based applications        </w:t>
              <w:br/>
              <w:t xml:space="preserve">for assessing and improving the quality of care.  In particular the             </w:t>
              <w:br/>
              <w:t xml:space="preserve">research plan focuses on the development of technologies that would allow       </w:t>
              <w:br/>
              <w:t xml:space="preserve">free-text data to be used in clinical alert systems for critical test           </w:t>
              <w:br/>
              <w:t xml:space="preserve">results; in reminder systems to encourage adherence to practice                 </w:t>
              <w:br/>
              <w:t xml:space="preserve">guidelines; and in data collection systems for severity of illness models       </w:t>
              <w:br/>
              <w:t xml:space="preserve">applied in the assessment of risk adjusted outcomes.  The approach              </w:t>
              <w:br/>
              <w:t xml:space="preserve">described in the research plan emphasizes the development of statistical        </w:t>
              <w:br/>
              <w:t xml:space="preserve">and probabilistic methods for interpretation of data derived from medical       </w:t>
              <w:br/>
              <w:t xml:space="preserve">language processing systems.  We will test the methods developed for            </w:t>
              <w:br/>
              <w:t xml:space="preserve">language processing and interpretation developed under this proposal in         </w:t>
              <w:br/>
              <w:t xml:space="preserve">3 area: 1) the identification of concepts related to severity from the          </w:t>
              <w:br/>
              <w:t xml:space="preserve">MedisGroups and the Computerized Severity Index models of patient               </w:t>
              <w:br/>
              <w:t xml:space="preserve">severity of illness; 2) the identification of chest x ray reports and           </w:t>
              <w:br/>
              <w:t xml:space="preserve">mammography reports with potentially malignant findings that require            </w:t>
              <w:br/>
              <w:t xml:space="preserve">radiological follow-up; 3) and the automatic assessment of                      </w:t>
              <w:br/>
              <w:t xml:space="preserve">appropriateness of coronary artery bypass grafting (CABG) surgery from          </w:t>
              <w:br/>
              <w:t xml:space="preserve">free-text descriptions of patients based on the application of a clinical       </w:t>
              <w:br/>
              <w:t xml:space="preserve">practice guideline for CABG surgery.                                            </w:t>
              <w:br/>
            </w:r>
          </w:p>
        </w:tc>
        <w:tc>
          <w:tcPr>
            <w:tcW w:type="dxa" w:w="1728"/>
          </w:tcPr>
          <w:p>
            <w:r>
              <w:t>https://reporter.nih.gov/project-details/2714212</w:t>
            </w:r>
          </w:p>
        </w:tc>
        <w:tc>
          <w:tcPr>
            <w:tcW w:type="dxa" w:w="1728"/>
          </w:tcPr>
          <w:p>
            <w:r>
              <w:t>R29</w:t>
            </w:r>
          </w:p>
        </w:tc>
        <w:tc>
          <w:tcPr>
            <w:tcW w:type="dxa" w:w="1728"/>
          </w:tcPr>
          <w:p>
            <w:r>
              <w:t>1998</w:t>
            </w:r>
          </w:p>
        </w:tc>
        <w:tc>
          <w:tcPr>
            <w:tcW w:type="dxa" w:w="1728"/>
          </w:tcPr>
          <w:p>
            <w:r>
              <w:t>1</w:t>
            </w:r>
          </w:p>
        </w:tc>
      </w:tr>
    </w:tbl>
    <w:p>
      <w:r>
        <w:br w:type="page"/>
      </w:r>
    </w:p>
    <w:p>
      <w:r>
        <w:rPr>
          <w:b/>
        </w:rPr>
        <w:t>Cluster 20:</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New algorithms and computer software tools will be developed to aid in</w:t>
              <w:br/>
              <w:t xml:space="preserve"> identifying the function of newly-generated sequences.  This work will</w:t>
              <w:br/>
              <w:t xml:space="preserve"> have important practical applications for human and model organism genome</w:t>
              <w:br/>
              <w:t xml:space="preserve"> sequencing projects.  Significant insights into the potential function</w:t>
              <w:br/>
              <w:t xml:space="preserve"> of newly-generated sequences of unknown biological function (e.g.,</w:t>
              <w:br/>
              <w:t xml:space="preserve"> anonymous cDNAs), can be obtained if similarity to sequences of known</w:t>
              <w:br/>
              <w:t xml:space="preserve"> function can be detected.  Current sequence database search programs can</w:t>
              <w:br/>
              <w:t xml:space="preserve"> fail to detect similarity between distantly related sequences incases</w:t>
              <w:br/>
              <w:t xml:space="preserve"> where functional domains contain a few key residues that are dispersed</w:t>
              <w:br/>
              <w:t xml:space="preserve"> along the primary sequence (e.g., "zinc-finger" DNA binding domains).</w:t>
              <w:br/>
              <w:t xml:space="preserve"> This is because, in the generation of alignment scores, mismatches at</w:t>
              <w:br/>
              <w:t xml:space="preserve"> non-conserved residues can easily outweigh matches at the few key sites.</w:t>
              <w:br/>
              <w:t xml:space="preserve"> To overcome this problem, we propose to develop new pattern construction</w:t>
              <w:br/>
              <w:t xml:space="preserve"> and search methodologies that identify and utilize only conserved</w:t>
              <w:br/>
              <w:t xml:space="preserve"> residues and domains in sequence similarity searches.  First, techniques</w:t>
              <w:br/>
              <w:t xml:space="preserve"> to identify conserved regions within protein sequences will be used to</w:t>
              <w:br/>
              <w:t xml:space="preserve"> construct a new type of sequence database in which only the conserved</w:t>
              <w:br/>
              <w:t xml:space="preserve"> regions are represented in each sequence.  This database should</w:t>
              <w:br/>
              <w:t xml:space="preserve"> significantly improve the ability to detect distantly related sequences</w:t>
              <w:br/>
              <w:t xml:space="preserve"> by reducing the number spurious, but statistically significant, matches</w:t>
              <w:br/>
              <w:t xml:space="preserve"> to unrelated sequences during a database search.  Second, methods will</w:t>
              <w:br/>
              <w:t xml:space="preserve"> be developed to exploit information on 1)sequence family relationship and</w:t>
              <w:br/>
              <w:t xml:space="preserve"> 2) the positions of conserved domains within related sequences in</w:t>
              <w:br/>
              <w:t xml:space="preserve"> sequence database searches.  These new tools will aid in distinguishing</w:t>
              <w:br/>
              <w:t xml:space="preserve"> weak matches for distantly related sequences from the alignments of</w:t>
              <w:br/>
              <w:t xml:space="preserve"> unrelated but statistically significant matches in database searches.</w:t>
              <w:br/>
              <w:t xml:space="preserve"> Third, new pattern libraries will be constructed from sequence and</w:t>
              <w:br/>
              <w:t xml:space="preserve"> sequence similarity data available in the Entrez: Sequences database,</w:t>
              <w:br/>
              <w:t xml:space="preserve"> produced by the National Center for Biotechnology Information (NCBI).</w:t>
              <w:br/>
              <w:t xml:space="preserve"> This will allow functional information in the covering pattern databases</w:t>
              <w:br/>
              <w:t xml:space="preserve"> to be directly cross-referenced to sequence and sequence annotation</w:t>
              <w:br/>
              <w:t xml:space="preserve"> information in Entrez database, providing value-added benefits for both</w:t>
              <w:br/>
              <w:t xml:space="preserve"> databases.  Fourth, the high-speed database search tool BLAST will be</w:t>
              <w:br/>
              <w:t xml:space="preserve"> adapted for pattern database searches.  This will provide a fast and</w:t>
              <w:br/>
              <w:t xml:space="preserve"> sensitive search tool for identifying the function of newly-generated</w:t>
              <w:br/>
              <w:t xml:space="preserve"> sequences.  Fifth, the use of concave gap penalties and suboptimal</w:t>
              <w:br/>
              <w:t xml:space="preserve"> alignments will be incorporated into our Pattern-Induced Multi-sequence</w:t>
              <w:br/>
              <w:t xml:space="preserve"> Alignment (PIMA) algorithm.  These new extensions will significantly</w:t>
              <w:br/>
              <w:t xml:space="preserve"> enhance the quality of the patterns and multiple sequence alignments</w:t>
              <w:br/>
              <w:t xml:space="preserve"> generated by PIMA.  These new analysis tools should prove invaluable to</w:t>
              <w:br/>
              <w:t xml:space="preserve"> genome scientists and molecular biologists as they isolate genes and</w:t>
              <w:br/>
              <w:t xml:space="preserve"> proteins of unknown biological function.</w:t>
              <w:br/>
            </w:r>
          </w:p>
        </w:tc>
        <w:tc>
          <w:tcPr>
            <w:tcW w:type="dxa" w:w="1728"/>
          </w:tcPr>
          <w:p>
            <w:r>
              <w:t>https://reporter.nih.gov/project-details/2209206</w:t>
            </w:r>
          </w:p>
        </w:tc>
        <w:tc>
          <w:tcPr>
            <w:tcW w:type="dxa" w:w="1728"/>
          </w:tcPr>
          <w:p>
            <w:r>
              <w:t>R01</w:t>
            </w:r>
          </w:p>
        </w:tc>
        <w:tc>
          <w:tcPr>
            <w:tcW w:type="dxa" w:w="1728"/>
          </w:tcPr>
          <w:p>
            <w:r>
              <w:t>1995</w:t>
            </w:r>
          </w:p>
        </w:tc>
        <w:tc>
          <w:tcPr>
            <w:tcW w:type="dxa" w:w="1728"/>
          </w:tcPr>
          <w:p>
            <w:r>
              <w:t>1</w:t>
            </w:r>
          </w:p>
        </w:tc>
      </w:tr>
      <w:tr>
        <w:tc>
          <w:tcPr>
            <w:tcW w:type="dxa" w:w="1728"/>
          </w:tcPr>
          <w:p>
            <w:r>
              <w:t xml:space="preserve">    Synthesizing information from multiple real-time data sources to            </w:t>
              <w:br/>
              <w:t xml:space="preserve">generate an intelligent and coherent assessment of a patient's underlying       </w:t>
              <w:br/>
              <w:t xml:space="preserve">hemodynamic condition is of vital importance for the development of             </w:t>
              <w:br/>
              <w:t xml:space="preserve">intelligent medical monitors.  Dr. Dean Sittig is currently directing the       </w:t>
              <w:br/>
              <w:t xml:space="preserve">development of a prototype intelligent cardiovascular monitor (ICM).  The       </w:t>
              <w:br/>
              <w:t xml:space="preserve">proposed project builds on this work and includes: 1) identifying               </w:t>
              <w:br/>
              <w:t xml:space="preserve">medically meaningful trends and artifacts from multiple real-time data          </w:t>
              <w:br/>
              <w:t xml:space="preserve">sources, 2) generating patient-specific "smart" alarms, and 3) testing          </w:t>
              <w:br/>
              <w:t xml:space="preserve">and refinement of algorithms designed to recognize several basic                </w:t>
              <w:br/>
              <w:t xml:space="preserve">hemodynamic abnormalities (e.g., hypovolemia or cardiac tamponade, etc.).       </w:t>
              <w:br/>
              <w:t xml:space="preserve">This proposed research project will focus particularly on the intelligent       </w:t>
              <w:br/>
              <w:t xml:space="preserve">synthesis of information derived from multiple real-time data sources           </w:t>
              <w:br/>
              <w:t xml:space="preserve">(i.e., the trend detection, artifact recognition, and physiological state       </w:t>
              <w:br/>
              <w:t xml:space="preserve">determination algorithms) to generate a more systematic assessment of a         </w:t>
              <w:br/>
              <w:t xml:space="preserve">patient's hemodynamic status.                                                   </w:t>
              <w:br/>
              <w:t xml:space="preserve">                                                                                </w:t>
              <w:br/>
              <w:t xml:space="preserve">     Finally, we will test a prototype of the ICM using data from the           </w:t>
              <w:br/>
              <w:t xml:space="preserve">intensive care unit and the operating room.  Trends and artifacts               </w:t>
              <w:br/>
              <w:t xml:space="preserve">detected, alarms generated, and hemodynamic abnormalities recognized will       </w:t>
              <w:br/>
              <w:t xml:space="preserve">be compared with a "gold standard" annotated medical record generated by        </w:t>
              <w:br/>
              <w:t xml:space="preserve">the clinical staff, to help assess the utility of the monitor in terms of       </w:t>
              <w:br/>
              <w:t xml:space="preserve">the goals listed above.                                                         </w:t>
              <w:br/>
            </w:r>
          </w:p>
        </w:tc>
        <w:tc>
          <w:tcPr>
            <w:tcW w:type="dxa" w:w="1728"/>
          </w:tcPr>
          <w:p>
            <w:r>
              <w:t>https://reporter.nih.gov/project-details/2032337</w:t>
            </w:r>
          </w:p>
        </w:tc>
        <w:tc>
          <w:tcPr>
            <w:tcW w:type="dxa" w:w="1728"/>
          </w:tcPr>
          <w:p>
            <w:r>
              <w:t>R29</w:t>
            </w:r>
          </w:p>
        </w:tc>
        <w:tc>
          <w:tcPr>
            <w:tcW w:type="dxa" w:w="1728"/>
          </w:tcPr>
          <w:p>
            <w:r>
              <w:t>1996</w:t>
            </w:r>
          </w:p>
        </w:tc>
        <w:tc>
          <w:tcPr>
            <w:tcW w:type="dxa" w:w="1728"/>
          </w:tcPr>
          <w:p>
            <w:r>
              <w:t>1</w:t>
            </w:r>
          </w:p>
        </w:tc>
      </w:tr>
      <w:tr>
        <w:tc>
          <w:tcPr>
            <w:tcW w:type="dxa" w:w="1728"/>
          </w:tcPr>
          <w:p>
            <w:r>
              <w:t xml:space="preserve">The Family Planning Council of Southeastern Pennsylvania, in collaboration      </w:t>
              <w:br/>
              <w:t xml:space="preserve">with the Cancer Prevention Research Center of the University of Rhode           </w:t>
              <w:br/>
              <w:t xml:space="preserve">Island, is proposing an innovative study designed to address the risk           </w:t>
              <w:br/>
              <w:t xml:space="preserve">behaviors associated with a recent alarming increase in the incidence of        </w:t>
              <w:br/>
              <w:t xml:space="preserve">cervical neoplasias among young women. The proposed study is designed to        </w:t>
              <w:br/>
              <w:t xml:space="preserve">develop, implement and evaluate interventions that increase consistent          </w:t>
              <w:br/>
              <w:t xml:space="preserve">condom use and decrease cigarette smoking among 1,800 low income female         </w:t>
              <w:br/>
              <w:t xml:space="preserve">youth aged 14-17 years who obtain family planning services at four diverse      </w:t>
              <w:br/>
              <w:t xml:space="preserve">federally-funded family planning clinics. Smoking and unprotected sexual        </w:t>
              <w:br/>
              <w:t xml:space="preserve">intercourse have been found to be independently associated with increased       </w:t>
              <w:br/>
              <w:t xml:space="preserve">risks of cervical cancer in this population The proposed intervention is        </w:t>
              <w:br/>
              <w:t xml:space="preserve">based on the Transtheoretical or Stages of Change model combined with one       </w:t>
              <w:br/>
              <w:t xml:space="preserve">of the most promising modalities for reaching youth, an interactive             </w:t>
              <w:br/>
              <w:t xml:space="preserve">computer based expert system whose efficacy will be evaluated alone and in      </w:t>
              <w:br/>
              <w:t xml:space="preserve">combination with an adaptation of the anticipatory counseling model. Data       </w:t>
              <w:br/>
              <w:t xml:space="preserve">will be collected at four points during a nine-month intervention period        </w:t>
              <w:br/>
              <w:t xml:space="preserve">and at six-month intervals for 18 months post.intervention to assess            </w:t>
              <w:br/>
              <w:t xml:space="preserve">effects over time. In addition, the intervention is aimed at increasing         </w:t>
              <w:br/>
              <w:t xml:space="preserve">utilization of comprehensive, gynecologic health care including routine         </w:t>
              <w:br/>
              <w:t xml:space="preserve">Pap smear screening, follow.up colposcopic examination and treatment of         </w:t>
              <w:br/>
              <w:t xml:space="preserve">cervical dysplasia, the precursor of cervical cancers, when indicated.          </w:t>
              <w:br/>
              <w:t xml:space="preserve">The proposed study represents the combined expertise of family planning         </w:t>
              <w:br/>
              <w:t xml:space="preserve">researchers and service providers with considerable experience working          </w:t>
              <w:br/>
              <w:t xml:space="preserve">with economically disadvantaged females and behavioral scientists with          </w:t>
              <w:br/>
              <w:t xml:space="preserve">extensive research expertise in high risk behavior change.                      </w:t>
              <w:br/>
            </w:r>
          </w:p>
        </w:tc>
        <w:tc>
          <w:tcPr>
            <w:tcW w:type="dxa" w:w="1728"/>
          </w:tcPr>
          <w:p>
            <w:r>
              <w:t>https://reporter.nih.gov/project-details/2467284</w:t>
            </w:r>
          </w:p>
        </w:tc>
        <w:tc>
          <w:tcPr>
            <w:tcW w:type="dxa" w:w="1728"/>
          </w:tcPr>
          <w:p>
            <w:r>
              <w:t>R01</w:t>
            </w:r>
          </w:p>
        </w:tc>
        <w:tc>
          <w:tcPr>
            <w:tcW w:type="dxa" w:w="1728"/>
          </w:tcPr>
          <w:p>
            <w:r>
              <w:t>1997</w:t>
            </w:r>
          </w:p>
        </w:tc>
        <w:tc>
          <w:tcPr>
            <w:tcW w:type="dxa" w:w="1728"/>
          </w:tcPr>
          <w:p>
            <w:r>
              <w:t>1</w:t>
            </w:r>
          </w:p>
        </w:tc>
      </w:tr>
      <w:tr>
        <w:tc>
          <w:tcPr>
            <w:tcW w:type="dxa" w:w="1728"/>
          </w:tcPr>
          <w:p>
            <w:r>
              <w:t xml:space="preserve">An efficient package for augmenting the communication of individuals            </w:t>
              <w:br/>
              <w:t xml:space="preserve">with speech and motor impairments, based on the hand-held computers             </w:t>
              <w:br/>
              <w:t xml:space="preserve">known as personal digital assistants (PDA s) is proposed.  A PDA-based          </w:t>
              <w:br/>
              <w:t xml:space="preserve">communicator would provide an inexpensive and truly portable alternative        </w:t>
              <w:br/>
              <w:t xml:space="preserve">to the relatively inefficient and costly commercial systems currently           </w:t>
              <w:br/>
              <w:t xml:space="preserve">available.  The proposed configuration will employ a pared-down version         </w:t>
              <w:br/>
              <w:t xml:space="preserve">of the Integrated Modifiable Package of Augmentative Communication              </w:t>
              <w:br/>
              <w:t xml:space="preserve">Technologies (IMPACT), a sophisticated PC-based program that                    </w:t>
              <w:br/>
              <w:t xml:space="preserve">incorporates a variety of established and proprietary techniques for            </w:t>
              <w:br/>
              <w:t xml:space="preserve">enhancing communication.  IMPACT employs prediction engines that exploit        </w:t>
              <w:br/>
              <w:t xml:space="preserve">the redundancy of written language, embedded within a reconfigurable            </w:t>
              <w:br/>
              <w:t xml:space="preserve">graphical interface structure which makes possible several innovative           </w:t>
              <w:br/>
              <w:t xml:space="preserve">accelerative communication techniques.  After investigating the                 </w:t>
              <w:br/>
              <w:t xml:space="preserve">available platforms and selecting the most appropriate, a reduced               </w:t>
              <w:br/>
              <w:t xml:space="preserve">version of IMPACT will be defined, ported to the PDA, and evaluated.            </w:t>
              <w:br/>
              <w:t xml:space="preserve">The portable implementation will require minor sacrifices in                    </w:t>
              <w:br/>
              <w:t xml:space="preserve">functionality, due to the simplified PDA microprocessor and reduce              </w:t>
              <w:br/>
              <w:t xml:space="preserve">memory, but the advanced augmentative techniques of IMPACT will still           </w:t>
              <w:br/>
              <w:t xml:space="preserve">yield an effective communication device.  This will formally established        </w:t>
              <w:br/>
              <w:t xml:space="preserve">thorough a thorough functional evaluation regime, followed by empirical         </w:t>
              <w:br/>
              <w:t xml:space="preserve">usability trials.  To expand the basic test production capabilities of          </w:t>
              <w:br/>
              <w:t xml:space="preserve">the communicator, a speech synthesizer peripheral will be integrated            </w:t>
              <w:br/>
              <w:t xml:space="preserve">into the design.                                                                </w:t>
              <w:br/>
              <w:t xml:space="preserve">                                                                                </w:t>
              <w:br/>
              <w:t xml:space="preserve">PROPOSED COMMERCIAL APPLICATION                                                 </w:t>
              <w:br/>
              <w:t xml:space="preserve">The PDA communicator is targeted at the millions of mobile individuals          </w:t>
              <w:br/>
              <w:t xml:space="preserve">with disabilities that prevent both speech and writing, providing               </w:t>
              <w:br/>
              <w:t xml:space="preserve">augmented communication in an inexpensive and convenient package.               </w:t>
              <w:br/>
              <w:t xml:space="preserve">Secondary applications include portable speech production for persons           </w:t>
              <w:br/>
              <w:t xml:space="preserve">with only speech and/or hearing impairments, predictive keyboard                </w:t>
              <w:br/>
              <w:t xml:space="preserve">emulation for entry of text and data into PDA s, and development of             </w:t>
              <w:br/>
              <w:t xml:space="preserve">communication skills for those with learning disabilities.                      </w:t>
              <w:br/>
            </w:r>
          </w:p>
        </w:tc>
        <w:tc>
          <w:tcPr>
            <w:tcW w:type="dxa" w:w="1728"/>
          </w:tcPr>
          <w:p>
            <w:r>
              <w:t>https://reporter.nih.gov/project-details/2645359</w:t>
            </w:r>
          </w:p>
        </w:tc>
        <w:tc>
          <w:tcPr>
            <w:tcW w:type="dxa" w:w="1728"/>
          </w:tcPr>
          <w:p>
            <w:r>
              <w:t>R43</w:t>
            </w:r>
          </w:p>
        </w:tc>
        <w:tc>
          <w:tcPr>
            <w:tcW w:type="dxa" w:w="1728"/>
          </w:tcPr>
          <w:p>
            <w:r>
              <w:t>1998</w:t>
            </w:r>
          </w:p>
        </w:tc>
        <w:tc>
          <w:tcPr>
            <w:tcW w:type="dxa" w:w="1728"/>
          </w:tcPr>
          <w:p>
            <w:r>
              <w:t>1</w:t>
            </w:r>
          </w:p>
        </w:tc>
      </w:tr>
      <w:tr>
        <w:tc>
          <w:tcPr>
            <w:tcW w:type="dxa" w:w="1728"/>
          </w:tcPr>
          <w:p>
            <w:r>
              <w:t xml:space="preserve">The main goal of this research is to develop an open and extensible             </w:t>
              <w:br/>
              <w:t xml:space="preserve">software environment for medical image segmentation.  Image segmentation        </w:t>
              <w:br/>
              <w:t xml:space="preserve">has many applications in medical imaging, including tumor localization,         </w:t>
              <w:br/>
              <w:t xml:space="preserve">and radiation therapy planning; however its current use falls far short         </w:t>
              <w:br/>
              <w:t xml:space="preserve">of its potential.  One reason for this is the lack of support for image         </w:t>
              <w:br/>
              <w:t xml:space="preserve">segmentation in commercially available general-purpose software tools.          </w:t>
              <w:br/>
              <w:t xml:space="preserve">Our proposed research will overcome this limitation by providing a              </w:t>
              <w:br/>
              <w:t xml:space="preserve">software environment will include a wide variety of state-of-the-art            </w:t>
              <w:br/>
              <w:t xml:space="preserve">segmentation algorithms, and it will be extensible so that users can add        </w:t>
              <w:br/>
              <w:t xml:space="preserve">new algorithms easily. Our software environment will further segmentation       </w:t>
              <w:br/>
              <w:t xml:space="preserve">algorithm research by providing the basic infrastructure for image              </w:t>
              <w:br/>
              <w:t xml:space="preserve">segmentation algorithm development, such as tools for image display,            </w:t>
              <w:br/>
              <w:t xml:space="preserve">region-of-interest selection, manual segmentation, and algorithm                </w:t>
              <w:br/>
              <w:t xml:space="preserve">evaluation, as well as the data structures for segmentation.  In Phase          </w:t>
              <w:br/>
              <w:t xml:space="preserve">I of this research, we have developed a prototype of such a software            </w:t>
              <w:br/>
              <w:t xml:space="preserve">environment using recent advances in software engineering.  In Phase II         </w:t>
              <w:br/>
              <w:t xml:space="preserve">we will further develop the prototype to produce a full-featured software       </w:t>
              <w:br/>
              <w:t xml:space="preserve">system.  We will design and add new segmentation algorithms and expand          </w:t>
              <w:br/>
              <w:t xml:space="preserve">the algorithm evaluation capabilities. We will also apply the software          </w:t>
              <w:br/>
              <w:t xml:space="preserve">to three important medical problems where reliable image segmentation is        </w:t>
              <w:br/>
              <w:t xml:space="preserve">the key requirement.                                                            </w:t>
              <w:br/>
              <w:t xml:space="preserve">                                                                                </w:t>
              <w:br/>
              <w:t xml:space="preserve">PROPOSED COMMERCIAL APPLICATIONS:                                               </w:t>
              <w:br/>
              <w:t xml:space="preserve">We envision several families of products from this research: (l) Software       </w:t>
              <w:br/>
              <w:t xml:space="preserve">applications for solving specific medical problems, targeted to clinical        </w:t>
              <w:br/>
              <w:t xml:space="preserve">specialists. (2) General-purpose segmentation program for clinical              </w:t>
              <w:br/>
              <w:t xml:space="preserve">generalists, to be combined with a develop infrastructure kit for use by        </w:t>
              <w:br/>
              <w:t xml:space="preserve">software vendors and algorithm researchers. (3) Software components for         </w:t>
              <w:br/>
              <w:t xml:space="preserve">use by software vendors to add segmentation capabilities to their image         </w:t>
              <w:br/>
              <w:t xml:space="preserve">processing software. (4) Add in Software Modules                                </w:t>
              <w:br/>
            </w:r>
          </w:p>
        </w:tc>
        <w:tc>
          <w:tcPr>
            <w:tcW w:type="dxa" w:w="1728"/>
          </w:tcPr>
          <w:p>
            <w:r>
              <w:t>https://reporter.nih.gov/project-details/2896010</w:t>
            </w:r>
          </w:p>
        </w:tc>
        <w:tc>
          <w:tcPr>
            <w:tcW w:type="dxa" w:w="1728"/>
          </w:tcPr>
          <w:p>
            <w:r>
              <w:t>R44</w:t>
            </w:r>
          </w:p>
        </w:tc>
        <w:tc>
          <w:tcPr>
            <w:tcW w:type="dxa" w:w="1728"/>
          </w:tcPr>
          <w:p>
            <w:r>
              <w:t>1999</w:t>
            </w:r>
          </w:p>
        </w:tc>
        <w:tc>
          <w:tcPr>
            <w:tcW w:type="dxa" w:w="1728"/>
          </w:tcPr>
          <w:p>
            <w:r>
              <w:t>1</w:t>
            </w:r>
          </w:p>
        </w:tc>
      </w:tr>
    </w:tbl>
    <w:p>
      <w:r>
        <w:br w:type="page"/>
      </w:r>
    </w:p>
    <w:p>
      <w:r>
        <w:rPr>
          <w:b/>
        </w:rPr>
        <w:t>Cluster 21:</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p>
        </w:tc>
        <w:tc>
          <w:tcPr>
            <w:tcW w:type="dxa" w:w="1728"/>
          </w:tcPr>
          <w:p>
            <w:r>
              <w:t>https://reporter.nih.gov/project-details/2272263</w:t>
            </w:r>
          </w:p>
        </w:tc>
        <w:tc>
          <w:tcPr>
            <w:tcW w:type="dxa" w:w="1728"/>
          </w:tcPr>
          <w:p>
            <w:r>
              <w:t>R43</w:t>
            </w:r>
          </w:p>
        </w:tc>
        <w:tc>
          <w:tcPr>
            <w:tcW w:type="dxa" w:w="1728"/>
          </w:tcPr>
          <w:p>
            <w:r>
              <w:t>1995</w:t>
            </w:r>
          </w:p>
        </w:tc>
        <w:tc>
          <w:tcPr>
            <w:tcW w:type="dxa" w:w="1728"/>
          </w:tcPr>
          <w:p>
            <w:r>
              <w:t>1</w:t>
            </w:r>
          </w:p>
        </w:tc>
      </w:tr>
      <w:tr>
        <w:tc>
          <w:tcPr>
            <w:tcW w:type="dxa" w:w="1728"/>
          </w:tcPr>
          <w:p>
            <w:r>
              <w:t xml:space="preserve">The Family Planning Council of Southeastern Pennsylvania, in collaboration      </w:t>
              <w:br/>
              <w:t xml:space="preserve">with the Cancer Prevention Research Center of the University of Rhode           </w:t>
              <w:br/>
              <w:t xml:space="preserve">Island, is proposing an innovative study designed to address the risk           </w:t>
              <w:br/>
              <w:t xml:space="preserve">behaviors associated with a recent alarming increase in the incidence of        </w:t>
              <w:br/>
              <w:t xml:space="preserve">cervical neoplasias among young women. The proposed study is designed to        </w:t>
              <w:br/>
              <w:t xml:space="preserve">develop, implement and evaluate interventions that increase consistent          </w:t>
              <w:br/>
              <w:t xml:space="preserve">condom use and decrease cigarette smoking among 1,800 low income female         </w:t>
              <w:br/>
              <w:t xml:space="preserve">youth aged 14-17 years who obtain family planning services at four diverse      </w:t>
              <w:br/>
              <w:t xml:space="preserve">federally-funded family planning clinics. Smoking and unprotected sexual        </w:t>
              <w:br/>
              <w:t xml:space="preserve">intercourse have been found to be independently associated with increased       </w:t>
              <w:br/>
              <w:t xml:space="preserve">risks of cervical cancer in this population The proposed intervention is        </w:t>
              <w:br/>
              <w:t xml:space="preserve">based on the Transtheoretical or Stages of Change model combined with one       </w:t>
              <w:br/>
              <w:t xml:space="preserve">of the most promising modalities for reaching youth, an interactive             </w:t>
              <w:br/>
              <w:t xml:space="preserve">computer based expert system whose efficacy will be evaluated alone and in      </w:t>
              <w:br/>
              <w:t xml:space="preserve">combination with an adaptation of the anticipatory counseling model. Data       </w:t>
              <w:br/>
              <w:t xml:space="preserve">will be collected at four points during a nine-month intervention period        </w:t>
              <w:br/>
              <w:t xml:space="preserve">and at six-month intervals for 18 months post.intervention to assess            </w:t>
              <w:br/>
              <w:t xml:space="preserve">effects over time. In addition, the intervention is aimed at increasing         </w:t>
              <w:br/>
              <w:t xml:space="preserve">utilization of comprehensive, gynecologic health care including routine         </w:t>
              <w:br/>
              <w:t xml:space="preserve">Pap smear screening, follow.up colposcopic examination and treatment of         </w:t>
              <w:br/>
              <w:t xml:space="preserve">cervical dysplasia, the precursor of cervical cancers, when indicated.          </w:t>
              <w:br/>
              <w:t xml:space="preserve">The proposed study represents the combined expertise of family planning         </w:t>
              <w:br/>
              <w:t xml:space="preserve">researchers and service providers with considerable experience working          </w:t>
              <w:br/>
              <w:t xml:space="preserve">with economically disadvantaged females and behavioral scientists with          </w:t>
              <w:br/>
              <w:t xml:space="preserve">extensive research expertise in high risk behavior change.                      </w:t>
              <w:br/>
            </w:r>
          </w:p>
        </w:tc>
        <w:tc>
          <w:tcPr>
            <w:tcW w:type="dxa" w:w="1728"/>
          </w:tcPr>
          <w:p>
            <w:r>
              <w:t>https://reporter.nih.gov/project-details/2390828</w:t>
            </w:r>
          </w:p>
        </w:tc>
        <w:tc>
          <w:tcPr>
            <w:tcW w:type="dxa" w:w="1728"/>
          </w:tcPr>
          <w:p>
            <w:r>
              <w:t>R01</w:t>
            </w:r>
          </w:p>
        </w:tc>
        <w:tc>
          <w:tcPr>
            <w:tcW w:type="dxa" w:w="1728"/>
          </w:tcPr>
          <w:p>
            <w:r>
              <w:t>1997</w:t>
            </w:r>
          </w:p>
        </w:tc>
        <w:tc>
          <w:tcPr>
            <w:tcW w:type="dxa" w:w="1728"/>
          </w:tcPr>
          <w:p>
            <w:r>
              <w:t>1</w:t>
            </w:r>
          </w:p>
        </w:tc>
      </w:tr>
      <w:tr>
        <w:tc>
          <w:tcPr>
            <w:tcW w:type="dxa" w:w="1728"/>
          </w:tcPr>
          <w:p>
            <w:r>
              <w:t xml:space="preserve">This proposal aims to develop an improved understanding of the mechanisms       </w:t>
              <w:br/>
              <w:t xml:space="preserve">involved in functional MRI of the brain and to optimize imaging and data        </w:t>
              <w:br/>
              <w:t xml:space="preserve">analysis strategies for the detection of neuronal activity.  Functional MRI     </w:t>
              <w:br/>
              <w:t xml:space="preserve">relies on the ability to detect the changes in NMR signal that are produced     </w:t>
              <w:br/>
              <w:t xml:space="preserve">in discrete regions of cortex in response to specific activating stimuli,       </w:t>
              <w:br/>
              <w:t xml:space="preserve">and are believed to reflect changes in local blood flow, volume and             </w:t>
              <w:br/>
              <w:t xml:space="preserve">oxygenation.  Functional MRI promises to be a major addition to the methods     </w:t>
              <w:br/>
              <w:t xml:space="preserve">available for studying brain activation.  Despite the widespread claims for     </w:t>
              <w:br/>
              <w:t xml:space="preserve">the power and successes of the method, there remain several unanswered          </w:t>
              <w:br/>
              <w:t xml:space="preserve">questions regarding its optimal mode of use, the tissue and technical           </w:t>
              <w:br/>
              <w:t xml:space="preserve">factors that are important in determining the signal changes detected, and      </w:t>
              <w:br/>
              <w:t xml:space="preserve">the significance and interpretation of these signal changes.  The research      </w:t>
              <w:br/>
              <w:t xml:space="preserve">proposed would systematically address such issues.  The underlying              </w:t>
              <w:br/>
              <w:t xml:space="preserve">mechanism may include both susceptibility contrast effects, based on the        </w:t>
              <w:br/>
              <w:t xml:space="preserve">BOLD effect, as well as wash-in effects, and these will be separately           </w:t>
              <w:br/>
              <w:t xml:space="preserve">quantified.  The factors that affect each mechanism will be separately          </w:t>
              <w:br/>
              <w:t xml:space="preserve">identified and measured.  For the BOLD effect, extensive computer modeling      </w:t>
              <w:br/>
              <w:t xml:space="preserve">and measurements in phantoms and animals brains will be used to establish       </w:t>
              <w:br/>
              <w:t xml:space="preserve">the relative sensitivity to vascular structures of different sizes,             </w:t>
              <w:br/>
              <w:t xml:space="preserve">spacings and orientations, as well as other tissue properties such as the       </w:t>
              <w:br/>
              <w:t xml:space="preserve">rate of water diffusion.  The separate sensitivities to s-called static         </w:t>
              <w:br/>
              <w:t xml:space="preserve">field effects (T2*),  diffusive losses and other mechanisms will also be        </w:t>
              <w:br/>
              <w:t xml:space="preserve">established.  The performance of different pulse sequences will be compared     </w:t>
              <w:br/>
              <w:t xml:space="preserve">to devise optimal methods of scanning and detection at 1.5T.  Echo planar       </w:t>
              <w:br/>
              <w:t xml:space="preserve">imaging, conventional gradient echo and fast spin echo imaging as well as       </w:t>
              <w:br/>
              <w:t xml:space="preserve">more novel schemes will be compared in phantoms, animal brains and examples     </w:t>
              <w:br/>
              <w:t xml:space="preserve">of human activation.  Human and animal activations will be produced in vivo     </w:t>
              <w:br/>
              <w:t xml:space="preserve">using  visual and motor stimuli as well as by alteration of global blood        </w:t>
              <w:br/>
              <w:t xml:space="preserve">flow by acetazolamide and hypercarbia.  A critical feature of current           </w:t>
              <w:br/>
              <w:t xml:space="preserve">paradigms for detecting activation is the method of data analysis, which is     </w:t>
              <w:br/>
              <w:t xml:space="preserve">interrelated with the nature of the task and imaging method used.  We will      </w:t>
              <w:br/>
              <w:t xml:space="preserve">compare different methods of analyzing functional data sets, including          </w:t>
              <w:br/>
              <w:t xml:space="preserve">statistical parameter mapping, time-correlation analyses, and principal         </w:t>
              <w:br/>
              <w:t xml:space="preserve">component analysis.  The sensitivity of each to motion and other artifacts      </w:t>
              <w:br/>
              <w:t xml:space="preserve">will be established by in in vivo comparisons and by computer simulations.      </w:t>
              <w:br/>
              <w:t xml:space="preserve">From these studies, we anticipate being able to improve strategies for the      </w:t>
              <w:br/>
              <w:t xml:space="preserve">use and interpretation of functional MRI in human studies of function and       </w:t>
              <w:br/>
              <w:t xml:space="preserve">cognition.                                                                      </w:t>
              <w:br/>
            </w:r>
          </w:p>
        </w:tc>
        <w:tc>
          <w:tcPr>
            <w:tcW w:type="dxa" w:w="1728"/>
          </w:tcPr>
          <w:p>
            <w:r>
              <w:t>https://reporter.nih.gov/project-details/2714543</w:t>
            </w:r>
          </w:p>
        </w:tc>
        <w:tc>
          <w:tcPr>
            <w:tcW w:type="dxa" w:w="1728"/>
          </w:tcPr>
          <w:p>
            <w:r>
              <w:t>R01</w:t>
            </w:r>
          </w:p>
        </w:tc>
        <w:tc>
          <w:tcPr>
            <w:tcW w:type="dxa" w:w="1728"/>
          </w:tcPr>
          <w:p>
            <w:r>
              <w:t>1998</w:t>
            </w:r>
          </w:p>
        </w:tc>
        <w:tc>
          <w:tcPr>
            <w:tcW w:type="dxa" w:w="1728"/>
          </w:tcPr>
          <w:p>
            <w:r>
              <w:t>1</w:t>
            </w:r>
          </w:p>
        </w:tc>
      </w:tr>
      <w:tr>
        <w:tc>
          <w:tcPr>
            <w:tcW w:type="dxa" w:w="1728"/>
          </w:tcPr>
          <w:p>
            <w:r>
              <w:t xml:space="preserve">This proposal is directed toward improving tomographic imaging in               </w:t>
              <w:br/>
              <w:t xml:space="preserve">diagnostic radiology and nuclear medicine. It is predicated on the claim        </w:t>
              <w:br/>
              <w:t xml:space="preserve">that significant advances will be achieved in the fidelity of the images        </w:t>
              <w:br/>
              <w:t xml:space="preserve">that are reconstructed from the raw detector measurements of the                </w:t>
              <w:br/>
              <w:t xml:space="preserve">tomographic scanner by changing the basic elements (called "basis               </w:t>
              <w:br/>
              <w:t xml:space="preserve">functions") with which the image is built in the computer. The                  </w:t>
              <w:br/>
              <w:t xml:space="preserve">conventional basic elements for computerized tomographic imaging are the        </w:t>
              <w:br/>
              <w:t xml:space="preserve">voxel basis functions, and the sinusoidal basis functions of Fourier            </w:t>
              <w:br/>
              <w:t xml:space="preserve">analysis. Two classes of promising new basis functions have been                </w:t>
              <w:br/>
              <w:t xml:space="preserve">developed: functions that are localized in space (as are the voxel basis        </w:t>
              <w:br/>
              <w:t xml:space="preserve">functions), and functions that are not localized (similar in many respects      </w:t>
              <w:br/>
              <w:t xml:space="preserve">to sinusoids). The new classes of basis functions are well-suited to            </w:t>
              <w:br/>
              <w:t xml:space="preserve">constructing faithful digital image representations of the biological           </w:t>
              <w:br/>
              <w:t xml:space="preserve">structures that have influenced the raw tomographic scanner data. The new       </w:t>
              <w:br/>
              <w:t xml:space="preserve">localized basis functions have a number of very desirable properties not        </w:t>
              <w:br/>
              <w:t xml:space="preserve">shared by voxels: they are rotationally symmetric, their Fourier                </w:t>
              <w:br/>
              <w:t xml:space="preserve">transforms are effectively localized, and they have continuous derivatives      </w:t>
              <w:br/>
              <w:t xml:space="preserve">of any desired order.  The new non-localized basis functions are designed       </w:t>
              <w:br/>
              <w:t xml:space="preserve">to perform a spatially-variant filtering operation that is required by a        </w:t>
              <w:br/>
              <w:t xml:space="preserve">non-iterative method of 3D image reconstruction developed by the Principal      </w:t>
              <w:br/>
              <w:t xml:space="preserve">Investigator.                                                                   </w:t>
              <w:br/>
              <w:t xml:space="preserve">                                                                                </w:t>
              <w:br/>
              <w:t xml:space="preserve">The specific aims are to develop mathematical theory, efficient computer        </w:t>
              <w:br/>
              <w:t xml:space="preserve">algorithms, application-specific implementations and evaluation criteria        </w:t>
              <w:br/>
              <w:t xml:space="preserve">for (1) methods of iterative reconstruction from projections, (2) methods       </w:t>
              <w:br/>
              <w:t xml:space="preserve">of estimating the fundamental limits on the performance of the                  </w:t>
              <w:br/>
              <w:t xml:space="preserve">reconstruction process, and (3) methods of non-iterative 3D reconstruction      </w:t>
              <w:br/>
              <w:t xml:space="preserve">from projections. For specified imaging tasks, the level of statistical         </w:t>
              <w:br/>
              <w:t xml:space="preserve">significance will be found for rejection of the null hypothesis that two        </w:t>
              <w:br/>
              <w:t xml:space="preserve">methods perform a task equally well, in favor of the alternative                </w:t>
              <w:br/>
              <w:t xml:space="preserve">hypothesis that one method performs the task better.                            </w:t>
              <w:br/>
              <w:t xml:space="preserve">                                                                                </w:t>
              <w:br/>
              <w:t xml:space="preserve">The basis functions of the image representation are the essential core of       </w:t>
              <w:br/>
              <w:t xml:space="preserve">all methods for computerized image reconstruction, irrespective of the          </w:t>
              <w:br/>
              <w:t xml:space="preserve">medical imaging modality (e.g., CT, PET, SPECT, MRI). The development of        </w:t>
              <w:br/>
              <w:t xml:space="preserve">new computer algorithms and their associated image representations will         </w:t>
              <w:br/>
              <w:t xml:space="preserve">enable the full potential of scanners for functional imaging in emission        </w:t>
              <w:br/>
              <w:t xml:space="preserve">tomography (PET and SPECT) to be realized by extracting as much                 </w:t>
              <w:br/>
              <w:t xml:space="preserve">information as possible from fully-3D low-statistics projection data.           </w:t>
              <w:br/>
            </w:r>
          </w:p>
        </w:tc>
        <w:tc>
          <w:tcPr>
            <w:tcW w:type="dxa" w:w="1728"/>
          </w:tcPr>
          <w:p>
            <w:r>
              <w:t>https://reporter.nih.gov/project-details/2700454</w:t>
            </w:r>
          </w:p>
        </w:tc>
        <w:tc>
          <w:tcPr>
            <w:tcW w:type="dxa" w:w="1728"/>
          </w:tcPr>
          <w:p>
            <w:r>
              <w:t>R01</w:t>
            </w:r>
          </w:p>
        </w:tc>
        <w:tc>
          <w:tcPr>
            <w:tcW w:type="dxa" w:w="1728"/>
          </w:tcPr>
          <w:p>
            <w:r>
              <w:t>1998</w:t>
            </w:r>
          </w:p>
        </w:tc>
        <w:tc>
          <w:tcPr>
            <w:tcW w:type="dxa" w:w="1728"/>
          </w:tcPr>
          <w:p>
            <w:r>
              <w:t>1</w:t>
            </w:r>
          </w:p>
        </w:tc>
      </w:tr>
      <w:tr>
        <w:tc>
          <w:tcPr>
            <w:tcW w:type="dxa" w:w="1728"/>
          </w:tcPr>
          <w:p>
            <w:r>
              <w:br/>
              <w:t xml:space="preserve"> DESCRIPTION: (Adapted from the Investigator's Abstract) The proposed research                                                                 </w:t>
              <w:br/>
              <w:t xml:space="preserve"> has the goal of developing and validating interval psychometric scales of          </w:t>
              <w:br/>
              <w:t xml:space="preserve"> visual function limitations and vision disabilities. These interval scales will    </w:t>
              <w:br/>
              <w:t xml:space="preserve"> be developed using Rasch probablistic measurement models applied to ordinal        </w:t>
              <w:br/>
              <w:t xml:space="preserve"> patient rating responses to individual questions. Once developed and validated,    </w:t>
              <w:br/>
              <w:t xml:space="preserve"> these scales will be independent of the particular assessment used, as long as     </w:t>
              <w:br/>
              <w:t xml:space="preserve"> the instrument is calibrated to the scale. The significance of the proposed        </w:t>
              <w:br/>
              <w:t xml:space="preserve"> research is that it will provide a means of estimating measurements of latent      </w:t>
              <w:br/>
              <w:t xml:space="preserve"> functional ability variables for individual patients with visual impairments.      </w:t>
              <w:br/>
              <w:t xml:space="preserve"> In the future, these measurements can be used for parametric studies,              </w:t>
              <w:br/>
              <w:t xml:space="preserve"> epidemiological studies, and clinical outcome studies. The proposed research       </w:t>
              <w:br/>
              <w:t xml:space="preserve"> will identify the number and nature of functional ability scales. It will          </w:t>
              <w:br/>
              <w:t xml:space="preserve"> determine the dependence of those scales on the diagnosis of visual system         </w:t>
              <w:br/>
              <w:t xml:space="preserve"> disorder, the type of visual impairment, the existence of co-morbidities, and      </w:t>
              <w:br/>
              <w:t xml:space="preserve"> the patient's history of rehabilitation. Existing visual function instruments      </w:t>
              <w:br/>
              <w:t xml:space="preserve"> (NEI-VFQ, VF-14, ADVS, and VAQ) and two general function instrument's              </w:t>
              <w:br/>
              <w:t xml:space="preserve"> individual items will be evaluated with respect to scales. To estimate the         </w:t>
              <w:br/>
              <w:t xml:space="preserve"> scales, a large set of specific cognitive and motor activities (e.g., writing a    </w:t>
              <w:br/>
              <w:t xml:space="preserve"> check) will be classified according to functional domain (reading, fine and        </w:t>
              <w:br/>
              <w:t xml:space="preserve"> gross visual-motor, visual information processing [e.g., recognition,              </w:t>
              <w:br/>
              <w:t xml:space="preserve"> localization, orientation], or mobility). In telephone interviews, low vision      </w:t>
              <w:br/>
              <w:t xml:space="preserve"> patients will be asked to rate the difficulty of performing each activity.         </w:t>
              <w:br/>
              <w:t xml:space="preserve"> Rasch analysis will be used to test the hypothesis that there is a global          </w:t>
              <w:br/>
              <w:t xml:space="preserve"> functional ability scale and to test the validity of the a priori visual           </w:t>
              <w:br/>
              <w:t xml:space="preserve"> function domains. Principal component analysis of response residuals will be       </w:t>
              <w:br/>
              <w:t xml:space="preserve"> used to evaluate the dimensionality of visual function limitations. Patients       </w:t>
              <w:br/>
              <w:t xml:space="preserve"> also will be asked to rate the difficulty of achieving specific activity goals     </w:t>
              <w:br/>
              <w:t xml:space="preserve"> (e.g., cook a meal, manage personal finances) and Rasch analysis will be used      </w:t>
              <w:br/>
              <w:t xml:space="preserve"> to estimate a vision disability scale. Item ordering and item intervals on the     </w:t>
              <w:br/>
              <w:t xml:space="preserve"> scales and scale validity will be compared across diagnostic groups (AMD,          </w:t>
              <w:br/>
              <w:t xml:space="preserve"> glaucoma, diabetic retinopathy, RP, CVA, and anterior segment disorders) and       </w:t>
              <w:br/>
              <w:t xml:space="preserve"> for different types of visual impairments (e.g., acuity loss and contracted        </w:t>
              <w:br/>
              <w:t xml:space="preserve"> visual fields). Person measures of functional ability will be evaluated as a       </w:t>
              <w:br/>
              <w:t xml:space="preserve"> function of severity of visual impairments (visual acuity, contrast                </w:t>
              <w:br/>
              <w:t xml:space="preserve"> sensitivity, visual fields, dark adaptation, color vision). Determining if the     </w:t>
              <w:br/>
              <w:t xml:space="preserve"> NEI-VFQ, VF-14, ADVS, VAQ, SF-36, and SIP can be calibrated to common scales       </w:t>
              <w:br/>
              <w:t xml:space="preserve"> will test the hypothesis that there is a common functional ability variable(s).    </w:t>
              <w:br/>
              <w:t xml:space="preserve">                                                                                    </w:t>
              <w:br/>
            </w:r>
          </w:p>
        </w:tc>
        <w:tc>
          <w:tcPr>
            <w:tcW w:type="dxa" w:w="1728"/>
          </w:tcPr>
          <w:p>
            <w:r>
              <w:t>https://reporter.nih.gov/project-details/2911020</w:t>
            </w:r>
          </w:p>
        </w:tc>
        <w:tc>
          <w:tcPr>
            <w:tcW w:type="dxa" w:w="1728"/>
          </w:tcPr>
          <w:p>
            <w:r>
              <w:t>R01</w:t>
            </w:r>
          </w:p>
        </w:tc>
        <w:tc>
          <w:tcPr>
            <w:tcW w:type="dxa" w:w="1728"/>
          </w:tcPr>
          <w:p>
            <w:r>
              <w:t>1999</w:t>
            </w:r>
          </w:p>
        </w:tc>
        <w:tc>
          <w:tcPr>
            <w:tcW w:type="dxa" w:w="1728"/>
          </w:tcPr>
          <w:p>
            <w:r>
              <w:t>1</w:t>
            </w:r>
          </w:p>
        </w:tc>
      </w:tr>
    </w:tbl>
    <w:p>
      <w:r>
        <w:br w:type="page"/>
      </w:r>
    </w:p>
    <w:p>
      <w:r>
        <w:rPr>
          <w:b/>
        </w:rPr>
        <w:t>Cluster 22:</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p>
        </w:tc>
        <w:tc>
          <w:tcPr>
            <w:tcW w:type="dxa" w:w="1728"/>
          </w:tcPr>
          <w:p>
            <w:r>
              <w:t>https://reporter.nih.gov/project-details/2230459</w:t>
            </w:r>
          </w:p>
        </w:tc>
        <w:tc>
          <w:tcPr>
            <w:tcW w:type="dxa" w:w="1728"/>
          </w:tcPr>
          <w:p>
            <w:r>
              <w:t>R29</w:t>
            </w:r>
          </w:p>
        </w:tc>
        <w:tc>
          <w:tcPr>
            <w:tcW w:type="dxa" w:w="1728"/>
          </w:tcPr>
          <w:p>
            <w:r>
              <w:t>1995</w:t>
            </w:r>
          </w:p>
        </w:tc>
        <w:tc>
          <w:tcPr>
            <w:tcW w:type="dxa" w:w="1728"/>
          </w:tcPr>
          <w:p>
            <w:r>
              <w:t>0.81</w:t>
            </w:r>
          </w:p>
        </w:tc>
      </w:tr>
      <w:tr>
        <w:tc>
          <w:tcPr>
            <w:tcW w:type="dxa" w:w="1728"/>
          </w:tcPr>
          <w:p>
            <w:r>
              <w:t xml:space="preserve">The Heart Failure Program project is a resource-related research program to     </w:t>
              <w:br/>
              <w:t xml:space="preserve">develop new reasoning methods for the application of Artifical Intelligence     </w:t>
              <w:br/>
              <w:t xml:space="preserve">techniques to medicine for the effort of the SUMEX-AIM community.  The          </w:t>
              <w:br/>
              <w:t xml:space="preserve">context and driving force for this research is the management of heart          </w:t>
              <w:br/>
              <w:t xml:space="preserve">failure in the intensive care setting.  We will:  1) Develop a                  </w:t>
              <w:br/>
              <w:t xml:space="preserve">representational methodology capable of supporting the clinically relevant      </w:t>
              <w:br/>
              <w:t xml:space="preserve">distinctions of patient state.  This representation will utilize the            </w:t>
              <w:br/>
              <w:t xml:space="preserve">clinically significant qualitative parameter values and will include causal     </w:t>
              <w:br/>
              <w:t xml:space="preserve">relationships, time dependencies and relations about change.  2) Build a        </w:t>
              <w:br/>
              <w:t xml:space="preserve">qualitative physiological model of the cardiovascular system using this         </w:t>
              <w:br/>
              <w:t xml:space="preserve">methodology to act as a store for evolving knowledge of patient state.  3)      </w:t>
              <w:br/>
              <w:t xml:space="preserve">Explore and develop strategies for determining the appropriate parameter        </w:t>
              <w:br/>
              <w:t xml:space="preserve">values in the model from input data, reasoning support methods and              </w:t>
              <w:br/>
              <w:t xml:space="preserve">heuristics for carrying out the diagnostic reasoning with the model, and        </w:t>
              <w:br/>
              <w:t xml:space="preserve">reasoning support methods and heuristics for carrying out the diagnostic        </w:t>
              <w:br/>
              <w:t xml:space="preserve">reasoning with the model, and reasoning support methods and heuristics for      </w:t>
              <w:br/>
              <w:t xml:space="preserve">finding possible therapies and determining their potential consequences.        </w:t>
              <w:br/>
              <w:t xml:space="preserve">4) Build around this core a program to assist the physician in exploring        </w:t>
              <w:br/>
              <w:t xml:space="preserve">his or her understanding of the implications in an individual case.  The        </w:t>
              <w:br/>
              <w:t xml:space="preserve">physician and program will reason together about the case with the              </w:t>
              <w:br/>
              <w:t xml:space="preserve">physician providing ideas and the program assuring consistent consideration     </w:t>
              <w:br/>
              <w:t xml:space="preserve">of the implications.  5) Generalize the techniques for use in other medical     </w:t>
              <w:br/>
              <w:t xml:space="preserve">domains.                                                                        </w:t>
              <w:br/>
            </w:r>
          </w:p>
        </w:tc>
        <w:tc>
          <w:tcPr>
            <w:tcW w:type="dxa" w:w="1728"/>
          </w:tcPr>
          <w:p>
            <w:r>
              <w:t>https://reporter.nih.gov/project-details/2217163</w:t>
            </w:r>
          </w:p>
        </w:tc>
        <w:tc>
          <w:tcPr>
            <w:tcW w:type="dxa" w:w="1728"/>
          </w:tcPr>
          <w:p>
            <w:r>
              <w:t>R01</w:t>
            </w:r>
          </w:p>
        </w:tc>
        <w:tc>
          <w:tcPr>
            <w:tcW w:type="dxa" w:w="1728"/>
          </w:tcPr>
          <w:p>
            <w:r>
              <w:t>1996</w:t>
            </w:r>
          </w:p>
        </w:tc>
        <w:tc>
          <w:tcPr>
            <w:tcW w:type="dxa" w:w="1728"/>
          </w:tcPr>
          <w:p>
            <w:r>
              <w:t>0.81</w:t>
            </w:r>
          </w:p>
        </w:tc>
      </w:tr>
      <w:tr>
        <w:tc>
          <w:tcPr>
            <w:tcW w:type="dxa" w:w="1728"/>
          </w:tcPr>
          <w:p>
            <w:r>
              <w:t xml:space="preserve">The elderly population is one of the fastest growing segments of the            </w:t>
              <w:br/>
              <w:t xml:space="preserve">American population. Nevertheless, there is a shortage of clinicians who        </w:t>
              <w:br/>
              <w:t xml:space="preserve">are specifically trained to identify and treat the problems associated with     </w:t>
              <w:br/>
              <w:t xml:space="preserve">advancing age.  As a result, predictable deteriorations in renal function,      </w:t>
              <w:br/>
              <w:t xml:space="preserve">increasing drug-utilization over time and susceptibility to age-related         </w:t>
              <w:br/>
              <w:t xml:space="preserve">illnesses all serve to threaten the health of many elderly Americans.  The      </w:t>
              <w:br/>
              <w:t xml:space="preserve">Geriatric Service of MediSource is a comprehensive computerized product         </w:t>
              <w:br/>
              <w:t xml:space="preserve">that addresses the informational needs of clinicians who care for elderly       </w:t>
              <w:br/>
              <w:t xml:space="preserve">patients. The Geriatric Service specifically offers age-specific                </w:t>
              <w:br/>
              <w:t xml:space="preserve">recommendations for preventative care, and tools to provide audits for          </w:t>
              <w:br/>
              <w:t xml:space="preserve">those medication-related hazards that mist commonly affect elderly              </w:t>
              <w:br/>
              <w:t xml:space="preserve">patients.  The intent of the Geriatric Service is not to expand the content     </w:t>
              <w:br/>
              <w:t xml:space="preserve">of existing applications, but to create a fundamentally new approach to the     </w:t>
              <w:br/>
              <w:t xml:space="preserve">management of the elderly patient.  We believe that integrated clinical         </w:t>
              <w:br/>
              <w:t xml:space="preserve">information services like those offered by Multum are rapidly becoming the      </w:t>
              <w:br/>
              <w:t xml:space="preserve">standard of care for pharmacologic and non-pharmacologic interventions and      </w:t>
              <w:br/>
              <w:t xml:space="preserve">hope to improve dramatically the care rendered to elderly patients with         </w:t>
              <w:br/>
              <w:t xml:space="preserve">this proposed Geriatric Service.                                                </w:t>
              <w:br/>
              <w:t xml:space="preserve">                                                                                </w:t>
              <w:br/>
              <w:t xml:space="preserve">PROPOSED COMMERCIAL APPLICATION: The Geriatric Service of MediSource has        </w:t>
              <w:br/>
              <w:t xml:space="preserve">the potential to become the standard of care throughout the health care         </w:t>
              <w:br/>
              <w:t xml:space="preserve">industry for patient-specific drug information.  The Geriatric Service can      </w:t>
              <w:br/>
              <w:t xml:space="preserve">be used by clinicians in ambulatory, inpatient, educational, and research       </w:t>
              <w:br/>
              <w:t xml:space="preserve">settings for current, concise, and patient-specific information related to      </w:t>
              <w:br/>
              <w:t xml:space="preserve">drug selection, dosing, and monitoring.                                         </w:t>
              <w:br/>
            </w:r>
          </w:p>
        </w:tc>
        <w:tc>
          <w:tcPr>
            <w:tcW w:type="dxa" w:w="1728"/>
          </w:tcPr>
          <w:p>
            <w:r>
              <w:t>https://reporter.nih.gov/project-details/2002513</w:t>
            </w:r>
          </w:p>
        </w:tc>
        <w:tc>
          <w:tcPr>
            <w:tcW w:type="dxa" w:w="1728"/>
          </w:tcPr>
          <w:p>
            <w:r>
              <w:t>R43</w:t>
            </w:r>
          </w:p>
        </w:tc>
        <w:tc>
          <w:tcPr>
            <w:tcW w:type="dxa" w:w="1728"/>
          </w:tcPr>
          <w:p>
            <w:r>
              <w:t>1997</w:t>
            </w:r>
          </w:p>
        </w:tc>
        <w:tc>
          <w:tcPr>
            <w:tcW w:type="dxa" w:w="1728"/>
          </w:tcPr>
          <w:p>
            <w:r>
              <w:t>0.81</w:t>
            </w:r>
          </w:p>
        </w:tc>
      </w:tr>
      <w:tr>
        <w:tc>
          <w:tcPr>
            <w:tcW w:type="dxa" w:w="1728"/>
          </w:tcPr>
          <w:p>
            <w:r>
              <w:t xml:space="preserve">DESCRIPTION (Taken from application abstract):  This proposed study will        </w:t>
              <w:br/>
              <w:t xml:space="preserve">replicate and extend methodology used in earlier studies and will use           </w:t>
              <w:br/>
              <w:t xml:space="preserve">extensive clinical data repositories, informatics tools, and expert             </w:t>
              <w:br/>
              <w:t xml:space="preserve">practitioners for perinatal medical knowledge building.                         </w:t>
              <w:br/>
              <w:t xml:space="preserve">                                                                                </w:t>
              <w:br/>
              <w:t xml:space="preserve">Clinical Data Repository:  Duke University's Medical Center (DUMC) TMR (The     </w:t>
              <w:br/>
              <w:t xml:space="preserve">Medical Record) data repository will be used for this study, and contains       </w:t>
              <w:br/>
              <w:t xml:space="preserve">45,922 electronic medical records for both low and high-risk pregnant women     </w:t>
              <w:br/>
              <w:t xml:space="preserve">(and their infants) who have received prenatal care at DUMC, and its            </w:t>
              <w:br/>
              <w:t xml:space="preserve">affiliated regional clinics, between 1/1/86 and 12/3l/95.  Each patient's       </w:t>
              <w:br/>
              <w:t xml:space="preserve">electronic data is used for clinical patient care and contains a potential      </w:t>
              <w:br/>
              <w:t xml:space="preserve">4000 variables per record.  This volume of data requires new approaches for     </w:t>
              <w:br/>
              <w:t xml:space="preserve">data analysis and medical decision support, since human information             </w:t>
              <w:br/>
              <w:t xml:space="preserve">processing limitations become quickly overloaded by both an individual          </w:t>
              <w:br/>
              <w:t xml:space="preserve">patient s data and the aggregate information collected for the perinatal        </w:t>
              <w:br/>
              <w:t xml:space="preserve">patient population.                                                             </w:t>
              <w:br/>
              <w:t xml:space="preserve">                                                                                </w:t>
              <w:br/>
              <w:t xml:space="preserve">lnformatics Tools:  Informatics techniques for knowledge acquisition and        </w:t>
              <w:br/>
              <w:t xml:space="preserve">data mining will use machine learning programs, statistical analysis, and       </w:t>
              <w:br/>
              <w:t xml:space="preserve">domain expert input to articulate relationships between the data and            </w:t>
              <w:br/>
              <w:t xml:space="preserve">perinatal patent outcomes.  The goal is to provide decision support for         </w:t>
              <w:br/>
              <w:t xml:space="preserve">perinatal care providers to accurately identify patients at risk and assist     </w:t>
              <w:br/>
              <w:t xml:space="preserve">them with modifiable preterm birth ask factors.  An expert system will use      </w:t>
              <w:br/>
              <w:t xml:space="preserve">data-generated and verified knowledge bases to test its predictive validity     </w:t>
              <w:br/>
              <w:t xml:space="preserve">when new patient cases are induced to the expert system.  Earlier studies       </w:t>
              <w:br/>
              <w:t xml:space="preserve">found 53-90% predictive accuracies for an expert system prototype, as           </w:t>
              <w:br/>
              <w:t xml:space="preserve">compared to 17-38% accuracies, reported in the literature, using current        </w:t>
              <w:br/>
              <w:t xml:space="preserve">manual techniques.  Mapping the expert system's knowledge base terms to         </w:t>
              <w:br/>
              <w:t xml:space="preserve">medical library resources will be explored for additional decision support.     </w:t>
              <w:br/>
              <w:t xml:space="preserve">                                                                                </w:t>
              <w:br/>
              <w:t xml:space="preserve">Expert Practitioner:  The perinatal expert panel will consist of the            </w:t>
              <w:br/>
              <w:t xml:space="preserve">Principal Investigator, a Board Certified OB-Gyn Physician, and a certified     </w:t>
              <w:br/>
              <w:t xml:space="preserve">Perinatal RN.  Each of the panel members has more than 20 years of perinatal    </w:t>
              <w:br/>
              <w:t xml:space="preserve">experience.  Participating informatics experts are known, both nationally       </w:t>
              <w:br/>
              <w:t xml:space="preserve">and internationally for their expertise in the field of Medical Informatics.    </w:t>
              <w:br/>
            </w:r>
          </w:p>
        </w:tc>
        <w:tc>
          <w:tcPr>
            <w:tcW w:type="dxa" w:w="1728"/>
          </w:tcPr>
          <w:p>
            <w:r>
              <w:t>https://reporter.nih.gov/project-details/2714219</w:t>
            </w:r>
          </w:p>
        </w:tc>
        <w:tc>
          <w:tcPr>
            <w:tcW w:type="dxa" w:w="1728"/>
          </w:tcPr>
          <w:p>
            <w:r>
              <w:t>R01</w:t>
            </w:r>
          </w:p>
        </w:tc>
        <w:tc>
          <w:tcPr>
            <w:tcW w:type="dxa" w:w="1728"/>
          </w:tcPr>
          <w:p>
            <w:r>
              <w:t>1998</w:t>
            </w:r>
          </w:p>
        </w:tc>
        <w:tc>
          <w:tcPr>
            <w:tcW w:type="dxa" w:w="1728"/>
          </w:tcPr>
          <w:p>
            <w:r>
              <w:t>0.71</w:t>
            </w:r>
          </w:p>
        </w:tc>
      </w:tr>
      <w:tr>
        <w:tc>
          <w:tcPr>
            <w:tcW w:type="dxa" w:w="1728"/>
          </w:tcPr>
          <w:p>
            <w:r>
              <w:t xml:space="preserve">Our long-range objective is to understand the functional organization           </w:t>
              <w:br/>
              <w:t xml:space="preserve">and dynamical activity of the cortex.  The discovery of the columnar            </w:t>
              <w:br/>
              <w:t xml:space="preserve">organization of the cortex has led to the notion that the  columns  are         </w:t>
              <w:br/>
              <w:t xml:space="preserve">fundamental building blocks, from which larger functional units are             </w:t>
              <w:br/>
              <w:t xml:space="preserve">constructed.  The cortex is thus viewed as a crystal (a more or less            </w:t>
              <w:br/>
              <w:t xml:space="preserve">regular array of repeating, similar modules.  Our proposal will test and        </w:t>
              <w:br/>
              <w:t xml:space="preserve">refine this modular hypothesis.                                                 </w:t>
              <w:br/>
              <w:t xml:space="preserve">                                                                                </w:t>
              <w:br/>
              <w:t xml:space="preserve">We shall use optical imaging of the primary visual cortex of monkeys and        </w:t>
              <w:br/>
              <w:t xml:space="preserve">cats, and simultaneously record electrical responses from small neuronal        </w:t>
              <w:br/>
              <w:t xml:space="preserve">clusters and local field potentials.  We shall thus obtain a spatio-            </w:t>
              <w:br/>
              <w:t xml:space="preserve">temporal picture of the activity in the neural ensembles which encode           </w:t>
              <w:br/>
              <w:t xml:space="preserve">various stimulus parameters. The data will be analyzed with extensions          </w:t>
              <w:br/>
              <w:t xml:space="preserve">of Principal Component Analysis that we have developed.                         </w:t>
              <w:br/>
              <w:t xml:space="preserve">                                                                                </w:t>
              <w:br/>
              <w:t xml:space="preserve">We address three major aims: 1) To test the modularity hypothesis we            </w:t>
              <w:br/>
              <w:t xml:space="preserve">shall measure, in a large piece of cortical tissue, the full range of           </w:t>
              <w:br/>
              <w:t xml:space="preserve">functional maps ( for orientation, color, spatial frequency etc.)               </w:t>
              <w:br/>
              <w:t xml:space="preserve">together with the retinotopic map.  We shall measure the periodicity of,        </w:t>
              <w:br/>
              <w:t xml:space="preserve">and correlations among, the functional maps, to determine if they are           </w:t>
              <w:br/>
              <w:t xml:space="preserve">commensurate.  This will lead to a refined framework that could include         </w:t>
              <w:br/>
              <w:t xml:space="preserve">possibly incommensurate cortical scales and interactions among cortical         </w:t>
              <w:br/>
              <w:t xml:space="preserve">elements.  2) We shall investigate how the Principal Components                 </w:t>
              <w:br/>
              <w:t xml:space="preserve">(eigenfunctions) obtained from the optical images depend on the extent          </w:t>
              <w:br/>
              <w:t xml:space="preserve">of the visual stimulus, to determine how the dynamical dimension of the         </w:t>
              <w:br/>
              <w:t xml:space="preserve">primary visual cortex (viewed as a dynamical system) scales with size.          </w:t>
              <w:br/>
              <w:t xml:space="preserve">3) We shall study the concerted electrical responses of neuronal                </w:t>
              <w:br/>
              <w:t xml:space="preserve">clusters, to clarify the link between optical signals and neuronal              </w:t>
              <w:br/>
              <w:t xml:space="preserve">activity, and to deepen our understanding of the neuronal dynamics.             </w:t>
              <w:br/>
              <w:t xml:space="preserve">                                                                                </w:t>
              <w:br/>
              <w:t xml:space="preserve">Our study is aimed at an intermediate architectural level, and deals            </w:t>
              <w:br/>
              <w:t xml:space="preserve">with the way in which the fundamental modalities of the visual world            </w:t>
              <w:br/>
              <w:t xml:space="preserve">(orientation, size, color and so on) are analyzed in the primary visual         </w:t>
              <w:br/>
              <w:t xml:space="preserve">cortex.  Such knowledge is crucial for the construction of cortical             </w:t>
              <w:br/>
              <w:t xml:space="preserve">models, which are essential for any quantitative understanding of               </w:t>
              <w:br/>
              <w:t xml:space="preserve">critical function and dysfunction.                                              </w:t>
              <w:br/>
            </w:r>
          </w:p>
        </w:tc>
        <w:tc>
          <w:tcPr>
            <w:tcW w:type="dxa" w:w="1728"/>
          </w:tcPr>
          <w:p>
            <w:r>
              <w:t>https://reporter.nih.gov/project-details/2890529</w:t>
            </w:r>
          </w:p>
        </w:tc>
        <w:tc>
          <w:tcPr>
            <w:tcW w:type="dxa" w:w="1728"/>
          </w:tcPr>
          <w:p>
            <w:r>
              <w:t>R01</w:t>
            </w:r>
          </w:p>
        </w:tc>
        <w:tc>
          <w:tcPr>
            <w:tcW w:type="dxa" w:w="1728"/>
          </w:tcPr>
          <w:p>
            <w:r>
              <w:t>1999</w:t>
            </w:r>
          </w:p>
        </w:tc>
        <w:tc>
          <w:tcPr>
            <w:tcW w:type="dxa" w:w="1728"/>
          </w:tcPr>
          <w:p>
            <w:r>
              <w:t>0.71</w:t>
            </w:r>
          </w:p>
        </w:tc>
      </w:tr>
    </w:tbl>
    <w:p>
      <w:r>
        <w:br w:type="page"/>
      </w:r>
    </w:p>
    <w:p>
      <w:r>
        <w:rPr>
          <w:b/>
        </w:rPr>
        <w:t>Cluster 23:</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New prosthetic methods are giving people with motor impairments</w:t>
              <w:br/>
              <w:t xml:space="preserve"> alternative communication and control channels.  A logical culmination of</w:t>
              <w:br/>
              <w:t xml:space="preserve"> these developments is a system that allows the brain to bypass completely</w:t>
              <w:br/>
              <w:t xml:space="preserve"> its normal output pathways.  Recent studies from this laboratory have</w:t>
              <w:br/>
              <w:t xml:space="preserve"> shown that humans, including those with motor disabilities, can learn to</w:t>
              <w:br/>
              <w:t xml:space="preserve"> change rapidly and accurately the amplitude of the 8-12 Hz mu rhythm in</w:t>
              <w:br/>
              <w:t xml:space="preserve"> the electroencephalogram (EEG) recorded over sensorimotor cortex.</w:t>
              <w:br/>
              <w:t xml:space="preserve"> Furthermore, they can use this control to move a cursor on a computer</w:t>
              <w:br/>
              <w:t xml:space="preserve"> screen.  Good single-channel control has been obtained, and initial data</w:t>
              <w:br/>
              <w:t xml:space="preserve"> indicate that multichannel control is also possible.  Thus, the mu</w:t>
              <w:br/>
              <w:t xml:space="preserve"> rhythm, which recent work shows is detectable in nearly all adults, may</w:t>
              <w:br/>
              <w:t xml:space="preserve"> support a multichannel brain-to-computer interface, and thereby provide a</w:t>
              <w:br/>
              <w:t xml:space="preserve"> powerful new communication and control option for severely disabled</w:t>
              <w:br/>
              <w:t xml:space="preserve"> individuals.</w:t>
              <w:br/>
              <w:t xml:space="preserve"> </w:t>
              <w:br/>
              <w:t xml:space="preserve"> This project's goal is a reliable multichannel brain-computer interface.</w:t>
              <w:br/>
              <w:t xml:space="preserve"> The proposed approach is based on three well-supported hypotheses: that</w:t>
              <w:br/>
              <w:t xml:space="preserve"> the scalp-recorded 8-12 Hz mu rhythm comprises a number of relatively</w:t>
              <w:br/>
              <w:t xml:space="preserve"> independent components, that topographic analysis and frequency analysis</w:t>
              <w:br/>
              <w:t xml:space="preserve"> techniques can distinguish between these components, and that humans can</w:t>
              <w:br/>
              <w:t xml:space="preserve"> learn to control specific components and use them to operate a</w:t>
              <w:br/>
              <w:t xml:space="preserve"> multichannel brain-computer interface.</w:t>
              <w:br/>
              <w:t xml:space="preserve"> </w:t>
              <w:br/>
              <w:t xml:space="preserve"> The first objective is to define by topography and frequency the separate</w:t>
              <w:br/>
              <w:t xml:space="preserve"> 8-12 Hz components that are present when individuals are using the</w:t>
              <w:br/>
              <w:t xml:space="preserve"> current interface.  The second objective is to determine which components</w:t>
              <w:br/>
              <w:t xml:space="preserve"> individuals are best able to control.  The third objective is to</w:t>
              <w:br/>
              <w:t xml:space="preserve"> incorporate these trainable components into a multichannel brain-computer</w:t>
              <w:br/>
              <w:t xml:space="preserve"> interface that is rapid and reliable.  These objectives will be achieved</w:t>
              <w:br/>
              <w:t xml:space="preserve"> by combining online studies in which subjects learn to use the interface</w:t>
              <w:br/>
              <w:t xml:space="preserve"> while extensive data are stored, and offline data analyses in which</w:t>
              <w:br/>
              <w:t xml:space="preserve"> methods for improving the interface are defined.</w:t>
              <w:br/>
              <w:t xml:space="preserve"> </w:t>
              <w:br/>
              <w:t xml:space="preserve"> This project should produce an EEG-based brain-computer interface of</w:t>
              <w:br/>
              <w:t xml:space="preserve"> significant value to individuals with disabilities.  It should also lead</w:t>
              <w:br/>
              <w:t xml:space="preserve"> to further work exploring the practical capabilities and theoretical</w:t>
              <w:br/>
              <w:t xml:space="preserve"> implications of this new form of communication.</w:t>
              <w:br/>
            </w:r>
          </w:p>
        </w:tc>
        <w:tc>
          <w:tcPr>
            <w:tcW w:type="dxa" w:w="1728"/>
          </w:tcPr>
          <w:p>
            <w:r>
              <w:t>https://reporter.nih.gov/project-details/2202489</w:t>
            </w:r>
          </w:p>
        </w:tc>
        <w:tc>
          <w:tcPr>
            <w:tcW w:type="dxa" w:w="1728"/>
          </w:tcPr>
          <w:p>
            <w:r>
              <w:t>R01</w:t>
            </w:r>
          </w:p>
        </w:tc>
        <w:tc>
          <w:tcPr>
            <w:tcW w:type="dxa" w:w="1728"/>
          </w:tcPr>
          <w:p>
            <w:r>
              <w:t>1995</w:t>
            </w:r>
          </w:p>
        </w:tc>
        <w:tc>
          <w:tcPr>
            <w:tcW w:type="dxa" w:w="1728"/>
          </w:tcPr>
          <w:p>
            <w:r>
              <w:t>1</w:t>
            </w:r>
          </w:p>
        </w:tc>
      </w:tr>
      <w:tr>
        <w:tc>
          <w:tcPr>
            <w:tcW w:type="dxa" w:w="1728"/>
          </w:tcPr>
          <w:p>
            <w:r/>
          </w:p>
        </w:tc>
        <w:tc>
          <w:tcPr>
            <w:tcW w:type="dxa" w:w="1728"/>
          </w:tcPr>
          <w:p>
            <w:r>
              <w:t>https://reporter.nih.gov/project-details/2237592</w:t>
            </w:r>
          </w:p>
        </w:tc>
        <w:tc>
          <w:tcPr>
            <w:tcW w:type="dxa" w:w="1728"/>
          </w:tcPr>
          <w:p>
            <w:r>
              <w:t>F37</w:t>
            </w:r>
          </w:p>
        </w:tc>
        <w:tc>
          <w:tcPr>
            <w:tcW w:type="dxa" w:w="1728"/>
          </w:tcPr>
          <w:p>
            <w:r>
              <w:t>1996</w:t>
            </w:r>
          </w:p>
        </w:tc>
        <w:tc>
          <w:tcPr>
            <w:tcW w:type="dxa" w:w="1728"/>
          </w:tcPr>
          <w:p>
            <w:r>
              <w:t>1</w:t>
            </w:r>
          </w:p>
        </w:tc>
      </w:tr>
      <w:tr>
        <w:tc>
          <w:tcPr>
            <w:tcW w:type="dxa" w:w="1728"/>
          </w:tcPr>
          <w:p>
            <w:r>
              <w:t xml:space="preserve">Efforts to apply computer methods to assess and improve the quality of          </w:t>
              <w:br/>
              <w:t xml:space="preserve">care in the hospital have been stymied by limited access to clinical            </w:t>
              <w:br/>
              <w:t xml:space="preserve">data.  Free-text data have detailed clinical descriptions of patients           </w:t>
              <w:br/>
              <w:t xml:space="preserve">that would be useful in computer altering systems and computer reminder         </w:t>
              <w:br/>
              <w:t xml:space="preserve">systems.  However, free-text data cannot be interpreted by most clinical        </w:t>
              <w:br/>
              <w:t xml:space="preserve">computer systems.  In this proposal, we describe research specifically          </w:t>
              <w:br/>
              <w:t xml:space="preserve">aimed at making free-text data accessible to computer-based applications        </w:t>
              <w:br/>
              <w:t xml:space="preserve">for assessing and improving the quality of care.  In particular the             </w:t>
              <w:br/>
              <w:t xml:space="preserve">research plan focuses on the development of technologies that would allow       </w:t>
              <w:br/>
              <w:t xml:space="preserve">free-text data to be used in clinical alert systems for critical test           </w:t>
              <w:br/>
              <w:t xml:space="preserve">results; in reminder systems to encourage adherence to practice                 </w:t>
              <w:br/>
              <w:t xml:space="preserve">guidelines; and in data collection systems for severity of illness models       </w:t>
              <w:br/>
              <w:t xml:space="preserve">applied in the assessment of risk adjusted outcomes.  The approach              </w:t>
              <w:br/>
              <w:t xml:space="preserve">described in the research plan emphasizes the development of statistical        </w:t>
              <w:br/>
              <w:t xml:space="preserve">and probabilistic methods for interpretation of data derived from medical       </w:t>
              <w:br/>
              <w:t xml:space="preserve">language processing systems.  We will test the methods developed for            </w:t>
              <w:br/>
              <w:t xml:space="preserve">language processing and interpretation developed under this proposal in         </w:t>
              <w:br/>
              <w:t xml:space="preserve">3 area: 1) the identification of concepts related to severity from the          </w:t>
              <w:br/>
              <w:t xml:space="preserve">MedisGroups and the Computerized Severity Index models of patient               </w:t>
              <w:br/>
              <w:t xml:space="preserve">severity of illness; 2) the identification of chest x ray reports and           </w:t>
              <w:br/>
              <w:t xml:space="preserve">mammography reports with potentially malignant findings that require            </w:t>
              <w:br/>
              <w:t xml:space="preserve">radiological follow-up; 3) and the automatic assessment of                      </w:t>
              <w:br/>
              <w:t xml:space="preserve">appropriateness of coronary artery bypass grafting (CABG) surgery from          </w:t>
              <w:br/>
              <w:t xml:space="preserve">free-text descriptions of patients based on the application of a clinical       </w:t>
              <w:br/>
              <w:t xml:space="preserve">practice guideline for CABG surgery.                                            </w:t>
              <w:br/>
            </w:r>
          </w:p>
        </w:tc>
        <w:tc>
          <w:tcPr>
            <w:tcW w:type="dxa" w:w="1728"/>
          </w:tcPr>
          <w:p>
            <w:r>
              <w:t>https://reporter.nih.gov/project-details/2430870</w:t>
            </w:r>
          </w:p>
        </w:tc>
        <w:tc>
          <w:tcPr>
            <w:tcW w:type="dxa" w:w="1728"/>
          </w:tcPr>
          <w:p>
            <w:r>
              <w:t>R29</w:t>
            </w:r>
          </w:p>
        </w:tc>
        <w:tc>
          <w:tcPr>
            <w:tcW w:type="dxa" w:w="1728"/>
          </w:tcPr>
          <w:p>
            <w:r>
              <w:t>1997</w:t>
            </w:r>
          </w:p>
        </w:tc>
        <w:tc>
          <w:tcPr>
            <w:tcW w:type="dxa" w:w="1728"/>
          </w:tcPr>
          <w:p>
            <w:r>
              <w:t>1</w:t>
            </w:r>
          </w:p>
        </w:tc>
      </w:tr>
      <w:tr>
        <w:tc>
          <w:tcPr>
            <w:tcW w:type="dxa" w:w="1728"/>
          </w:tcPr>
          <w:p>
            <w:r>
              <w:t xml:space="preserve">The PI is a Neurophysiologist and Pediatric Neurosurgeon who will be the        </w:t>
              <w:br/>
              <w:t xml:space="preserve">Associate Director of Center V (Behavioral and Neurobiology Research), with     </w:t>
              <w:br/>
              <w:t xml:space="preserve">special responsibility for Neurobiology programs, at the Children"s             </w:t>
              <w:br/>
              <w:t xml:space="preserve">Research Institute.  This RCA will permit the PI to devote nearly full time     </w:t>
              <w:br/>
              <w:t xml:space="preserve">to research.                                                                    </w:t>
              <w:br/>
              <w:t xml:space="preserve">                                                                                </w:t>
              <w:br/>
              <w:t xml:space="preserve">Short term goals are to test the hypothesis that neuronal ensembles have        </w:t>
              <w:br/>
              <w:t xml:space="preserve">nonlinear deterministic properties.  If so, they will 1) have activity that     </w:t>
              <w:br/>
              <w:t xml:space="preserve">can be characterized and controlled through unstable periodic orbits, 2)        </w:t>
              <w:br/>
              <w:t xml:space="preserve">hen noise driven will exhibit stochastic resonance, and 3) because of           </w:t>
              <w:br/>
              <w:t xml:space="preserve">coupling will exhibit generalized (nonlinear) synchrony and emergence.          </w:t>
              <w:br/>
              <w:t xml:space="preserve">Long-term goals are to achieve a better understanding of neuronal network       </w:t>
              <w:br/>
              <w:t xml:space="preserve">and brain behavior, and to develop novel methods of treating dynamical          </w:t>
              <w:br/>
              <w:t xml:space="preserve">diseases.                                                                       </w:t>
              <w:br/>
              <w:t xml:space="preserve">                                                                                </w:t>
              <w:br/>
              <w:t xml:space="preserve">The research project will involve theoretical work on the detection of          </w:t>
              <w:br/>
              <w:t xml:space="preserve">unstable orbits in In Vitro brain slices and human epileptic foci.  Such        </w:t>
              <w:br/>
              <w:t xml:space="preserve">orbit information forms a novel method of characterizing the deterministic      </w:t>
              <w:br/>
              <w:t xml:space="preserve">properties of complex systems despite nonstationarity, and can be used to       </w:t>
              <w:br/>
              <w:t xml:space="preserve">control those systems.  Nonlinear systems also optimize their response to       </w:t>
              <w:br/>
              <w:t xml:space="preserve">weak signals in the presence of noise - stochastic resonance.  We will          </w:t>
              <w:br/>
              <w:t xml:space="preserve">define the statistical mechanics of stochastic resonance through                </w:t>
              <w:br/>
              <w:t xml:space="preserve">simultaneous measurements of single neuron and neuronal ensemble activity.      </w:t>
              <w:br/>
              <w:t xml:space="preserve">Since neuronal ensembles may demonstrate nonlinear generalized synchrony,       </w:t>
              <w:br/>
              <w:t xml:space="preserve">we will quantify spatio-temporal generalized synchrony through dual             </w:t>
              <w:br/>
              <w:t xml:space="preserve">simultaneous single cell recordings as a function of separation in a            </w:t>
              <w:br/>
              <w:t xml:space="preserve">neuronal network.  Both unstable orbit detection and generalized synchrony      </w:t>
              <w:br/>
              <w:t xml:space="preserve">will be used to define the emergence of nonlinear behaviors in neuronal         </w:t>
              <w:br/>
              <w:t xml:space="preserve">ensembles.                                                                      </w:t>
              <w:br/>
              <w:t xml:space="preserve">                                                                                </w:t>
              <w:br/>
              <w:t xml:space="preserve">The results of this research will fundamentally alter the way that neuronal     </w:t>
              <w:br/>
              <w:t xml:space="preserve">dynamics can be characterized and controlled, will provide a means to deal      </w:t>
              <w:br/>
              <w:t xml:space="preserve">with neuronal nonstationarity, will further explain the role of noise in        </w:t>
              <w:br/>
              <w:t xml:space="preserve">the nervous system, and may provide a novel approach for the control of         </w:t>
              <w:br/>
              <w:t xml:space="preserve">pathological neuronal ensembles in dynamical diseases such as epilepsy,         </w:t>
              <w:br/>
              <w:t xml:space="preserve">spasticity, and tremor.                                                         </w:t>
              <w:br/>
            </w:r>
          </w:p>
        </w:tc>
        <w:tc>
          <w:tcPr>
            <w:tcW w:type="dxa" w:w="1728"/>
          </w:tcPr>
          <w:p>
            <w:r>
              <w:t>https://reporter.nih.gov/project-details/2674504</w:t>
            </w:r>
          </w:p>
        </w:tc>
        <w:tc>
          <w:tcPr>
            <w:tcW w:type="dxa" w:w="1728"/>
          </w:tcPr>
          <w:p>
            <w:r>
              <w:t>K02</w:t>
            </w:r>
          </w:p>
        </w:tc>
        <w:tc>
          <w:tcPr>
            <w:tcW w:type="dxa" w:w="1728"/>
          </w:tcPr>
          <w:p>
            <w:r>
              <w:t>1998</w:t>
            </w:r>
          </w:p>
        </w:tc>
        <w:tc>
          <w:tcPr>
            <w:tcW w:type="dxa" w:w="1728"/>
          </w:tcPr>
          <w:p>
            <w:r>
              <w:t>1</w:t>
            </w:r>
          </w:p>
        </w:tc>
      </w:tr>
      <w:tr>
        <w:tc>
          <w:tcPr>
            <w:tcW w:type="dxa" w:w="1728"/>
          </w:tcPr>
          <w:p/>
        </w:tc>
        <w:tc>
          <w:tcPr>
            <w:tcW w:type="dxa" w:w="1728"/>
          </w:tcPr>
          <w:p/>
        </w:tc>
        <w:tc>
          <w:tcPr>
            <w:tcW w:type="dxa" w:w="1728"/>
          </w:tcPr>
          <w:p/>
        </w:tc>
        <w:tc>
          <w:tcPr>
            <w:tcW w:type="dxa" w:w="1728"/>
          </w:tcPr>
          <w:p/>
        </w:tc>
        <w:tc>
          <w:tcPr>
            <w:tcW w:type="dxa" w:w="1728"/>
          </w:tcPr>
          <w:p/>
        </w:tc>
      </w:tr>
    </w:tbl>
    <w:p>
      <w:r>
        <w:br w:type="page"/>
      </w:r>
    </w:p>
    <w:p>
      <w:r>
        <w:rPr>
          <w:b/>
        </w:rPr>
        <w:t>Cluster 24:</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 xml:space="preserve">DESCRIPTION:  (Adapted from the applicant's abstract):  Medical and             </w:t>
              <w:br/>
              <w:t xml:space="preserve">biological data often come in the form of digitized signals and images, for     </w:t>
              <w:br/>
              <w:t xml:space="preserve">example magnetic resonance images (MRI), ion channel electrical series, and     </w:t>
              <w:br/>
              <w:t xml:space="preserve">human gait paths.  As data acquisition becomes easier, sequences of such        </w:t>
              <w:br/>
              <w:t xml:space="preserve">images or signals are collected, often along with other covariate               </w:t>
              <w:br/>
              <w:t xml:space="preserve">measurements, resulting in data sets where the basic unit of measurement or     </w:t>
              <w:br/>
              <w:t xml:space="preserve">response is a high dimensional object.  This project proposes a battery of      </w:t>
              <w:br/>
              <w:t xml:space="preserve">statistical techniques for modeling and understanding such data, that           </w:t>
              <w:br/>
              <w:t xml:space="preserve">explicitly takes into account and indeed exploits the inherent, spatial, or     </w:t>
              <w:br/>
              <w:t xml:space="preserve">temporal correlation, and when appropriate, relates it to covariate             </w:t>
              <w:br/>
              <w:t xml:space="preserve">information.  By imposing spatial smoothness in the image or signal domain,     </w:t>
              <w:br/>
              <w:t xml:space="preserve">pixel-wise regression, and canonical correlation models can borrow strength     </w:t>
              <w:br/>
              <w:t xml:space="preserve">from neighboring pixels.  This not only improves the overall efficiency of      </w:t>
              <w:br/>
              <w:t xml:space="preserve">these techniques, but also allows identification of important regions rather    </w:t>
              <w:br/>
              <w:t xml:space="preserve">than individual pixels.  The project develops appropriate versions of           </w:t>
              <w:br/>
              <w:t xml:space="preserve">nonparametric regressions for such series of images, as well as data            </w:t>
              <w:br/>
              <w:t xml:space="preserve">descriptions such as clustering, principal component, and singular value        </w:t>
              <w:br/>
              <w:t xml:space="preserve">decomposition models.  In many cases, wavelets will be used to achieve          </w:t>
              <w:br/>
              <w:t xml:space="preserve">spatial smoothness.  In the case of ion channel data, the models are used to    </w:t>
              <w:br/>
              <w:t xml:space="preserve">isolate particular weak high frequency components from correlated noise.        </w:t>
              <w:br/>
              <w:t xml:space="preserve">Much of this work will be carried out in collaboration with radiologists,       </w:t>
              <w:br/>
              <w:t xml:space="preserve">physiologists, and other biomedical researchers working on cancer, heart        </w:t>
              <w:br/>
              <w:t xml:space="preserve">disease and stroke, brain mapping, and gait analysis.                           </w:t>
              <w:br/>
            </w:r>
          </w:p>
        </w:tc>
        <w:tc>
          <w:tcPr>
            <w:tcW w:type="dxa" w:w="1728"/>
          </w:tcPr>
          <w:p>
            <w:r>
              <w:t>https://reporter.nih.gov/project-details/2517753</w:t>
            </w:r>
          </w:p>
        </w:tc>
        <w:tc>
          <w:tcPr>
            <w:tcW w:type="dxa" w:w="1728"/>
          </w:tcPr>
          <w:p>
            <w:r>
              <w:t>R01</w:t>
            </w:r>
          </w:p>
        </w:tc>
        <w:tc>
          <w:tcPr>
            <w:tcW w:type="dxa" w:w="1728"/>
          </w:tcPr>
          <w:p>
            <w:r>
              <w:t>1997</w:t>
            </w:r>
          </w:p>
        </w:tc>
        <w:tc>
          <w:tcPr>
            <w:tcW w:type="dxa" w:w="1728"/>
          </w:tcPr>
          <w:p>
            <w:r>
              <w:t>0.82</w:t>
            </w:r>
          </w:p>
        </w:tc>
      </w:tr>
      <w:tr>
        <w:tc>
          <w:tcPr>
            <w:tcW w:type="dxa" w:w="1728"/>
          </w:tcPr>
          <w:p>
            <w:r/>
          </w:p>
        </w:tc>
        <w:tc>
          <w:tcPr>
            <w:tcW w:type="dxa" w:w="1728"/>
          </w:tcPr>
          <w:p>
            <w:r>
              <w:t>https://reporter.nih.gov/project-details/2638556</w:t>
            </w:r>
          </w:p>
        </w:tc>
        <w:tc>
          <w:tcPr>
            <w:tcW w:type="dxa" w:w="1728"/>
          </w:tcPr>
          <w:p>
            <w:r>
              <w:t>R29</w:t>
            </w:r>
          </w:p>
        </w:tc>
        <w:tc>
          <w:tcPr>
            <w:tcW w:type="dxa" w:w="1728"/>
          </w:tcPr>
          <w:p>
            <w:r>
              <w:t>1997</w:t>
            </w:r>
          </w:p>
        </w:tc>
        <w:tc>
          <w:tcPr>
            <w:tcW w:type="dxa" w:w="1728"/>
          </w:tcPr>
          <w:p>
            <w:r>
              <w:t>0.82</w:t>
            </w:r>
          </w:p>
        </w:tc>
      </w:tr>
      <w:tr>
        <w:tc>
          <w:tcPr>
            <w:tcW w:type="dxa" w:w="1728"/>
          </w:tcPr>
          <w:p>
            <w:r>
              <w:t xml:space="preserve">The goal of this research is to develop improved assessment protocols           </w:t>
              <w:br/>
              <w:t xml:space="preserve">that afford a quantitative and analytic evaluation of speech impairment         </w:t>
              <w:br/>
              <w:t xml:space="preserve">in children and adults with neurological disorders.  Speech impairments         </w:t>
              <w:br/>
              <w:t xml:space="preserve">(dysarthrias) will be studied in persons with amyotrophic lateral               </w:t>
              <w:br/>
              <w:t xml:space="preserve">sclerosis, Parkinson's disease, stroke, cerebellar degeneration, cerebral       </w:t>
              <w:br/>
              <w:t xml:space="preserve">palsy, and developmental speech disorders.  Improved evaluation of speech       </w:t>
              <w:br/>
              <w:t xml:space="preserve">intelligibility is a particular focus of this work, but issues of speech        </w:t>
              <w:br/>
              <w:t xml:space="preserve">and voice quality also are addressed.  The methods to be used are a             </w:t>
              <w:br/>
              <w:t xml:space="preserve">combination of standard clinical assessments (such as rating scales),           </w:t>
              <w:br/>
              <w:t xml:space="preserve">intelligibility evaluations, and computer-based acoustic analyses.              </w:t>
              <w:br/>
              <w:t xml:space="preserve">Specifically, the methods include: perceptual ratings of speech by              </w:t>
              <w:br/>
              <w:t xml:space="preserve">experienced clinicians, quantitative assessment of intelligibility, a           </w:t>
              <w:br/>
              <w:t xml:space="preserve">multiple-parameter acoustic analysis, computer correction of speech             </w:t>
              <w:br/>
              <w:t xml:space="preserve">abnormalities through LPC resynthesis of the acoustic signal, and               </w:t>
              <w:br/>
              <w:t xml:space="preserve">derivation of vocal tract shape from acoustic parameters.  Work in all          </w:t>
              <w:br/>
              <w:t xml:space="preserve">these areas will be based on recordings of speech samples from a large          </w:t>
              <w:br/>
              <w:t xml:space="preserve">number of individuals with dysarthria.  One product of the research will        </w:t>
              <w:br/>
              <w:t xml:space="preserve">be a library of clinical profiles including intelligibility scores,             </w:t>
              <w:br/>
              <w:t xml:space="preserve">phonetic feature analyses, ratings of speech/voice quality, acoustic            </w:t>
              <w:br/>
              <w:t xml:space="preserve">measures, and neurological diagnosis.  Particular attention will be given       </w:t>
              <w:br/>
              <w:t xml:space="preserve">to the influences of subject age and sex on the characteristics of              </w:t>
              <w:br/>
              <w:t xml:space="preserve">dysarthria for a given neurological diagnosis.  The assessment protocols        </w:t>
              <w:br/>
              <w:t xml:space="preserve">will be implemented on microcomputers and designed to be incorporated in        </w:t>
              <w:br/>
              <w:t xml:space="preserve">clinical practice.  The research also will contribute to the development        </w:t>
              <w:br/>
              <w:t xml:space="preserve">of expert systems for the rating and classification of dysarthria.              </w:t>
              <w:br/>
            </w:r>
          </w:p>
        </w:tc>
        <w:tc>
          <w:tcPr>
            <w:tcW w:type="dxa" w:w="1728"/>
          </w:tcPr>
          <w:p>
            <w:r>
              <w:t>https://reporter.nih.gov/project-details/2733645</w:t>
            </w:r>
          </w:p>
        </w:tc>
        <w:tc>
          <w:tcPr>
            <w:tcW w:type="dxa" w:w="1728"/>
          </w:tcPr>
          <w:p>
            <w:r>
              <w:t>R01</w:t>
            </w:r>
          </w:p>
        </w:tc>
        <w:tc>
          <w:tcPr>
            <w:tcW w:type="dxa" w:w="1728"/>
          </w:tcPr>
          <w:p>
            <w:r>
              <w:t>1998</w:t>
            </w:r>
          </w:p>
        </w:tc>
        <w:tc>
          <w:tcPr>
            <w:tcW w:type="dxa" w:w="1728"/>
          </w:tcPr>
          <w:p>
            <w:r>
              <w:t>0.82</w:t>
            </w:r>
          </w:p>
        </w:tc>
      </w:tr>
      <w:tr>
        <w:tc>
          <w:tcPr>
            <w:tcW w:type="dxa" w:w="1728"/>
          </w:tcPr>
          <w:p>
            <w:r>
              <w:t xml:space="preserve">The proposed mentored research award aims to develop the applicant's            </w:t>
              <w:br/>
              <w:t xml:space="preserve">basic research skills and to prepare her for independent                        </w:t>
              <w:br/>
              <w:t xml:space="preserve">investigations directed at exploring and dissecting the neural bases of         </w:t>
              <w:br/>
              <w:t xml:space="preserve">motor and related dysfunctions in neurological disorders and normal             </w:t>
              <w:br/>
              <w:t xml:space="preserve">aging using imaging techniques, psychophysical studies and brain                </w:t>
              <w:br/>
              <w:t xml:space="preserve">network modeling. The primary mentor for this plan is Dr. David                 </w:t>
              <w:br/>
              <w:t xml:space="preserve">Eidelberg, a neurologist with vast experience in the field of PET               </w:t>
              <w:br/>
              <w:t xml:space="preserve">imaging and movement disorders. Dr. Claude Ghez, a neuroscientist               </w:t>
              <w:br/>
              <w:t xml:space="preserve">who has worked in the field of motor control for over 25 years will             </w:t>
              <w:br/>
              <w:t xml:space="preserve">serve as co-mentor. Dr. Glyn Johnson, experienced physicist in the              </w:t>
              <w:br/>
              <w:t xml:space="preserve">field of magnetic resonance, will serve as consultant to instruct the           </w:t>
              <w:br/>
              <w:t xml:space="preserve">applicant in functional MRI. Drs. Jim Moeller and Eva Petkova will              </w:t>
              <w:br/>
              <w:t xml:space="preserve">further the applicant's education in advanced statistics. Dr. Vijay             </w:t>
              <w:br/>
              <w:t xml:space="preserve">Dhawan will be consultant for PET biophysics and quantification. Dr.            </w:t>
              <w:br/>
              <w:t xml:space="preserve">Ken Perrine, neuropsychologist, will also be available as consultant.           </w:t>
              <w:br/>
              <w:t xml:space="preserve">                                                                                </w:t>
              <w:br/>
              <w:t xml:space="preserve">Research plan: The goal of this study is to characterize changes in             </w:t>
              <w:br/>
              <w:t xml:space="preserve">neural processing underlying implicit and explicit forms of motor               </w:t>
              <w:br/>
              <w:t xml:space="preserve">learning in patients with Parkinson's disease and in a control normal           </w:t>
              <w:br/>
              <w:t xml:space="preserve">aging population. A new family of motor tasks developed in Dr. Ghez's           </w:t>
              <w:br/>
              <w:t xml:space="preserve">lab will be used during 150-H2O positron emission tomography. A new             </w:t>
              <w:br/>
              <w:t xml:space="preserve">analytical methodology based on principal component analysis will be            </w:t>
              <w:br/>
              <w:t xml:space="preserve">applied on measures of regional blood flow to determine how inter-              </w:t>
              <w:br/>
              <w:t xml:space="preserve">subject differences in motor learning are reflected in modulations of           </w:t>
              <w:br/>
              <w:t xml:space="preserve">brain network expression. These same methods will be used to                    </w:t>
              <w:br/>
              <w:t xml:space="preserve">determine the neural bases of two therapeutic inventions in                     </w:t>
              <w:br/>
              <w:t xml:space="preserve">Parkinson's disease, ventral pallidotomy and pallidal stimulation, and          </w:t>
              <w:br/>
              <w:t xml:space="preserve">to assess their effectiveness in reversing alterations in motor                 </w:t>
              <w:br/>
              <w:t xml:space="preserve">learning.                                                                       </w:t>
              <w:br/>
              <w:t xml:space="preserve">                                                                                </w:t>
              <w:br/>
              <w:t xml:space="preserve">Educational plan: The educational plan will focus on the following              </w:t>
              <w:br/>
              <w:t xml:space="preserve">objectives: 1) Completion of the research plan. 2) Learning imaging             </w:t>
              <w:br/>
              <w:t xml:space="preserve">techniques, including image acquisition and analysis using PET and              </w:t>
              <w:br/>
              <w:t xml:space="preserve">fMRI. 3) Development of testing techniques to be used in fMRI. 4)               </w:t>
              <w:br/>
              <w:t xml:space="preserve">Acquisition of skills in brain network analysis (including SSM) to be           </w:t>
              <w:br/>
              <w:t xml:space="preserve">applied to both PET and NMR imaging. 5) Furthering the applicants               </w:t>
              <w:br/>
              <w:t xml:space="preserve">statistical and computational skills through courses taken at Columbia          </w:t>
              <w:br/>
              <w:t xml:space="preserve">University School of Public Health. 6) Developing the applicant's               </w:t>
              <w:br/>
              <w:t xml:space="preserve">laboratory management, supervision, research communication and                  </w:t>
              <w:br/>
              <w:t xml:space="preserve">mentoring skills. 7) Receiving instruction in the responsible conduct           </w:t>
              <w:br/>
              <w:t xml:space="preserve">of research.                                                                    </w:t>
              <w:br/>
            </w:r>
          </w:p>
        </w:tc>
        <w:tc>
          <w:tcPr>
            <w:tcW w:type="dxa" w:w="1728"/>
          </w:tcPr>
          <w:p>
            <w:r>
              <w:t>https://reporter.nih.gov/project-details/2891436</w:t>
            </w:r>
          </w:p>
        </w:tc>
        <w:tc>
          <w:tcPr>
            <w:tcW w:type="dxa" w:w="1728"/>
          </w:tcPr>
          <w:p>
            <w:r>
              <w:t>K08</w:t>
            </w:r>
          </w:p>
        </w:tc>
        <w:tc>
          <w:tcPr>
            <w:tcW w:type="dxa" w:w="1728"/>
          </w:tcPr>
          <w:p>
            <w:r>
              <w:t>1999</w:t>
            </w:r>
          </w:p>
        </w:tc>
        <w:tc>
          <w:tcPr>
            <w:tcW w:type="dxa" w:w="1728"/>
          </w:tcPr>
          <w:p>
            <w:r>
              <w:t>0.82</w:t>
            </w:r>
          </w:p>
        </w:tc>
      </w:tr>
      <w:tr>
        <w:tc>
          <w:tcPr>
            <w:tcW w:type="dxa" w:w="1728"/>
          </w:tcPr>
          <w:p>
            <w:r>
              <w:t>The genes of the human leukocyte antigen (HLA) region control a variety</w:t>
              <w:br/>
              <w:t xml:space="preserve"> Of functions involved in the immune response, and influence</w:t>
              <w:br/>
              <w:t xml:space="preserve"> susceptibility to over 40 diseases.  Our understanding of the structure</w:t>
              <w:br/>
              <w:t xml:space="preserve"> and function of the HLA genes, their disease associations, and the</w:t>
              <w:br/>
              <w:t xml:space="preserve"> evolutionary features of this multigene family has benefitted from recent</w:t>
              <w:br/>
              <w:t xml:space="preserve"> advances in molecular biology, immunology, disease modelling and</w:t>
              <w:br/>
              <w:t xml:space="preserve"> population genetics.  Theoretical studies in the development of models to</w:t>
              <w:br/>
              <w:t xml:space="preserve"> determine the modes of inheritance of the HLA associated diseases have</w:t>
              <w:br/>
              <w:t xml:space="preserve"> led to a better understanding of the inheritance patterns in insulin</w:t>
              <w:br/>
              <w:t xml:space="preserve"> dependent diabetes mellitus, rheumatoid arthritis, multiple sclerosis,</w:t>
              <w:br/>
              <w:t xml:space="preserve"> ankylosing spondylitis, hemochromatosis, celiac disease, and others.  It</w:t>
              <w:br/>
              <w:t xml:space="preserve"> is now clear that many of the HLA associated diseases involve</w:t>
              <w:br/>
              <w:t xml:space="preserve"> heterogeneity in their HLA components, as well as non-HLA genetic</w:t>
              <w:br/>
              <w:t xml:space="preserve"> components.</w:t>
              <w:br/>
              <w:t xml:space="preserve"> </w:t>
              <w:br/>
              <w:t xml:space="preserve"> The specific aims of our research are to study the genetic components in</w:t>
              <w:br/>
              <w:t xml:space="preserve"> the etiology of the HLA associated diseases, and population genetic</w:t>
              <w:br/>
              <w:t xml:space="preserve"> features of the HLA system.  A variety of methods to test modes of</w:t>
              <w:br/>
              <w:t xml:space="preserve"> inheritance of diseases using marker allele information, will be</w:t>
              <w:br/>
              <w:t xml:space="preserve"> developed.  Methods appropriate for the analysis of marker systems which</w:t>
              <w:br/>
              <w:t xml:space="preserve"> are not highly polymorphic, to both detect linkage and determine modes of</w:t>
              <w:br/>
              <w:t xml:space="preserve"> inheritance, will be investigated.  The information content of particular</w:t>
              <w:br/>
              <w:t xml:space="preserve"> pedigree types for LOD score analysis will be investigated.  Two methods</w:t>
              <w:br/>
              <w:t xml:space="preserve"> using patterns of linkage disequilibrium will be investigated to</w:t>
              <w:br/>
              <w:t xml:space="preserve"> determine their usefulness in mapping disease predisposing genes.  A</w:t>
              <w:br/>
              <w:t xml:space="preserve"> number of large collaborative data sets of HLA associated diseases will</w:t>
              <w:br/>
              <w:t xml:space="preserve"> be analyzed.  A framework for genetic counselling of HLA associated, and</w:t>
              <w:br/>
              <w:t xml:space="preserve"> other complex diseases, will be developed.  The results of our studies</w:t>
              <w:br/>
              <w:t xml:space="preserve"> are generally applicable to the mapping and characterization of complex</w:t>
              <w:br/>
              <w:t xml:space="preserve"> human genetic traits.</w:t>
              <w:br/>
            </w:r>
          </w:p>
        </w:tc>
        <w:tc>
          <w:tcPr>
            <w:tcW w:type="dxa" w:w="1728"/>
          </w:tcPr>
          <w:p>
            <w:r>
              <w:t>https://reporter.nih.gov/project-details/2196932</w:t>
            </w:r>
          </w:p>
        </w:tc>
        <w:tc>
          <w:tcPr>
            <w:tcW w:type="dxa" w:w="1728"/>
          </w:tcPr>
          <w:p>
            <w:r>
              <w:t>R01</w:t>
            </w:r>
          </w:p>
        </w:tc>
        <w:tc>
          <w:tcPr>
            <w:tcW w:type="dxa" w:w="1728"/>
          </w:tcPr>
          <w:p>
            <w:r>
              <w:t>1995</w:t>
            </w:r>
          </w:p>
        </w:tc>
        <w:tc>
          <w:tcPr>
            <w:tcW w:type="dxa" w:w="1728"/>
          </w:tcPr>
          <w:p>
            <w:r>
              <w:t>0.36</w:t>
            </w:r>
          </w:p>
        </w:tc>
      </w:tr>
    </w:tbl>
    <w:p>
      <w:r>
        <w:br w:type="page"/>
      </w:r>
    </w:p>
    <w:p>
      <w:r>
        <w:rPr>
          <w:b/>
        </w:rPr>
        <w:t>Cluster 25:</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Therapeutic management based on protocols, and clinical algorithms is</w:t>
              <w:br/>
              <w:t xml:space="preserve"> increasing in significance as medicine tackles more serious illnesses and</w:t>
              <w:br/>
              <w:t xml:space="preserve"> must do so in cost-efficient manner. Clinical algorithms are appealing as</w:t>
              <w:br/>
              <w:t xml:space="preserve"> they provide a good overview of the clinical state of a patient, identify</w:t>
              <w:br/>
              <w:t xml:space="preserve"> key decisions and the outcomes associated with those decisions. They</w:t>
              <w:br/>
              <w:t xml:space="preserve"> provide guidance and improve the quality of care without taking the</w:t>
              <w:br/>
              <w:t xml:space="preserve"> control away from the physicians. Despite these advantages clinical</w:t>
              <w:br/>
              <w:t xml:space="preserve"> algorithm design, specification, and delivery remain problematic. This</w:t>
              <w:br/>
              <w:t xml:space="preserve"> research proposal seeks to overcome these difficulties, while retaining</w:t>
              <w:br/>
              <w:t xml:space="preserve"> the advantages of clinical algorithms.</w:t>
              <w:br/>
              <w:t xml:space="preserve"> </w:t>
              <w:br/>
              <w:t xml:space="preserve"> We propose to develop a general framework for the representation for</w:t>
              <w:br/>
              <w:t xml:space="preserve"> clinical algorithms and supporting medical knowledge, to communicate these</w:t>
              <w:br/>
              <w:t xml:space="preserve"> algorithms effectively by extracting and presenting protocols specific</w:t>
              <w:br/>
              <w:t xml:space="preserve"> individual patient's condition, and to provide decision aids for protocol-</w:t>
              <w:br/>
              <w:t xml:space="preserve"> based patient care. This framework will use knowledge about therapy in the</w:t>
              <w:br/>
              <w:t xml:space="preserve"> context of specific conditions to create patient-specific algorithms</w:t>
              <w:br/>
              <w:t xml:space="preserve"> refined from the general-purpose algorithms. Aspects not pertinent to the</w:t>
              <w:br/>
              <w:t xml:space="preserve"> case will be removed. The derivation of the specialized algorithms from</w:t>
              <w:br/>
              <w:t xml:space="preserve"> the general algorithm will be recorded and used to explain the logic of</w:t>
              <w:br/>
              <w:t xml:space="preserve"> the specialized algorithms. Because the algorithms will be tailored to the</w:t>
              <w:br/>
              <w:t xml:space="preserve"> patient context, they will be detailed, yet manageable. This will avoid</w:t>
              <w:br/>
              <w:t xml:space="preserve"> the over-simplifications of current "one-size-fits-all" algorithm. Mixed</w:t>
              <w:br/>
              <w:t xml:space="preserve"> graphic and textual presentation techniques will be used to develop a</w:t>
              <w:br/>
              <w:t xml:space="preserve"> user-friendly interface with explanation facilities integrated with</w:t>
              <w:br/>
              <w:t xml:space="preserve"> patient information systems. We will test the framework by developing</w:t>
              <w:br/>
              <w:t xml:space="preserve"> operational systems for hemodynamic resuscitation and management of</w:t>
              <w:br/>
              <w:t xml:space="preserve"> circulatory shock in critically ill postoperative patients.</w:t>
              <w:br/>
              <w:t xml:space="preserve"> </w:t>
              <w:br/>
              <w:t xml:space="preserve"> We have chosen the domain of the management of circulatory failure in</w:t>
              <w:br/>
              <w:t xml:space="preserve"> critically ill postoperative patients because: (a) circulatory failure is</w:t>
              <w:br/>
              <w:t xml:space="preserve"> the significant medical problem affecting many postoperative patients</w:t>
              <w:br/>
              <w:t xml:space="preserve"> where proper management can mean the difference between life and death,</w:t>
              <w:br/>
              <w:t xml:space="preserve"> (b) we have a long track record of on-going activities in development of</w:t>
              <w:br/>
              <w:t xml:space="preserve"> objective treatment methodologies in this area, (c) we have developed and</w:t>
              <w:br/>
              <w:t xml:space="preserve"> tested a general clinical algorithm for management of high risk</w:t>
              <w:br/>
              <w:t xml:space="preserve"> postoperative surgical patients, (d) our recent attempts to extend and</w:t>
              <w:br/>
              <w:t xml:space="preserve"> refine the initial algorithm using traditional approaches have been</w:t>
              <w:br/>
              <w:t xml:space="preserve"> frustrated by the complexity of the task. The proposed framework will</w:t>
              <w:br/>
              <w:t xml:space="preserve"> support the creation of detailed therapeutic management algorithms and</w:t>
              <w:br/>
              <w:t xml:space="preserve"> decision support systems to implement these algorithms in daily practice.</w:t>
              <w:br/>
            </w:r>
          </w:p>
        </w:tc>
        <w:tc>
          <w:tcPr>
            <w:tcW w:type="dxa" w:w="1728"/>
          </w:tcPr>
          <w:p>
            <w:r>
              <w:t>https://reporter.nih.gov/project-details/2237763</w:t>
            </w:r>
          </w:p>
        </w:tc>
        <w:tc>
          <w:tcPr>
            <w:tcW w:type="dxa" w:w="1728"/>
          </w:tcPr>
          <w:p>
            <w:r>
              <w:t>R01</w:t>
            </w:r>
          </w:p>
        </w:tc>
        <w:tc>
          <w:tcPr>
            <w:tcW w:type="dxa" w:w="1728"/>
          </w:tcPr>
          <w:p>
            <w:r>
              <w:t>1995</w:t>
            </w:r>
          </w:p>
        </w:tc>
        <w:tc>
          <w:tcPr>
            <w:tcW w:type="dxa" w:w="1728"/>
          </w:tcPr>
          <w:p>
            <w:r>
              <w:t>0.83</w:t>
            </w:r>
          </w:p>
        </w:tc>
      </w:tr>
      <w:tr>
        <w:tc>
          <w:tcPr>
            <w:tcW w:type="dxa" w:w="1728"/>
          </w:tcPr>
          <w:p>
            <w:r>
              <w:t xml:space="preserve">Neural network optimization algorithms greatly enhance our ability to           </w:t>
              <w:br/>
              <w:t xml:space="preserve">construct large-scale, dynamical models of highly interconnected networks.      </w:t>
              <w:br/>
              <w:t xml:space="preserve">Until now, optimization has only been applied to networks of simplistic         </w:t>
              <w:br/>
              <w:t xml:space="preserve">processing units, ignoring the integrative and temporal response                </w:t>
              <w:br/>
              <w:t xml:space="preserve">properties of single neurons, thus limiting the predictive power of the         </w:t>
              <w:br/>
              <w:t xml:space="preserve">models.  The long-term goal of this project is to develop a hybrid              </w:t>
              <w:br/>
              <w:t xml:space="preserve">modeling strategy in which optimization methods are applied to networks of      </w:t>
              <w:br/>
              <w:t xml:space="preserve">realistic,multicompartmental model neurons. To accomplish this goal, we         </w:t>
              <w:br/>
              <w:t xml:space="preserve">will construct a hybrid model of an actual distributed processing network       </w:t>
              <w:br/>
              <w:t xml:space="preserve">composed of repeatably identifiable sensory, motor, and interneurons that       </w:t>
              <w:br/>
              <w:t xml:space="preserve">computes a well-defined behavioral input-output function. Optimization          </w:t>
              <w:br/>
              <w:t xml:space="preserve">will be used to predict the connectivity of as-yet-unidentified                 </w:t>
              <w:br/>
              <w:t xml:space="preserve">interneurons in the actual network and the predictions will be tested by        </w:t>
              <w:br/>
              <w:t xml:space="preserve">identifying the interneurons by physiological and morphological means.          </w:t>
              <w:br/>
              <w:t xml:space="preserve">Performance of the hybrid model will be assessed by comparing it to the         </w:t>
              <w:br/>
              <w:t xml:space="preserve">performance of an a priori model in which all connection strengths are          </w:t>
              <w:br/>
              <w:t xml:space="preserve">determined physiologically. The final model will be used to predict the         </w:t>
              <w:br/>
              <w:t xml:space="preserve">loci of synaptic plasticity underlying nonassociative conditioning of the       </w:t>
              <w:br/>
              <w:t xml:space="preserve">reflex by incorporating local learning rules and by optimization methods.       </w:t>
              <w:br/>
              <w:t xml:space="preserve">The predictions will be tested by determining the actual plastic sites          </w:t>
              <w:br/>
              <w:t xml:space="preserve">physiologically.  This project will have the combined effect of enhancing       </w:t>
              <w:br/>
              <w:t xml:space="preserve">the predictive power of optimized network models and illuminating the           </w:t>
              <w:br/>
              <w:t xml:space="preserve">relation between computations at the single-neuron and network levels.          </w:t>
              <w:br/>
            </w:r>
          </w:p>
        </w:tc>
        <w:tc>
          <w:tcPr>
            <w:tcW w:type="dxa" w:w="1728"/>
          </w:tcPr>
          <w:p>
            <w:r>
              <w:t>https://reporter.nih.gov/project-details/2416012</w:t>
            </w:r>
          </w:p>
        </w:tc>
        <w:tc>
          <w:tcPr>
            <w:tcW w:type="dxa" w:w="1728"/>
          </w:tcPr>
          <w:p>
            <w:r>
              <w:t>R29</w:t>
            </w:r>
          </w:p>
        </w:tc>
        <w:tc>
          <w:tcPr>
            <w:tcW w:type="dxa" w:w="1728"/>
          </w:tcPr>
          <w:p>
            <w:r>
              <w:t>1997</w:t>
            </w:r>
          </w:p>
        </w:tc>
        <w:tc>
          <w:tcPr>
            <w:tcW w:type="dxa" w:w="1728"/>
          </w:tcPr>
          <w:p>
            <w:r>
              <w:t>0.83</w:t>
            </w:r>
          </w:p>
        </w:tc>
      </w:tr>
      <w:tr>
        <w:tc>
          <w:tcPr>
            <w:tcW w:type="dxa" w:w="1728"/>
          </w:tcPr>
          <w:p>
            <w:r>
              <w:t xml:space="preserve">DESCRIPTION:  Limitations of many disabled individuals' production efficiency, communication rate and vocabulary organization impact negatively on their ability to communicate competently using present-day Augmentative and Alternative Communication (AAC) devices.  This project proposes a re-conceptualization in the way language units are organized and retrieved in present-day AAC technologies, by operationalizing recent linguistic research in frame theory.  A frame-based organization for utterances is proposed by exploiting natural category systems found in the context, culture and conceptual structures of the individual.  A method and system for implementing these knowledge structures on a computer system will be developed. Specifically, the purpose of Phase l of this project is to provide a proof of concept for the Frametalker technology design.  During the course of the year we will a) develop a software prototype of the Frametalker, b) integrate it with a database of communication frame-structured utterances and c) submit Frametalker to laboratory and field-testing. </w:t>
            </w:r>
          </w:p>
        </w:tc>
        <w:tc>
          <w:tcPr>
            <w:tcW w:type="dxa" w:w="1728"/>
          </w:tcPr>
          <w:p>
            <w:r>
              <w:t>https://reporter.nih.gov/project-details/2850474</w:t>
            </w:r>
          </w:p>
        </w:tc>
        <w:tc>
          <w:tcPr>
            <w:tcW w:type="dxa" w:w="1728"/>
          </w:tcPr>
          <w:p>
            <w:r>
              <w:t>R43</w:t>
            </w:r>
          </w:p>
        </w:tc>
        <w:tc>
          <w:tcPr>
            <w:tcW w:type="dxa" w:w="1728"/>
          </w:tcPr>
          <w:p>
            <w:r>
              <w:t>1998</w:t>
            </w:r>
          </w:p>
        </w:tc>
        <w:tc>
          <w:tcPr>
            <w:tcW w:type="dxa" w:w="1728"/>
          </w:tcPr>
          <w:p>
            <w:r>
              <w:t>0.83</w:t>
            </w:r>
          </w:p>
        </w:tc>
      </w:tr>
      <w:tr>
        <w:tc>
          <w:tcPr>
            <w:tcW w:type="dxa" w:w="1728"/>
          </w:tcPr>
          <w:p>
            <w:r>
              <w:t xml:space="preserve">The brain is at risk of serious cerebrovascular insult during the               </w:t>
              <w:br/>
              <w:t xml:space="preserve">400,000 cardiopulmonary bypass (CPB) surgeries performed annually in the        </w:t>
              <w:br/>
              <w:t xml:space="preserve">United States.  There is strong clinical evidence that over two-thirds          </w:t>
              <w:br/>
              <w:t xml:space="preserve">of patients exhibit neurologic or neuropsychologic (NP) Postoperative           </w:t>
              <w:br/>
              <w:t xml:space="preserve">deficits caused by emboli passing to the brain during surgery.  There           </w:t>
              <w:br/>
              <w:t xml:space="preserve">is a critical need for a device that can not only detect emboli, but            </w:t>
              <w:br/>
              <w:t xml:space="preserve">also classify them as to type.  Classification is critical for                  </w:t>
              <w:br/>
              <w:t xml:space="preserve">correlating neurological deficits with emboli type, determining the             </w:t>
              <w:br/>
              <w:t xml:space="preserve">source of the emboli, and subsequently changing surgical procedures             </w:t>
              <w:br/>
              <w:t xml:space="preserve">and/or administering neuroprotective agents to minimize brain injury.           </w:t>
              <w:br/>
              <w:t xml:space="preserve">Continuous-wave Doppler ultrasound equipment can detect emboli, but             </w:t>
              <w:br/>
              <w:t xml:space="preserve">cannot provide the information needed to classify emboli composition.           </w:t>
              <w:br/>
              <w:t xml:space="preserve">In Phase I, ORINCON and the Bowman Gray School of Medicine utilized             </w:t>
              <w:br/>
              <w:t xml:space="preserve">broadband pulse-echo ultrasound and an artificial neural network to             </w:t>
              <w:br/>
              <w:t xml:space="preserve">demonstrate significant classification capability on in-vitro data.  In         </w:t>
              <w:br/>
              <w:t xml:space="preserve">Phase II, we will refine and integrate components from Phase I into a           </w:t>
              <w:br/>
              <w:t xml:space="preserve">PC-based system capable of accurate, real-time emboli detection and             </w:t>
              <w:br/>
              <w:t xml:space="preserve">classification in both extracorporeal pump circuits and the carotid             </w:t>
              <w:br/>
              <w:t xml:space="preserve">artery.  Extensive in-vitro and in-vivo data will be collected to permit        </w:t>
              <w:br/>
              <w:t xml:space="preserve">refinement and thorough evaluation of classification capabilities.              </w:t>
              <w:br/>
              <w:t xml:space="preserve">Clinical studies will be performed to correlate neuropsychologic                </w:t>
              <w:br/>
              <w:t xml:space="preserve">deficits with embolus composition.                                              </w:t>
              <w:br/>
              <w:t xml:space="preserve">                                                                                </w:t>
              <w:br/>
              <w:t xml:space="preserve">PROPOSED COMMERCIAL APPLICATION:                                                </w:t>
              <w:br/>
              <w:t xml:space="preserve">There is immediate commercial potential for a low-cost (less than 25K),         </w:t>
              <w:br/>
              <w:t xml:space="preserve">real-time automated emboli detection and classification system.  The            </w:t>
              <w:br/>
              <w:t xml:space="preserve">market includes manufacturers of cardiopulmonary pump circuit devices           </w:t>
              <w:br/>
              <w:t xml:space="preserve">(Medtronics, Pall, Cobe, Sarns), hundreds of medical centers performing         </w:t>
              <w:br/>
              <w:t xml:space="preserve">cardiopulmonary bypass, and producers of neuroprotective drugs (Astra,          </w:t>
              <w:br/>
              <w:t xml:space="preserve">Bayer, Sterling).  A letter from Medtronics expressing this commercial          </w:t>
              <w:br/>
              <w:t xml:space="preserve">potential is enclosed.                                                          </w:t>
              <w:br/>
            </w:r>
          </w:p>
        </w:tc>
        <w:tc>
          <w:tcPr>
            <w:tcW w:type="dxa" w:w="1728"/>
          </w:tcPr>
          <w:p>
            <w:r>
              <w:t>https://reporter.nih.gov/project-details/2891987</w:t>
            </w:r>
          </w:p>
        </w:tc>
        <w:tc>
          <w:tcPr>
            <w:tcW w:type="dxa" w:w="1728"/>
          </w:tcPr>
          <w:p>
            <w:r>
              <w:t>R44</w:t>
            </w:r>
          </w:p>
        </w:tc>
        <w:tc>
          <w:tcPr>
            <w:tcW w:type="dxa" w:w="1728"/>
          </w:tcPr>
          <w:p>
            <w:r>
              <w:t>1999</w:t>
            </w:r>
          </w:p>
        </w:tc>
        <w:tc>
          <w:tcPr>
            <w:tcW w:type="dxa" w:w="1728"/>
          </w:tcPr>
          <w:p>
            <w:r>
              <w:t>0.83</w:t>
            </w:r>
          </w:p>
        </w:tc>
      </w:tr>
      <w:tr>
        <w:tc>
          <w:tcPr>
            <w:tcW w:type="dxa" w:w="1728"/>
          </w:tcPr>
          <w:p>
            <w:r>
              <w:t xml:space="preserve">The first project objective is directed to developing a comprehensive           </w:t>
              <w:br/>
              <w:t xml:space="preserve">computer interactive neuropsychologic test battery that is sensitive for        </w:t>
              <w:br/>
              <w:t xml:space="preserve">detecting subtle disturbances of cerebral integrity.  This task will be         </w:t>
              <w:br/>
              <w:t xml:space="preserve">accomplished accessing a panel of neuropsychologists, an expert systems         </w:t>
              <w:br/>
              <w:t xml:space="preserve">specialist and a software architect.  Next, standardization will be             </w:t>
              <w:br/>
              <w:t xml:space="preserve">conducted on 500 normal adolescents and adults.  This sample will be            </w:t>
              <w:br/>
              <w:t xml:space="preserve">stratified by age and gender and demographically representative of the          </w:t>
              <w:br/>
              <w:t xml:space="preserve">population.  Concurrent to these activities, an expert system will be           </w:t>
              <w:br/>
              <w:t xml:space="preserve">created.  This latter task will enable dissemination of the final               </w:t>
              <w:br/>
              <w:t xml:space="preserve">protocol to the widest possible user audience.  Finally, the interactive        </w:t>
              <w:br/>
              <w:t xml:space="preserve">test battery will be used to ascertain the prevalence, types and severity       </w:t>
              <w:br/>
              <w:t xml:space="preserve">of neuropsychologic deficit in samples of adolescent and adult drug             </w:t>
              <w:br/>
              <w:t xml:space="preserve">abusers.                                                                        </w:t>
              <w:br/>
              <w:t xml:space="preserve">                                                                                </w:t>
              <w:br/>
              <w:t xml:space="preserve">The ultimate goal of this research program is to devise a standardized,         </w:t>
              <w:br/>
              <w:t xml:space="preserve">quantitative and comprehensive method for characterizing the cognitive          </w:t>
              <w:br/>
              <w:t xml:space="preserve">and psychomotor capacities of drug abusers.  Computer interactive               </w:t>
              <w:br/>
              <w:t xml:space="preserve">testing, because of its precision in measurement, will enable the               </w:t>
              <w:br/>
              <w:t xml:space="preserve">detection of subtle or occult impairment residual to chronic drug abuse.        </w:t>
              <w:br/>
              <w:t xml:space="preserve">For this reason, the battery is to be created specifically for this             </w:t>
              <w:br/>
              <w:t xml:space="preserve">population.  The information obtained from such an assessment has               </w:t>
              <w:br/>
              <w:t xml:space="preserve">potentially important ramifications for determining the timing of               </w:t>
              <w:br/>
              <w:t xml:space="preserve">treatment, type of treatment and post-treatment vocational rehabilitation       </w:t>
              <w:br/>
              <w:t xml:space="preserve">of drug abusers.                                                                </w:t>
              <w:br/>
            </w:r>
          </w:p>
        </w:tc>
        <w:tc>
          <w:tcPr>
            <w:tcW w:type="dxa" w:w="1728"/>
          </w:tcPr>
          <w:p>
            <w:r>
              <w:t>https://reporter.nih.gov/project-details/2119052</w:t>
            </w:r>
          </w:p>
        </w:tc>
        <w:tc>
          <w:tcPr>
            <w:tcW w:type="dxa" w:w="1728"/>
          </w:tcPr>
          <w:p>
            <w:r>
              <w:t>R01</w:t>
            </w:r>
          </w:p>
        </w:tc>
        <w:tc>
          <w:tcPr>
            <w:tcW w:type="dxa" w:w="1728"/>
          </w:tcPr>
          <w:p>
            <w:r>
              <w:t>1994</w:t>
            </w:r>
          </w:p>
        </w:tc>
        <w:tc>
          <w:tcPr>
            <w:tcW w:type="dxa" w:w="1728"/>
          </w:tcPr>
          <w:p>
            <w:r>
              <w:t>0.34</w:t>
            </w:r>
          </w:p>
        </w:tc>
      </w:tr>
    </w:tbl>
    <w:p>
      <w:r>
        <w:br w:type="page"/>
      </w:r>
    </w:p>
    <w:p>
      <w:r>
        <w:rPr>
          <w:b/>
        </w:rPr>
        <w:t>Cluster 26:</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The goal of the proposed research is the analysis of biological sequence</w:t>
              <w:br/>
              <w:t xml:space="preserve"> data to address the molecular mechanisms of evolution and the origin(s)</w:t>
              <w:br/>
              <w:t xml:space="preserve"> of all viruses and related genetic elements. Phylogenetic trees will</w:t>
              <w:br/>
              <w:t xml:space="preserve"> provide a framework for the mapping of cell and tissue tropism,</w:t>
              <w:br/>
              <w:t xml:space="preserve"> pathogenicity and virulence, modes of transmission and geographical</w:t>
              <w:br/>
              <w:t xml:space="preserve"> distributions, and many other higher order characteristics of viruses.</w:t>
              <w:br/>
              <w:t xml:space="preserve"> The specific aims of proposed analytical studies are: i) determining</w:t>
              <w:br/>
              <w:t xml:space="preserve"> functionally equivalent networks and frequency of exchange among and</w:t>
              <w:br/>
              <w:t xml:space="preserve"> between retroid elements, and their potential cellular homologues,</w:t>
              <w:br/>
              <w:t xml:space="preserve"> including new studies on 300 retroviral env proteins; 2) inferring</w:t>
              <w:br/>
              <w:t xml:space="preserve"> functionally important regions of all proteins of paramyxo-, rhabdo- and</w:t>
              <w:br/>
              <w:t xml:space="preserve"> filoviruses, (with privileged access to new Ebola sequences), and Borna</w:t>
              <w:br/>
              <w:t xml:space="preserve"> Disease virus, (including potential BDV sequences from schizophrenic</w:t>
              <w:br/>
              <w:t xml:space="preserve"> patients); and 3) the analysis of the dUTPase gene, as a model system,</w:t>
              <w:br/>
              <w:t xml:space="preserve"> to address issues relevant to the structure, function and evolution of</w:t>
              <w:br/>
              <w:t xml:space="preserve"> duplicated sequences, and potential horizontal transfer among and between</w:t>
              <w:br/>
              <w:t xml:space="preserve"> host and viral genomes. The specific aims of the technical studies are:</w:t>
              <w:br/>
              <w:t xml:space="preserve"> i) evaluation of stochastic production model approaches for generation</w:t>
              <w:br/>
              <w:t xml:space="preserve"> of multiple alignments, detection of recombination, and calculation of</w:t>
              <w:br/>
              <w:t xml:space="preserve"> evolutionary distances; and 2) development and testing of new and</w:t>
              <w:br/>
              <w:t xml:space="preserve"> existing methods for historical reconstruction of functionally equivalent</w:t>
              <w:br/>
              <w:t xml:space="preserve"> networks.</w:t>
              <w:br/>
              <w:t xml:space="preserve"> </w:t>
              <w:br/>
              <w:t xml:space="preserve"> RNA viruses (e.g. HIV, or Ebola) are the major causative agents of human,</w:t>
              <w:br/>
              <w:t xml:space="preserve"> animal and plant viral diseases world wide. The heterogeneous nature of</w:t>
              <w:br/>
              <w:t xml:space="preserve"> RNA populations makes it difficult to develop effective, anti-viral</w:t>
              <w:br/>
              <w:t xml:space="preserve"> agents. The sequence database is now large enough to conduct comparative</w:t>
              <w:br/>
              <w:t xml:space="preserve"> studies on natural variants versus chemotherapeutically induced mutants</w:t>
              <w:br/>
              <w:t xml:space="preserve"> for several retroviral proteins. This model study will provide new</w:t>
              <w:br/>
              <w:t xml:space="preserve"> information on the nature of selected mutations which will be useful in</w:t>
              <w:br/>
              <w:t xml:space="preserve"> future anti-viral drug development.</w:t>
              <w:br/>
              <w:t xml:space="preserve"> </w:t>
              <w:br/>
              <w:t xml:space="preserve"> Computational analysis of primary sequence data is an area of intense</w:t>
              <w:br/>
              <w:t xml:space="preserve"> interest in biology, mathematics, statistics and systems science. In the</w:t>
              <w:br/>
              <w:t xml:space="preserve"> last few years new approaches to problem solving and classification, such</w:t>
              <w:br/>
              <w:t xml:space="preserve"> as machine learning, neural networks, genetic algorithms, and stochastic</w:t>
              <w:br/>
              <w:t xml:space="preserve"> production models or, "intelligent systems" as they are referred to</w:t>
              <w:br/>
              <w:t xml:space="preserve"> collectively, have become available. Unfortunately most biologists are</w:t>
              <w:br/>
              <w:t xml:space="preserve"> unaware of these developments. Application of these methods to real data</w:t>
              <w:br/>
              <w:t xml:space="preserve"> remains unexplored. The proposed studies will go a long way in rectifying</w:t>
              <w:br/>
              <w:t xml:space="preserve"> this gap in technological utilization. These studies will continue to</w:t>
              <w:br/>
              <w:t xml:space="preserve"> define important evolutionary' relationships and events, provide</w:t>
              <w:br/>
              <w:t xml:space="preserve"> biologically informative sequence relationships for bench-marking new</w:t>
              <w:br/>
              <w:t xml:space="preserve"> software, and contribute new information relevant to the structure and</w:t>
              <w:br/>
              <w:t xml:space="preserve"> function of viral proteins suggesting new directions in laboratory</w:t>
              <w:br/>
              <w:t xml:space="preserve"> experimentation. Strategies and techniques developed for the analysis of</w:t>
              <w:br/>
              <w:t xml:space="preserve"> highly divergent genomes can also be applied to the study of the wealth</w:t>
              <w:br/>
              <w:t xml:space="preserve"> of sequence information generated under the auspices of the Human Genome</w:t>
              <w:br/>
              <w:t xml:space="preserve"> Project.</w:t>
              <w:br/>
            </w:r>
          </w:p>
        </w:tc>
        <w:tc>
          <w:tcPr>
            <w:tcW w:type="dxa" w:w="1728"/>
          </w:tcPr>
          <w:p>
            <w:r>
              <w:t>https://reporter.nih.gov/project-details/2057512</w:t>
            </w:r>
          </w:p>
        </w:tc>
        <w:tc>
          <w:tcPr>
            <w:tcW w:type="dxa" w:w="1728"/>
          </w:tcPr>
          <w:p>
            <w:r>
              <w:t>K04</w:t>
            </w:r>
          </w:p>
        </w:tc>
        <w:tc>
          <w:tcPr>
            <w:tcW w:type="dxa" w:w="1728"/>
          </w:tcPr>
          <w:p>
            <w:r>
              <w:t>1995</w:t>
            </w:r>
          </w:p>
        </w:tc>
        <w:tc>
          <w:tcPr>
            <w:tcW w:type="dxa" w:w="1728"/>
          </w:tcPr>
          <w:p>
            <w:r>
              <w:t>0.73</w:t>
            </w:r>
          </w:p>
        </w:tc>
      </w:tr>
      <w:tr>
        <w:tc>
          <w:tcPr>
            <w:tcW w:type="dxa" w:w="1728"/>
          </w:tcPr>
          <w:p>
            <w:r>
              <w:t xml:space="preserve">DESCRIPTION: Over  the past decade  a variety of  alternative computer          </w:t>
              <w:br/>
              <w:t xml:space="preserve">based  modeling  techniques  have  been   introduced  which  show               </w:t>
              <w:br/>
              <w:t xml:space="preserve">promise  for   the  construction of clinical decision aids. These               </w:t>
              <w:br/>
              <w:t xml:space="preserve">techniques include statistical  regression  approaches such as                  </w:t>
              <w:br/>
              <w:t xml:space="preserve">generalized additive  modeling, classification  tree induction such as          </w:t>
              <w:br/>
              <w:t xml:space="preserve">ID3 or CART, and multi-layer neural  networks. Logistic  regression             </w:t>
              <w:br/>
              <w:t xml:space="preserve">models (LR) are currently central to most probabilistic predictive              </w:t>
              <w:br/>
              <w:t xml:space="preserve">clinical  decision aids and are fundamental to comparative analyses of          </w:t>
              <w:br/>
              <w:t xml:space="preserve">medical  care based  risk adjusted events. These newer techniques               </w:t>
              <w:br/>
              <w:t xml:space="preserve">have been applied on  a larger scale in the last few years. They                </w:t>
              <w:br/>
              <w:t xml:space="preserve">appear to have unique advantages in  selected circumstances. The                </w:t>
              <w:br/>
              <w:t xml:space="preserve">successful use  of these methods, however, depends  on understanding            </w:t>
              <w:br/>
              <w:t xml:space="preserve">their accuracy, performance, and model transportability.                        </w:t>
              <w:br/>
              <w:t xml:space="preserve">                                                                                </w:t>
              <w:br/>
              <w:t xml:space="preserve">A  formal assessment of  these new techniques with four specific  aims          </w:t>
              <w:br/>
              <w:t xml:space="preserve">is  proposed:  (1) to assess  and compare the  performance of                   </w:t>
              <w:br/>
              <w:t xml:space="preserve">different  models to  determine  the  factors which affect                      </w:t>
              <w:br/>
              <w:t xml:space="preserve">performance; (2)  to  develop automated  computer  based procedures             </w:t>
              <w:br/>
              <w:t xml:space="preserve">for exploratory model  development for each method;  (3)  to develop            </w:t>
              <w:br/>
              <w:t xml:space="preserve">hybrid models incorporating the strengths of each of the existing               </w:t>
              <w:br/>
              <w:t xml:space="preserve">techniques, and  (4) to  determine the situations  that restrict  the           </w:t>
              <w:br/>
              <w:t xml:space="preserve">transportability of these models.                                               </w:t>
              <w:br/>
              <w:t xml:space="preserve">                                                                                </w:t>
              <w:br/>
              <w:t xml:space="preserve">These specific aims will be  achieved in a three stage project. In              </w:t>
              <w:br/>
              <w:t xml:space="preserve">the first  stage four approaches will be pursued:  (1) the                      </w:t>
              <w:br/>
              <w:t xml:space="preserve">mathematical properties of the  different  computational  algorithms            </w:t>
              <w:br/>
              <w:t xml:space="preserve">for the  modeling  techniques will be studied;  (2) automated                   </w:t>
              <w:br/>
              <w:t xml:space="preserve">modeling procedures will be developed and utilized; (3)  the  factors           </w:t>
              <w:br/>
              <w:t xml:space="preserve">that  affect  performance for  each  modeling technique  will  be               </w:t>
              <w:br/>
              <w:t xml:space="preserve">explored and(4) new hybrid techniques will be developed and assessed.           </w:t>
              <w:br/>
              <w:t xml:space="preserve">In the  second stage the methods  developed in the first stage will             </w:t>
              <w:br/>
              <w:t xml:space="preserve">be used to create  and  test  models  that predict  cardiovascular              </w:t>
              <w:br/>
              <w:t xml:space="preserve">events  on  data from  15,000  patients in  a prospective clinical              </w:t>
              <w:br/>
              <w:t xml:space="preserve">trial. In the third stage the factors that  affect  the                         </w:t>
              <w:br/>
              <w:t xml:space="preserve">generalizability and transportability of models to  new datasets  will          </w:t>
              <w:br/>
              <w:t xml:space="preserve">be explored  by repeated sampling and  model construction  on                   </w:t>
              <w:br/>
              <w:t xml:space="preserve">different  subsets of the cardiovascular database  including                    </w:t>
              <w:br/>
              <w:t xml:space="preserve">separating the database into  subsets from each of ten different                </w:t>
              <w:br/>
              <w:t xml:space="preserve">hospitals.                                                                      </w:t>
              <w:br/>
              <w:t xml:space="preserve">                                                                                </w:t>
              <w:br/>
              <w:t xml:space="preserve">This   work  will  broaden  the  understanding of  these  important             </w:t>
              <w:br/>
              <w:t xml:space="preserve">modeling  techniques  and their  potential contributions for                    </w:t>
              <w:br/>
              <w:t xml:space="preserve">clinical decision making,  health policy research,  and medical                 </w:t>
              <w:br/>
              <w:t xml:space="preserve">informatics.   New modeling  techniques  might be developed which               </w:t>
              <w:br/>
              <w:t xml:space="preserve">incorporate elements from different techniques.                                 </w:t>
              <w:br/>
            </w:r>
          </w:p>
        </w:tc>
        <w:tc>
          <w:tcPr>
            <w:tcW w:type="dxa" w:w="1728"/>
          </w:tcPr>
          <w:p>
            <w:r>
              <w:t>https://reporter.nih.gov/project-details/2032352</w:t>
            </w:r>
          </w:p>
        </w:tc>
        <w:tc>
          <w:tcPr>
            <w:tcW w:type="dxa" w:w="1728"/>
          </w:tcPr>
          <w:p>
            <w:r>
              <w:t>R01</w:t>
            </w:r>
          </w:p>
        </w:tc>
        <w:tc>
          <w:tcPr>
            <w:tcW w:type="dxa" w:w="1728"/>
          </w:tcPr>
          <w:p>
            <w:r>
              <w:t>1997</w:t>
            </w:r>
          </w:p>
        </w:tc>
        <w:tc>
          <w:tcPr>
            <w:tcW w:type="dxa" w:w="1728"/>
          </w:tcPr>
          <w:p>
            <w:r>
              <w:t>0.73</w:t>
            </w:r>
          </w:p>
        </w:tc>
      </w:tr>
      <w:tr>
        <w:tc>
          <w:tcPr>
            <w:tcW w:type="dxa" w:w="1728"/>
          </w:tcPr>
          <w:p>
            <w:r>
              <w:t xml:space="preserve">The overall goal of this project is to develop a comprehensive computer         </w:t>
              <w:br/>
              <w:t xml:space="preserve">model of neural coding of auditory space in the auditory thalamocortical        </w:t>
              <w:br/>
              <w:t xml:space="preserve">system.  A self-organizing neural network model of auditory cortical maps       </w:t>
              <w:br/>
              <w:t xml:space="preserve">will be studied.  The output of the network will be that of a simulated         </w:t>
              <w:br/>
              <w:t xml:space="preserve">planar cortex that will afford direct comparisons of simulated virtual          </w:t>
              <w:br/>
              <w:t xml:space="preserve">space receptive fields (VSRF) with those of actual VSRFs of direction-          </w:t>
              <w:br/>
              <w:t xml:space="preserve">sensitive neurons in primary auditory cortex (AI).  These computational         </w:t>
              <w:br/>
              <w:t xml:space="preserve">simulations will greatly benefit from the ability to synthesize virtual         </w:t>
              <w:br/>
              <w:t xml:space="preserve">auditory space from measured Head-Related Transfer Functions (HRTFs). The       </w:t>
              <w:br/>
              <w:t xml:space="preserve">same stimuli used for microelectrode recordings in auditory cortex of cat       </w:t>
              <w:br/>
              <w:t xml:space="preserve">will be used in the development and stimulation of the neural-network           </w:t>
              <w:br/>
              <w:t xml:space="preserve">models.  These network models assume that primary auditory cortex is            </w:t>
              <w:br/>
              <w:t xml:space="preserve">subject to experience-dependent changes.  Currently available                   </w:t>
              <w:br/>
              <w:t xml:space="preserve">computational models of neural signal processing in the auditory periphery      </w:t>
              <w:br/>
              <w:t xml:space="preserve">and brain stem will be used to provide a neural representation of binaural      </w:t>
              <w:br/>
              <w:t xml:space="preserve">stimuli to the self-organizing thalamocortical model.  The simulation of        </w:t>
              <w:br/>
              <w:t xml:space="preserve">self-organizing processes operating on input data with intrinsic structure      </w:t>
              <w:br/>
              <w:t xml:space="preserve">leads to the emergence of topographical maps.  These maps afford the            </w:t>
              <w:br/>
              <w:t xml:space="preserve">opportunity to examine overlays of functional organization.  Currently,         </w:t>
              <w:br/>
              <w:t xml:space="preserve">the ability to corroborate the emergence of a spatial auditory map with a       </w:t>
              <w:br/>
              <w:t xml:space="preserve">detailed map of an auditory cortical field is quite limited, but the            </w:t>
              <w:br/>
              <w:t xml:space="preserve">simulated development of maps will demonstrate how global topographic           </w:t>
              <w:br/>
              <w:t xml:space="preserve">order can emerge, in principle, from local cooperative and competitive          </w:t>
              <w:br/>
              <w:t xml:space="preserve">interactions within the cortical field.  It is anticipated that these           </w:t>
              <w:br/>
              <w:t xml:space="preserve">simulation studies will help guide neurophysiology research with regard to      </w:t>
              <w:br/>
              <w:t xml:space="preserve">deciphering the neural code of auditory space.  Specifically, the               </w:t>
              <w:br/>
              <w:t xml:space="preserve">simulations may suggest where to probe the cortex with microelectrodes and      </w:t>
              <w:br/>
              <w:t xml:space="preserve">with what types of stimulation.  Interactions between the tonotopic             </w:t>
              <w:br/>
              <w:t xml:space="preserve">frequency organization and orthogonal iso-frequency organization will be        </w:t>
              <w:br/>
              <w:t xml:space="preserve">investigated computationally.  This computational modeling work may             </w:t>
              <w:br/>
              <w:t xml:space="preserve">provide a better understanding of the representation of complex sounds in       </w:t>
              <w:br/>
              <w:t xml:space="preserve">general at higher levels in the auditory system.  Given the nature of the       </w:t>
              <w:br/>
              <w:t xml:space="preserve">model to re-organize, effects of cochlear lesions can be studied and thus       </w:t>
              <w:br/>
              <w:t xml:space="preserve">aid in the study of sensorineural hearing impairment.                           </w:t>
              <w:br/>
            </w:r>
          </w:p>
        </w:tc>
        <w:tc>
          <w:tcPr>
            <w:tcW w:type="dxa" w:w="1728"/>
          </w:tcPr>
          <w:p>
            <w:r>
              <w:t>https://reporter.nih.gov/project-details/2414667</w:t>
            </w:r>
          </w:p>
        </w:tc>
        <w:tc>
          <w:tcPr>
            <w:tcW w:type="dxa" w:w="1728"/>
          </w:tcPr>
          <w:p>
            <w:r>
              <w:t>R03</w:t>
            </w:r>
          </w:p>
        </w:tc>
        <w:tc>
          <w:tcPr>
            <w:tcW w:type="dxa" w:w="1728"/>
          </w:tcPr>
          <w:p>
            <w:r>
              <w:t>1997</w:t>
            </w:r>
          </w:p>
        </w:tc>
        <w:tc>
          <w:tcPr>
            <w:tcW w:type="dxa" w:w="1728"/>
          </w:tcPr>
          <w:p>
            <w:r>
              <w:t>0.73</w:t>
            </w:r>
          </w:p>
        </w:tc>
      </w:tr>
      <w:tr>
        <w:tc>
          <w:tcPr>
            <w:tcW w:type="dxa" w:w="1728"/>
          </w:tcPr>
          <w:p>
            <w:r>
              <w:t xml:space="preserve">Two-dimensional polyacrylamide gel electrophoresis (2DGE) can detect            </w:t>
              <w:br/>
              <w:t xml:space="preserve">thousands of polypeptides, separating them by apparent molecular weight         </w:t>
              <w:br/>
              <w:t xml:space="preserve">and isoelectric point.  It provides a more realistic and global review          </w:t>
              <w:br/>
              <w:t xml:space="preserve">of cellular genetic expression than any other technique.  Computer 2DGE         </w:t>
              <w:br/>
              <w:t xml:space="preserve">analysis software for a variety of platforms has been developed to deal         </w:t>
              <w:br/>
              <w:t xml:space="preserve">with what can easily be an unwieldy data management problem.  However,          </w:t>
              <w:br/>
              <w:t xml:space="preserve">these programs require significant user input for gel matching and do           </w:t>
              <w:br/>
              <w:t xml:space="preserve">not adequately correct for routine gel-to-gel distortions.  The best            </w:t>
              <w:br/>
              <w:t xml:space="preserve">approach for gel matching and spot detection is pixel matching from one         </w:t>
              <w:br/>
              <w:t xml:space="preserve">gel to another.  This procedure is computationally demanding and is             </w:t>
              <w:br/>
              <w:t xml:space="preserve">currently limited to high-end workstations costing 80,000 dollars and           </w:t>
              <w:br/>
              <w:t xml:space="preserve">above.  This Phase I effort proposes to utilize a pixel matching                </w:t>
              <w:br/>
              <w:t xml:space="preserve">algorithm and integrate an enhanced image processor that will fully             </w:t>
              <w:br/>
              <w:t xml:space="preserve">automate spot detection for a PC-based system.  This system will perform        </w:t>
              <w:br/>
              <w:t xml:space="preserve">at the level of the expensive workstations but cost 40-50 percent less.         </w:t>
              <w:br/>
              <w:t xml:space="preserve">Phase I goals include hardware integration of a new image processor PC          </w:t>
              <w:br/>
              <w:t xml:space="preserve">card into a Pentium class computer, software development for pixel              </w:t>
              <w:br/>
              <w:t xml:space="preserve">matching of reference to study gel and preliminary testing of the               </w:t>
              <w:br/>
              <w:t xml:space="preserve">software to meet expected benchmark processing speeds for 2D plasma             </w:t>
              <w:br/>
              <w:t xml:space="preserve">protein maps.  Full automation and increased performance in a PC-based          </w:t>
              <w:br/>
              <w:t xml:space="preserve">product will facilitate the use of 2DGE in the clinical setting and in          </w:t>
              <w:br/>
              <w:t xml:space="preserve">proteome research where the focus is on understanding the order,                </w:t>
              <w:br/>
              <w:t xml:space="preserve">regulation, and coordination of the human genome.                               </w:t>
              <w:br/>
              <w:t xml:space="preserve">                                                                                </w:t>
              <w:br/>
              <w:t xml:space="preserve">PROPOSED COMMERCIAL APPLICATION                                                 </w:t>
              <w:br/>
              <w:t xml:space="preserve">The proposed project will result in a PC-based system capable of fully          </w:t>
              <w:br/>
              <w:t xml:space="preserve">automated spot detection for 2D gel analysis.  The algorithm used will          </w:t>
              <w:br/>
              <w:t xml:space="preserve">correct for gel-to-gel variations without significant user input.  This         </w:t>
              <w:br/>
              <w:t xml:space="preserve">affordable system will speed up 2D gel analysis and will allow for wider        </w:t>
              <w:br/>
              <w:t xml:space="preserve">clinical use of this valuable analytical technique.                             </w:t>
              <w:br/>
            </w:r>
          </w:p>
        </w:tc>
        <w:tc>
          <w:tcPr>
            <w:tcW w:type="dxa" w:w="1728"/>
          </w:tcPr>
          <w:p>
            <w:r>
              <w:t>https://reporter.nih.gov/project-details/2536786</w:t>
            </w:r>
          </w:p>
        </w:tc>
        <w:tc>
          <w:tcPr>
            <w:tcW w:type="dxa" w:w="1728"/>
          </w:tcPr>
          <w:p>
            <w:r>
              <w:t>R43</w:t>
            </w:r>
          </w:p>
        </w:tc>
        <w:tc>
          <w:tcPr>
            <w:tcW w:type="dxa" w:w="1728"/>
          </w:tcPr>
          <w:p>
            <w:r>
              <w:t>1998</w:t>
            </w:r>
          </w:p>
        </w:tc>
        <w:tc>
          <w:tcPr>
            <w:tcW w:type="dxa" w:w="1728"/>
          </w:tcPr>
          <w:p>
            <w:r>
              <w:t>0.73</w:t>
            </w:r>
          </w:p>
        </w:tc>
      </w:tr>
      <w:tr>
        <w:tc>
          <w:tcPr>
            <w:tcW w:type="dxa" w:w="1728"/>
          </w:tcPr>
          <w:p>
            <w:r>
              <w:t xml:space="preserve">DESCRIPTION (Taken from application abstract):  This proposed study will        </w:t>
              <w:br/>
              <w:t xml:space="preserve">replicate and extend methodology used in earlier studies and will use           </w:t>
              <w:br/>
              <w:t xml:space="preserve">extensive clinical data repositories, informatics tools, and expert             </w:t>
              <w:br/>
              <w:t xml:space="preserve">practitioners for perinatal medical knowledge building.                         </w:t>
              <w:br/>
              <w:t xml:space="preserve">                                                                                </w:t>
              <w:br/>
              <w:t xml:space="preserve">Clinical Data Repository:  Duke University's Medical Center (DUMC) TMR (The     </w:t>
              <w:br/>
              <w:t xml:space="preserve">Medical Record) data repository will be used for this study, and contains       </w:t>
              <w:br/>
              <w:t xml:space="preserve">45,922 electronic medical records for both low and high-risk pregnant women     </w:t>
              <w:br/>
              <w:t xml:space="preserve">(and their infants) who have received prenatal care at DUMC, and its            </w:t>
              <w:br/>
              <w:t xml:space="preserve">affiliated regional clinics, between 1/1/86 and 12/3l/95.  Each patient's       </w:t>
              <w:br/>
              <w:t xml:space="preserve">electronic data is used for clinical patient care and contains a potential      </w:t>
              <w:br/>
              <w:t xml:space="preserve">4000 variables per record.  This volume of data requires new approaches for     </w:t>
              <w:br/>
              <w:t xml:space="preserve">data analysis and medical decision support, since human information             </w:t>
              <w:br/>
              <w:t xml:space="preserve">processing limitations become quickly overloaded by both an individual          </w:t>
              <w:br/>
              <w:t xml:space="preserve">patient s data and the aggregate information collected for the perinatal        </w:t>
              <w:br/>
              <w:t xml:space="preserve">patient population.                                                             </w:t>
              <w:br/>
              <w:t xml:space="preserve">                                                                                </w:t>
              <w:br/>
              <w:t xml:space="preserve">lnformatics Tools:  Informatics techniques for knowledge acquisition and        </w:t>
              <w:br/>
              <w:t xml:space="preserve">data mining will use machine learning programs, statistical analysis, and       </w:t>
              <w:br/>
              <w:t xml:space="preserve">domain expert input to articulate relationships between the data and            </w:t>
              <w:br/>
              <w:t xml:space="preserve">perinatal patent outcomes.  The goal is to provide decision support for         </w:t>
              <w:br/>
              <w:t xml:space="preserve">perinatal care providers to accurately identify patients at risk and assist     </w:t>
              <w:br/>
              <w:t xml:space="preserve">them with modifiable preterm birth ask factors.  An expert system will use      </w:t>
              <w:br/>
              <w:t xml:space="preserve">data-generated and verified knowledge bases to test its predictive validity     </w:t>
              <w:br/>
              <w:t xml:space="preserve">when new patient cases are induced to the expert system.  Earlier studies       </w:t>
              <w:br/>
              <w:t xml:space="preserve">found 53-90% predictive accuracies for an expert system prototype, as           </w:t>
              <w:br/>
              <w:t xml:space="preserve">compared to 17-38% accuracies, reported in the literature, using current        </w:t>
              <w:br/>
              <w:t xml:space="preserve">manual techniques.  Mapping the expert system's knowledge base terms to         </w:t>
              <w:br/>
              <w:t xml:space="preserve">medical library resources will be explored for additional decision support.     </w:t>
              <w:br/>
              <w:t xml:space="preserve">                                                                                </w:t>
              <w:br/>
              <w:t xml:space="preserve">Expert Practitioner:  The perinatal expert panel will consist of the            </w:t>
              <w:br/>
              <w:t xml:space="preserve">Principal Investigator, a Board Certified OB-Gyn Physician, and a certified     </w:t>
              <w:br/>
              <w:t xml:space="preserve">Perinatal RN.  Each of the panel members has more than 20 years of perinatal    </w:t>
              <w:br/>
              <w:t xml:space="preserve">experience.  Participating informatics experts are known, both nationally       </w:t>
              <w:br/>
              <w:t xml:space="preserve">and internationally for their expertise in the field of Medical Informatics.    </w:t>
              <w:br/>
            </w:r>
          </w:p>
        </w:tc>
        <w:tc>
          <w:tcPr>
            <w:tcW w:type="dxa" w:w="1728"/>
          </w:tcPr>
          <w:p>
            <w:r>
              <w:t>https://reporter.nih.gov/project-details/2032587</w:t>
            </w:r>
          </w:p>
        </w:tc>
        <w:tc>
          <w:tcPr>
            <w:tcW w:type="dxa" w:w="1728"/>
          </w:tcPr>
          <w:p>
            <w:r>
              <w:t>R01</w:t>
            </w:r>
          </w:p>
        </w:tc>
        <w:tc>
          <w:tcPr>
            <w:tcW w:type="dxa" w:w="1728"/>
          </w:tcPr>
          <w:p>
            <w:r>
              <w:t>1997</w:t>
            </w:r>
          </w:p>
        </w:tc>
        <w:tc>
          <w:tcPr>
            <w:tcW w:type="dxa" w:w="1728"/>
          </w:tcPr>
          <w:p>
            <w:r>
              <w:t>0.44</w:t>
            </w:r>
          </w:p>
        </w:tc>
      </w:tr>
    </w:tbl>
    <w:p>
      <w:r>
        <w:br w:type="page"/>
      </w:r>
    </w:p>
    <w:p>
      <w:r>
        <w:rPr>
          <w:b/>
        </w:rPr>
        <w:t>Cluster 27:</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 xml:space="preserve">The end goal of research in natural language processing is to provide a         </w:t>
              <w:br/>
              <w:t xml:space="preserve">psychologically plausible computational account of human language               </w:t>
              <w:br/>
              <w:t xml:space="preserve">processing. To this end, cross-linguistic investigation of sentence             </w:t>
              <w:br/>
              <w:t xml:space="preserve">processing can provide critically significant results which elucidate the       </w:t>
              <w:br/>
              <w:t xml:space="preserve">interaction between the grammars of particular languages and the                </w:t>
              <w:br/>
              <w:t xml:space="preserve">mechanisms of human language processing system. In the proposed research,       </w:t>
              <w:br/>
              <w:t xml:space="preserve">one critical aspect of sentence processing, namely, how speakers of             </w:t>
              <w:br/>
              <w:t xml:space="preserve">Japanese and English deal with temporal ambiguities that are encountered        </w:t>
              <w:br/>
              <w:t xml:space="preserve">during on-line processing of a sentence.                                        </w:t>
              <w:br/>
              <w:t xml:space="preserve">                                                                                </w:t>
              <w:br/>
              <w:t xml:space="preserve">In particular, we ask how speakers of Japanese deal with a high degree of       </w:t>
              <w:br/>
              <w:t xml:space="preserve">indeterminacy early in the sentence. In order to investigate whether            </w:t>
              <w:br/>
              <w:t xml:space="preserve">Japanese speakers are engaged in extensive reanalyses en route to a             </w:t>
              <w:br/>
              <w:t xml:space="preserve">correct interpretation, five types of sentences are proposed to be              </w:t>
              <w:br/>
              <w:t xml:space="preserve">examined: sentences with relative clauses; sentences with stative verbs;        </w:t>
              <w:br/>
              <w:t xml:space="preserve">passive and causative sentences; sentences with verbs of giving and             </w:t>
              <w:br/>
              <w:t xml:space="preserve">receiving; and sentences with lexical homonymy. These sentences all             </w:t>
              <w:br/>
              <w:t xml:space="preserve">contain structures that might trigger reanalysis. Syntactic reanalysis of       </w:t>
              <w:br/>
              <w:t xml:space="preserve">grammatical relations as well as reanalysis of thematic role assignments        </w:t>
              <w:br/>
              <w:t xml:space="preserve">will be examined. The sentences will be tested by three psycholinguistic        </w:t>
              <w:br/>
              <w:t xml:space="preserve">experiments: eye-movement monitoring; self-paced reading methods; and on-       </w:t>
              <w:br/>
              <w:t xml:space="preserve">line grammaticality judgement task. Two questionnaires concerning peoples'      </w:t>
              <w:br/>
              <w:t xml:space="preserve">subjective judgments of conscious reanalysis and difficulty of the              </w:t>
              <w:br/>
              <w:t xml:space="preserve">sentence will also be conducted to supplement the experimental data.            </w:t>
              <w:br/>
              <w:t xml:space="preserve">                                                                                </w:t>
              <w:br/>
              <w:t xml:space="preserve">The results of the Japanese studies will then be contrasted to English          </w:t>
              <w:br/>
              <w:t xml:space="preserve">data (available in the literature) to ask whether the ways in which             </w:t>
              <w:br/>
              <w:t xml:space="preserve">Japanese speakers process temporal ambiguity are similar to that of             </w:t>
              <w:br/>
              <w:t xml:space="preserve">English speakers. Using these cross-linguistic results, we will address         </w:t>
              <w:br/>
              <w:t xml:space="preserve">the question of whether a single mechanism can account for the way              </w:t>
              <w:br/>
              <w:t xml:space="preserve">speakers of Japanese and English deal with temporal ambiguity, or               </w:t>
              <w:br/>
              <w:t xml:space="preserve">alternatively, whether their differences are better accounted for by            </w:t>
              <w:br/>
              <w:t xml:space="preserve">invoking two different parsing mechanisms.                                      </w:t>
              <w:br/>
            </w:r>
          </w:p>
        </w:tc>
        <w:tc>
          <w:tcPr>
            <w:tcW w:type="dxa" w:w="1728"/>
          </w:tcPr>
          <w:p>
            <w:r>
              <w:t>https://reporter.nih.gov/project-details/2445534</w:t>
            </w:r>
          </w:p>
        </w:tc>
        <w:tc>
          <w:tcPr>
            <w:tcW w:type="dxa" w:w="1728"/>
          </w:tcPr>
          <w:p>
            <w:r>
              <w:t>R29</w:t>
            </w:r>
          </w:p>
        </w:tc>
        <w:tc>
          <w:tcPr>
            <w:tcW w:type="dxa" w:w="1728"/>
          </w:tcPr>
          <w:p>
            <w:r>
              <w:t>1997</w:t>
            </w:r>
          </w:p>
        </w:tc>
        <w:tc>
          <w:tcPr>
            <w:tcW w:type="dxa" w:w="1728"/>
          </w:tcPr>
          <w:p>
            <w:r>
              <w:t>0.79</w:t>
            </w:r>
          </w:p>
        </w:tc>
      </w:tr>
      <w:tr>
        <w:tc>
          <w:tcPr>
            <w:tcW w:type="dxa" w:w="1728"/>
          </w:tcPr>
          <w:p>
            <w:r>
              <w:t xml:space="preserve">DESCRIPTION (adapted from applicant's abstract):  A central issue in            </w:t>
              <w:br/>
              <w:t xml:space="preserve">behavioral neuroscience is how alterations in neural pathways mediate the       </w:t>
              <w:br/>
              <w:t xml:space="preserve">durable behavior changes involved in learning.  Taste aversion conditioning     </w:t>
              <w:br/>
              <w:t xml:space="preserve">is an excellent model for studying the neural changes involved in learning      </w:t>
              <w:br/>
              <w:t xml:space="preserve">because this conditioning can occur in a single trial, despite lengthy          </w:t>
              <w:br/>
              <w:t xml:space="preserve">delays between conditioned and unconditioned stimuli.  The proposed studies     </w:t>
              <w:br/>
              <w:t xml:space="preserve">are based on the identification of a cellular correlate of the behavioral       </w:t>
              <w:br/>
              <w:t xml:space="preserve">expression of a conditioned taste aversion, namely, cells in the nucleus of     </w:t>
              <w:br/>
              <w:t xml:space="preserve">the solitary tract.  C-fos induction occurs in cells in the nucleus of the      </w:t>
              <w:br/>
              <w:t xml:space="preserve">solitary tract in response to a taste made aversive by conditioning, but not    </w:t>
              <w:br/>
              <w:t xml:space="preserve">in response to the same taste prior to conditioning or to a taste (quinine)     </w:t>
              <w:br/>
              <w:t xml:space="preserve">which is innately aversive.  Proposed studies will combine this cellular        </w:t>
              <w:br/>
              <w:t xml:space="preserve">measure with behavioral assessment to further assess the cellular c-fos         </w:t>
              <w:br/>
              <w:t xml:space="preserve">response and its reliability as a marker of learning.  Studies will also        </w:t>
              <w:br/>
              <w:t xml:space="preserve">examine the functional importance of cells in the nucleus of the solitary       </w:t>
              <w:br/>
              <w:t xml:space="preserve">tract which display c-fos induction during expression of this learning,         </w:t>
              <w:br/>
              <w:t xml:space="preserve">using asymmetrical lesion techniques.  Additionally, studies will continue      </w:t>
              <w:br/>
              <w:t xml:space="preserve">to define the forebrain pathways critical to this learning, with a focus on     </w:t>
              <w:br/>
              <w:t xml:space="preserve">ipsilateral connections between the amygdala and the nucleus of the solitary    </w:t>
              <w:br/>
              <w:t xml:space="preserve">tract which appear necessary for cellular, as well as behavioral,               </w:t>
              <w:br/>
              <w:t xml:space="preserve">manifestations of this learning.  The role of insular cortex will also be       </w:t>
              <w:br/>
              <w:t xml:space="preserve">examined.  Finally, studies will identify the targets of activated modified     </w:t>
              <w:br/>
              <w:t xml:space="preserve">behavioral response to a taste after conditioning.  By defining the neural      </w:t>
              <w:br/>
              <w:t xml:space="preserve">pathways and cell types involved in CTA learning, this project provide the      </w:t>
              <w:br/>
              <w:t xml:space="preserve">groundwork for eventually characterizing the plastic changes within and         </w:t>
              <w:br/>
              <w:t xml:space="preserve">between cells which underlie this learning.                                     </w:t>
              <w:br/>
            </w:r>
          </w:p>
        </w:tc>
        <w:tc>
          <w:tcPr>
            <w:tcW w:type="dxa" w:w="1728"/>
          </w:tcPr>
          <w:p>
            <w:r>
              <w:t>https://reporter.nih.gov/project-details/2450926</w:t>
            </w:r>
          </w:p>
        </w:tc>
        <w:tc>
          <w:tcPr>
            <w:tcW w:type="dxa" w:w="1728"/>
          </w:tcPr>
          <w:p>
            <w:r>
              <w:t>R01</w:t>
            </w:r>
          </w:p>
        </w:tc>
        <w:tc>
          <w:tcPr>
            <w:tcW w:type="dxa" w:w="1728"/>
          </w:tcPr>
          <w:p>
            <w:r>
              <w:t>1998</w:t>
            </w:r>
          </w:p>
        </w:tc>
        <w:tc>
          <w:tcPr>
            <w:tcW w:type="dxa" w:w="1728"/>
          </w:tcPr>
          <w:p>
            <w:r>
              <w:t>0.79</w:t>
            </w:r>
          </w:p>
        </w:tc>
      </w:tr>
      <w:tr>
        <w:tc>
          <w:tcPr>
            <w:tcW w:type="dxa" w:w="1728"/>
          </w:tcPr>
          <w:p>
            <w:r>
              <w:t xml:space="preserve">LONG-TERM OBJECTIVES 1. Develop a computerized system, based on                 </w:t>
              <w:br/>
              <w:t xml:space="preserve">hierarchical neural network pattern recognition technology, for reliable        </w:t>
              <w:br/>
              <w:t xml:space="preserve">identification of plants.  2. Identify poisonous plants. 3. Expedite            </w:t>
              <w:br/>
              <w:t xml:space="preserve">discovery of new medicinal plants.  4. Create an image database directly        </w:t>
              <w:br/>
              <w:t xml:space="preserve">from plant material and link with existing medicinal plant databases.           </w:t>
              <w:br/>
              <w:t xml:space="preserve">5. Develop commercial product for pharmaceutical companies, agriculture         </w:t>
              <w:br/>
              <w:t xml:space="preserve">and others. SPECIFIC AIMS 1. Design hierarchical system of neural               </w:t>
              <w:br/>
              <w:t xml:space="preserve">networks to follow natural plant taxonomy groupings and extend our              </w:t>
              <w:br/>
              <w:t xml:space="preserve">identification technology to a large number of plant species.  2.               </w:t>
              <w:br/>
              <w:t xml:space="preserve">Improve accuracy of identification.  3. Design a prototype workstation          </w:t>
              <w:br/>
              <w:t xml:space="preserve">for botanical and agricultural field stations and laboratories.                 </w:t>
              <w:br/>
              <w:t xml:space="preserve">                                                                                </w:t>
              <w:br/>
              <w:t xml:space="preserve">RESEARCH DESIGN AND METHODS FOR ACHIEVING GOALS.  1. Digitize large             </w:t>
              <w:br/>
              <w:t xml:space="preserve">number of plant species from special collections.  2. Measure                   </w:t>
              <w:br/>
              <w:t xml:space="preserve">automatically venation patterns and shape.  3. Design hierarchical              </w:t>
              <w:br/>
              <w:t xml:space="preserve">neural networks to divide plants into natural groupings.  4. Accumulate         </w:t>
              <w:br/>
              <w:t xml:space="preserve">virtual herbarium  database as leaves are digitized (scanned or                 </w:t>
              <w:br/>
              <w:t xml:space="preserve">photographed).                                                                  </w:t>
              <w:br/>
              <w:t xml:space="preserve">                                                                                </w:t>
              <w:br/>
              <w:t xml:space="preserve">POTENTIAL FOR TECHNOLOGICAL INNOVATION This system is unique in                 </w:t>
              <w:br/>
              <w:t xml:space="preserve">capturing botanical recognition knowledge in a hierarchy of neural              </w:t>
              <w:br/>
              <w:t xml:space="preserve">networks and is the first fully-computerized system for plant                   </w:t>
              <w:br/>
              <w:t xml:space="preserve">identification utilizing information digitized directly from plants.            </w:t>
              <w:br/>
              <w:t xml:space="preserve">                                                                                </w:t>
              <w:br/>
              <w:t xml:space="preserve">PROPOSED COMMERCIAL APPLICATION                                                 </w:t>
              <w:br/>
              <w:t xml:space="preserve">1. Expedite discovery of new medicinal plants for pharmaceutical                </w:t>
              <w:br/>
              <w:t xml:space="preserve">industry.  2. Create valuable database directly from plants.  3.                </w:t>
              <w:br/>
              <w:t xml:space="preserve">Identification of poisonous plants.  4. Valuable for rapid                      </w:t>
              <w:br/>
              <w:t xml:space="preserve">identification of invasive weeds.                                               </w:t>
              <w:br/>
            </w:r>
          </w:p>
        </w:tc>
        <w:tc>
          <w:tcPr>
            <w:tcW w:type="dxa" w:w="1728"/>
          </w:tcPr>
          <w:p>
            <w:r>
              <w:t>https://reporter.nih.gov/project-details/2895286</w:t>
            </w:r>
          </w:p>
        </w:tc>
        <w:tc>
          <w:tcPr>
            <w:tcW w:type="dxa" w:w="1728"/>
          </w:tcPr>
          <w:p>
            <w:r>
              <w:t>R44</w:t>
            </w:r>
          </w:p>
        </w:tc>
        <w:tc>
          <w:tcPr>
            <w:tcW w:type="dxa" w:w="1728"/>
          </w:tcPr>
          <w:p>
            <w:r>
              <w:t>1999</w:t>
            </w:r>
          </w:p>
        </w:tc>
        <w:tc>
          <w:tcPr>
            <w:tcW w:type="dxa" w:w="1728"/>
          </w:tcPr>
          <w:p>
            <w:r>
              <w:t>0.77</w:t>
            </w:r>
          </w:p>
        </w:tc>
      </w:tr>
      <w:tr>
        <w:tc>
          <w:tcPr>
            <w:tcW w:type="dxa" w:w="1728"/>
          </w:tcPr>
          <w:p>
            <w:r>
              <w:t>This application is a request for a NIH Research Scientist Development</w:t>
              <w:br/>
              <w:t xml:space="preserve"> Award, Level II RSDA-II) to extend work supported under the RSDA-I</w:t>
              <w:br/>
              <w:t xml:space="preserve"> previously awarded to the applicant (DA00139).  (The RSDA-I granted in 1989</w:t>
              <w:br/>
              <w:t xml:space="preserve"> was titled "Innovative Statistical Approaches to Drug Abuse Data"; this</w:t>
              <w:br/>
              <w:t xml:space="preserve"> application for the RSDA-II is titled "Drug Abuse: Epidemiology, Treatment</w:t>
              <w:br/>
              <w:t xml:space="preserve"> Processes, and Outcomes.") The RSDA-Il will continue to ensure financial</w:t>
              <w:br/>
              <w:t xml:space="preserve"> stability and release time from the pursuit of funding for actual research</w:t>
              <w:br/>
              <w:t xml:space="preserve"> work.  The major focus for the applicant during this five-year award is</w:t>
              <w:br/>
              <w:t xml:space="preserve"> continuation of her professional work examining drug use epidemiology and</w:t>
              <w:br/>
              <w:t xml:space="preserve"> treatment interventions for problematic drug abuse. Examining the</w:t>
              <w:br/>
              <w:t xml:space="preserve"> implications of research findings for treatment strategies and developing</w:t>
              <w:br/>
              <w:t xml:space="preserve"> the necessary social policy changes to support the implementation of</w:t>
              <w:br/>
              <w:t xml:space="preserve"> improved treatment strategies is of further interest. The applicant will</w:t>
              <w:br/>
              <w:t xml:space="preserve"> continue her professional work applying innovative statistical</w:t>
              <w:br/>
              <w:t xml:space="preserve"> methodologies to drug abuse data. To this end, three convergent lines of</w:t>
              <w:br/>
              <w:t xml:space="preserve"> current research will be continued. The first examines drug use and</w:t>
              <w:br/>
              <w:t xml:space="preserve"> treatment utilization among subjects recruited through hospital emergency</w:t>
              <w:br/>
              <w:t xml:space="preserve"> rooms sexually transmitted disease clinics, and jails.  The second project</w:t>
              <w:br/>
              <w:t xml:space="preserve"> is to improve the efficacy and efficiency of matching drug users' treatment</w:t>
              <w:br/>
              <w:t xml:space="preserve"> needs to services. The third involves examining and evaluating the process</w:t>
              <w:br/>
              <w:t xml:space="preserve"> of treatment service delivery with a special focus on the roles and</w:t>
              <w:br/>
              <w:t xml:space="preserve"> functions of drug treatment counselors.</w:t>
              <w:br/>
              <w:t xml:space="preserve"> </w:t>
              <w:br/>
              <w:t xml:space="preserve"> The applicant's supporting institution is a research unit, the</w:t>
              <w:br/>
              <w:t xml:space="preserve"> Neuropsychiatric Institute (NPI), organized within the Department of</w:t>
              <w:br/>
              <w:t xml:space="preserve"> Psychiatry, School of Medicine, UCLA. Affiliated with the NPI is the UCLA</w:t>
              <w:br/>
              <w:t xml:space="preserve"> Drug Abuse Research Center, which has been conducting research in drug</w:t>
              <w:br/>
              <w:t xml:space="preserve"> abuse epidemiology natural history of narcotics addiction, treatment</w:t>
              <w:br/>
              <w:t xml:space="preserve"> evaluation, and social policy over the past 20 years.  In this setting, the</w:t>
              <w:br/>
              <w:t xml:space="preserve"> applicant will conduct the proposed research and will receive additional</w:t>
              <w:br/>
              <w:t xml:space="preserve"> training in psychiatric aspects of drug abuse treatment and in the</w:t>
              <w:br/>
              <w:t xml:space="preserve"> implementation of treatment services.  Furthermore. the applicant's</w:t>
              <w:br/>
              <w:t xml:space="preserve"> considerable psychosocial research knowledge and skills in drug abuse</w:t>
              <w:br/>
              <w:t xml:space="preserve"> issues will contribute to the NPI's general program in drug abuse research</w:t>
              <w:br/>
              <w:t xml:space="preserve"> by complementing the Institute's biobehavioral perspective.</w:t>
              <w:br/>
              <w:t xml:space="preserve"> </w:t>
              <w:br/>
              <w:t xml:space="preserve"> During the award period, the applicant also expects to grow professionally</w:t>
              <w:br/>
              <w:t xml:space="preserve"> as Associate Director of the UCLA Drug Abuse Research Center. in addition</w:t>
              <w:br/>
              <w:t xml:space="preserve"> to pursuing the aforementioned research. activities will include the career</w:t>
              <w:br/>
              <w:t xml:space="preserve"> development of new investigators from various disciplines and the mentoring</w:t>
              <w:br/>
              <w:t xml:space="preserve"> of graduate and undergraduate students in related fields.</w:t>
              <w:br/>
            </w:r>
          </w:p>
        </w:tc>
        <w:tc>
          <w:tcPr>
            <w:tcW w:type="dxa" w:w="1728"/>
          </w:tcPr>
          <w:p>
            <w:r>
              <w:t>https://reporter.nih.gov/project-details/2115970</w:t>
            </w:r>
          </w:p>
        </w:tc>
        <w:tc>
          <w:tcPr>
            <w:tcW w:type="dxa" w:w="1728"/>
          </w:tcPr>
          <w:p>
            <w:r>
              <w:t>K02</w:t>
            </w:r>
          </w:p>
        </w:tc>
        <w:tc>
          <w:tcPr>
            <w:tcW w:type="dxa" w:w="1728"/>
          </w:tcPr>
          <w:p>
            <w:r>
              <w:t>1995</w:t>
            </w:r>
          </w:p>
        </w:tc>
        <w:tc>
          <w:tcPr>
            <w:tcW w:type="dxa" w:w="1728"/>
          </w:tcPr>
          <w:p>
            <w:r>
              <w:t>0.69</w:t>
            </w:r>
          </w:p>
        </w:tc>
      </w:tr>
      <w:tr>
        <w:tc>
          <w:tcPr>
            <w:tcW w:type="dxa" w:w="1728"/>
          </w:tcPr>
          <w:p>
            <w:r>
              <w:t xml:space="preserve">DESCRIPTION: (Adapted from the applicant's abstract) This project               </w:t>
              <w:br/>
              <w:t xml:space="preserve">proposes a biosensor for the detection of DNA fragments specific to HIV.        </w:t>
              <w:br/>
              <w:t xml:space="preserve">The sensing element will be an interdigitated array (IDA) having single         </w:t>
              <w:br/>
              <w:t xml:space="preserve">stranded DNA immobilized between the array's digits. Immobilized DNA            </w:t>
              <w:br/>
              <w:t xml:space="preserve">strands will be complimentary to a conserved sequence in the HIV target         </w:t>
              <w:br/>
              <w:t xml:space="preserve">thus allowing selective detection. Electronics capable of measuring             </w:t>
              <w:br/>
              <w:t xml:space="preserve">impedance changes will be the detection of the hybridization of                 </w:t>
              <w:br/>
              <w:t xml:space="preserve">complementary DNA strands. Impedance spectroscopy, i.e., multiple               </w:t>
              <w:br/>
              <w:t xml:space="preserve">frequency impedance measurements, will be used to completely characterize       </w:t>
              <w:br/>
              <w:t xml:space="preserve">the sensor's response. The resulting impedance spectrum will be treated         </w:t>
              <w:br/>
              <w:t xml:space="preserve">by Neural Network Analysis (NNA) to isolate the hybridized DNA response         </w:t>
              <w:br/>
              <w:t xml:space="preserve">from non-specifically adsorbed species and other matrix effects. The            </w:t>
              <w:br/>
              <w:t xml:space="preserve">technological innovations which will result from the project include a          </w:t>
              <w:br/>
              <w:t xml:space="preserve">sensitive and specific HIV DNA detection scheme which would be applicable       </w:t>
              <w:br/>
              <w:t xml:space="preserve">to any DNA assay.                                                               </w:t>
              <w:br/>
            </w:r>
          </w:p>
        </w:tc>
        <w:tc>
          <w:tcPr>
            <w:tcW w:type="dxa" w:w="1728"/>
          </w:tcPr>
          <w:p>
            <w:r>
              <w:t>https://reporter.nih.gov/project-details/2005782</w:t>
            </w:r>
          </w:p>
        </w:tc>
        <w:tc>
          <w:tcPr>
            <w:tcW w:type="dxa" w:w="1728"/>
          </w:tcPr>
          <w:p>
            <w:r>
              <w:t>R41</w:t>
            </w:r>
          </w:p>
        </w:tc>
        <w:tc>
          <w:tcPr>
            <w:tcW w:type="dxa" w:w="1728"/>
          </w:tcPr>
          <w:p>
            <w:r>
              <w:t>1997</w:t>
            </w:r>
          </w:p>
        </w:tc>
        <w:tc>
          <w:tcPr>
            <w:tcW w:type="dxa" w:w="1728"/>
          </w:tcPr>
          <w:p>
            <w:r>
              <w:t>0.69</w:t>
            </w:r>
          </w:p>
        </w:tc>
      </w:tr>
    </w:tbl>
    <w:p>
      <w:r>
        <w:br w:type="page"/>
      </w:r>
    </w:p>
    <w:p>
      <w:r>
        <w:rPr>
          <w:b/>
        </w:rPr>
        <w:t>Cluster 28:</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t xml:space="preserve">The long term goal of our research is to understand the flow of                 </w:t>
              <w:br/>
              <w:t xml:space="preserve">information from the genome to the phenotype of organisms. In this              </w:t>
              <w:br/>
              <w:t xml:space="preserve">proposal, we will attempt to use Bayesian networks and near-optimal             </w:t>
              <w:br/>
              <w:t xml:space="preserve">sequence alignments to represent protein secondary structures and motifs.       </w:t>
              <w:br/>
              <w:t xml:space="preserve">A Bayesian network describes the likelihood of amino acids at each              </w:t>
              <w:br/>
              <w:t xml:space="preserve">position in a motif as well as the dependence of amino acids in one             </w:t>
              <w:br/>
              <w:t xml:space="preserve">position on the amino acids at other position. Hence, Bayesian networks         </w:t>
              <w:br/>
              <w:t xml:space="preserve">can describe both the conservation of amino acids at single positions and       </w:t>
              <w:br/>
              <w:t xml:space="preserve">the conservation of correlations between two positions simultaneously.          </w:t>
              <w:br/>
              <w:t xml:space="preserve">                                                                                </w:t>
              <w:br/>
              <w:t xml:space="preserve">Conserved amino acids result from evolutionary selection for a specific         </w:t>
              <w:br/>
              <w:t xml:space="preserve">amino acid or type of amino acid at one position in a protein structure.        </w:t>
              <w:br/>
              <w:t xml:space="preserve">These positions often have important functional or structural                   </w:t>
              <w:br/>
              <w:t xml:space="preserve">requirements. Correlated changes between amino acids generally result from      </w:t>
              <w:br/>
              <w:t xml:space="preserve">side-chain side-chain interactions between pairs of amino acids in a            </w:t>
              <w:br/>
              <w:t xml:space="preserve">protein's structure. The types of correlations we have represented with         </w:t>
              <w:br/>
              <w:t xml:space="preserve">Bayesian networks include electrostatic charges, hydrophobicity, hydrogen-      </w:t>
              <w:br/>
              <w:t xml:space="preserve">bond donor and acceptor and inversely correlated packing volumes among          </w:t>
              <w:br/>
              <w:t xml:space="preserve">others. These Bayesian networks can be used to 1) discover side-chain           </w:t>
              <w:br/>
              <w:t xml:space="preserve">side--chain interactions within protei motifs and 2) to search sequence         </w:t>
              <w:br/>
              <w:t xml:space="preserve">databases for motifs showing both correlations and conserved amino acids.       </w:t>
              <w:br/>
              <w:t xml:space="preserve">                                                                                </w:t>
              <w:br/>
              <w:t xml:space="preserve">Near-optimal alignments between two sequences can display regions that          </w:t>
              <w:br/>
              <w:t xml:space="preserve">have been more highly conserved or less highly conserved using the              </w:t>
              <w:br/>
              <w:t xml:space="preserve">information contained in only two sequences. The most highly conserved          </w:t>
              <w:br/>
              <w:t xml:space="preserve">region correspond to the most highly structured regions and the most            </w:t>
              <w:br/>
              <w:t xml:space="preserve">highly variable regions correspond to loops and coils and other                 </w:t>
              <w:br/>
              <w:t xml:space="preserve">hypervariable regions. We propose to use near-optimal alignments to             </w:t>
              <w:br/>
              <w:t xml:space="preserve">display conserved secondary structures of proteins and hypervariable            </w:t>
              <w:br/>
              <w:t xml:space="preserve">regions. We will use secondary-structure specific amino acid substitution       </w:t>
              <w:br/>
              <w:t xml:space="preserve">matrices to provide specificity.                                                </w:t>
              <w:br/>
              <w:t xml:space="preserve">                                                                                </w:t>
              <w:br/>
              <w:t xml:space="preserve">The goals of this proposal are to 1) build a database of Bayesian networks      </w:t>
              <w:br/>
              <w:t xml:space="preserve">that represent protein motifs, 2) test these networks for their ability to      </w:t>
              <w:br/>
              <w:t xml:space="preserve">detect motifs using test sets and crossvalidation methods, 3) compare           </w:t>
              <w:br/>
              <w:t xml:space="preserve">these networks with other methods for searching protein databases , 4)          </w:t>
              <w:br/>
              <w:t xml:space="preserve">build an integrated set of Bayesian networks to predict protein secondary       </w:t>
              <w:br/>
              <w:t xml:space="preserve">structure, 5) compare the prediction of protein secondary structure with        </w:t>
              <w:br/>
              <w:t xml:space="preserve">existing method 6) build a near-optimal sequence alignment workbench, and       </w:t>
              <w:br/>
              <w:t xml:space="preserve">7) predict structured and unstructured regions in proteins from near-           </w:t>
              <w:br/>
              <w:t xml:space="preserve">optimal alignments.                                                             </w:t>
              <w:br/>
            </w:r>
          </w:p>
        </w:tc>
        <w:tc>
          <w:tcPr>
            <w:tcW w:type="dxa" w:w="1728"/>
          </w:tcPr>
          <w:p>
            <w:r>
              <w:t>https://reporter.nih.gov/project-details/2519669</w:t>
            </w:r>
          </w:p>
        </w:tc>
        <w:tc>
          <w:tcPr>
            <w:tcW w:type="dxa" w:w="1728"/>
          </w:tcPr>
          <w:p>
            <w:r>
              <w:t>R01</w:t>
            </w:r>
          </w:p>
        </w:tc>
        <w:tc>
          <w:tcPr>
            <w:tcW w:type="dxa" w:w="1728"/>
          </w:tcPr>
          <w:p>
            <w:r>
              <w:t>1997</w:t>
            </w:r>
          </w:p>
        </w:tc>
        <w:tc>
          <w:tcPr>
            <w:tcW w:type="dxa" w:w="1728"/>
          </w:tcPr>
          <w:p>
            <w:r>
              <w:t>0.91</w:t>
            </w:r>
          </w:p>
        </w:tc>
      </w:tr>
      <w:tr>
        <w:tc>
          <w:tcPr>
            <w:tcW w:type="dxa" w:w="1728"/>
          </w:tcPr>
          <w:p>
            <w:r>
              <w:t xml:space="preserve">This research addresses one of the remaining challenges in speech science,      </w:t>
              <w:br/>
              <w:t xml:space="preserve">high quality speech simulation.  We define speech simulation as a form of       </w:t>
              <w:br/>
              <w:t xml:space="preserve">speech synthesis in which the movement of air and tissue is under               </w:t>
              <w:br/>
              <w:t xml:space="preserve">experimental control, rather than the resulting acoustic signal.  From the      </w:t>
              <w:br/>
              <w:t xml:space="preserve">early days of speech synthesis nearly a half century ago, the expectation       </w:t>
              <w:br/>
              <w:t xml:space="preserve">has always been that a better representation of the laws of physics of air      </w:t>
              <w:br/>
              <w:t xml:space="preserve">and tissue in motion would produce better synthesis. Although this              </w:t>
              <w:br/>
              <w:t xml:space="preserve">expectation still exists today, the payoff has been slow, primarily             </w:t>
              <w:br/>
              <w:t xml:space="preserve">because there are few data sets from which to build theoretical                 </w:t>
              <w:br/>
              <w:t xml:space="preserve">generalizations. In this proposal, the principal investigator and his           </w:t>
              <w:br/>
              <w:t xml:space="preserve">colleagues draw upon experience gained with simulation of the phonatory         </w:t>
              <w:br/>
              <w:t xml:space="preserve">processes to include the entire vocal tract in sentence-level speech            </w:t>
              <w:br/>
              <w:t xml:space="preserve">production.  The first phase will be to obtain naturalness in speech            </w:t>
              <w:br/>
              <w:t xml:space="preserve">quality that is comparable to formant synthesis by modeling a few specific      </w:t>
              <w:br/>
              <w:t xml:space="preserve">speakers from whom extensive data sets will be available.  The second           </w:t>
              <w:br/>
              <w:t xml:space="preserve">phase will be to develop scaling and modification rules that will allow         </w:t>
              <w:br/>
              <w:t xml:space="preserve">the voice of a given speaker to be transformed into a different age,            </w:t>
              <w:br/>
              <w:t xml:space="preserve">gender, emotion, and voice quality. The transformation will also include        </w:t>
              <w:br/>
              <w:t xml:space="preserve">induced or corrected voice and speech disorders.  The idea of voice             </w:t>
              <w:br/>
              <w:t xml:space="preserve">transformation (conversion) is not new, but the attempt to do it all in         </w:t>
              <w:br/>
              <w:t xml:space="preserve">the articulatory domain is relatively untried.  The results will have           </w:t>
              <w:br/>
              <w:t xml:space="preserve">practical and theoretical impact on the development of assistive devices        </w:t>
              <w:br/>
              <w:t xml:space="preserve">for voice/speech impaired populations, for surgery performed on the larynx      </w:t>
              <w:br/>
              <w:t xml:space="preserve">and upper respiratory tract, and for speech training and rehabilitation.        </w:t>
              <w:br/>
            </w:r>
          </w:p>
        </w:tc>
        <w:tc>
          <w:tcPr>
            <w:tcW w:type="dxa" w:w="1728"/>
          </w:tcPr>
          <w:p>
            <w:r>
              <w:t>https://reporter.nih.gov/project-details/2443629</w:t>
            </w:r>
          </w:p>
        </w:tc>
        <w:tc>
          <w:tcPr>
            <w:tcW w:type="dxa" w:w="1728"/>
          </w:tcPr>
          <w:p>
            <w:r>
              <w:t>R01</w:t>
            </w:r>
          </w:p>
        </w:tc>
        <w:tc>
          <w:tcPr>
            <w:tcW w:type="dxa" w:w="1728"/>
          </w:tcPr>
          <w:p>
            <w:r>
              <w:t>1997</w:t>
            </w:r>
          </w:p>
        </w:tc>
        <w:tc>
          <w:tcPr>
            <w:tcW w:type="dxa" w:w="1728"/>
          </w:tcPr>
          <w:p>
            <w:r>
              <w:t>0.91</w:t>
            </w:r>
          </w:p>
        </w:tc>
      </w:tr>
      <w:tr>
        <w:tc>
          <w:tcPr>
            <w:tcW w:type="dxa" w:w="1728"/>
          </w:tcPr>
          <w:p>
            <w:r>
              <w:t xml:space="preserve">DESCRIPTION:  The principal investigator notes that the Aldol addition          </w:t>
              <w:br/>
              <w:t xml:space="preserve">reaction is one of the most important carbon-carbon bond forming                </w:t>
              <w:br/>
              <w:t xml:space="preserve">reactions in  synthetic organic chemistry, that it is widely used in the        </w:t>
              <w:br/>
              <w:t xml:space="preserve">synthesis of drugs  and other biologically active molecules and that the        </w:t>
              <w:br/>
              <w:t xml:space="preserve">reaction is now most  often run in non-polar solvents, such as                  </w:t>
              <w:br/>
              <w:t xml:space="preserve">tetrahydrofuran (THF), frequently  with lithium salts of carbonyl               </w:t>
              <w:br/>
              <w:t xml:space="preserve">compounds (lithium enolates).  He reports that  the aggregation of these        </w:t>
              <w:br/>
              <w:t xml:space="preserve">compounds has been characterized by solution properties, NMR and by X-ray       </w:t>
              <w:br/>
              <w:t xml:space="preserve">crystallography and that such aggregates have  been proposed as the             </w:t>
              <w:br/>
              <w:t xml:space="preserve">reactive species in the Aldol-type additions with other  carbonyl               </w:t>
              <w:br/>
              <w:t xml:space="preserve">derivatives but there have been very few studies on the actual role  of         </w:t>
              <w:br/>
              <w:t xml:space="preserve">such aggregates in reactions.  He goes on to note that by a combination         </w:t>
              <w:br/>
              <w:t xml:space="preserve">of  UV-vis spectroscopic and proton transfer equilibrium studies of some        </w:t>
              <w:br/>
              <w:t xml:space="preserve">lithium  enolates, aggregation constants have been obtained even in             </w:t>
              <w:br/>
              <w:t xml:space="preserve">dilute solution and  that spectra as a function of concentration are            </w:t>
              <w:br/>
              <w:t xml:space="preserve">analyzed by "Singular Value  Decomposition" to determine the number of          </w:t>
              <w:br/>
              <w:t xml:space="preserve">different species present and to permit deconvolution to give the               </w:t>
              <w:br/>
              <w:t xml:space="preserve">spectrum of each component.  For this purpose  a glovebox-spectrometer          </w:t>
              <w:br/>
              <w:t xml:space="preserve">apparatus has been developed in which the sample  compartment built into        </w:t>
              <w:br/>
              <w:t xml:space="preserve">the glovebox is connected with a spectrometer with  fiber-optic cables.         </w:t>
              <w:br/>
              <w:t xml:space="preserve">It is noted that the apparatus permits spectroscopy of  solutions               </w:t>
              <w:br/>
              <w:t xml:space="preserve">prepared and studied under the inert atmosphere of the glovebox.  The           </w:t>
              <w:br/>
              <w:t xml:space="preserve">results thus far are said to suggest that the monomeric ion pairs might         </w:t>
              <w:br/>
              <w:t xml:space="preserve">play an important kinetic role in reactions.                                    </w:t>
              <w:br/>
              <w:t xml:space="preserve">                                                                                </w:t>
              <w:br/>
              <w:t xml:space="preserve">It is proposed to extend such studies to additional enolates of interest        </w:t>
              <w:br/>
              <w:t xml:space="preserve">and  to measure the reaction kinetics of their Aldol additions to               </w:t>
              <w:br/>
              <w:t xml:space="preserve">aldehydes and  ketones and of Michael addition reactions with unsaturated       </w:t>
              <w:br/>
              <w:t xml:space="preserve">carbonyl compounds.  It is indicated that the kinetic studies will show         </w:t>
              <w:br/>
              <w:t xml:space="preserve">the state of aggregation of  the enolate reactive species and that              </w:t>
              <w:br/>
              <w:t xml:space="preserve">knowledge of the relative roles of ion  pair monomers and aggregates will       </w:t>
              <w:br/>
              <w:t xml:space="preserve">lead to more complete reaction mechanisms  and to the better                    </w:t>
              <w:br/>
              <w:t xml:space="preserve">understanding required for sophisticated synthesis design.  The principal       </w:t>
              <w:br/>
              <w:t xml:space="preserve">investigator notes that in particular, the roles of solvent  addends,           </w:t>
              <w:br/>
              <w:t xml:space="preserve">such as lithium salts, hexamethylphosphoric triamide, and di- and               </w:t>
              <w:br/>
              <w:t xml:space="preserve">triamines will be studied under carefully controlled conditions to              </w:t>
              <w:br/>
              <w:t xml:space="preserve">determine  the role of coordination of lithium in the stereochemistry of        </w:t>
              <w:br/>
              <w:t xml:space="preserve">the addition  reactions.                                                        </w:t>
              <w:br/>
              <w:t xml:space="preserve">                                                                                </w:t>
              <w:br/>
              <w:t xml:space="preserve">It is also proposed to apply the same techniques of spectroscopic study,        </w:t>
              <w:br/>
              <w:t xml:space="preserve">proton transfer equilibria and reaction kinetics of Aldol and Michael           </w:t>
              <w:br/>
              <w:t xml:space="preserve">addition  reactions to the dilithium salts of carboxylic acids and beta-        </w:t>
              <w:br/>
              <w:t xml:space="preserve">diketones.  It  is noted that these dilithium salts are also being used         </w:t>
              <w:br/>
              <w:t xml:space="preserve">increasingly in  organic synthesis but that the reaction mechanisms are         </w:t>
              <w:br/>
              <w:t xml:space="preserve">virtually unstudied.  It is reported that these salts are also aggregated       </w:t>
              <w:br/>
              <w:t xml:space="preserve">but nothing is known about  the relative reactivities of monomers and           </w:t>
              <w:br/>
              <w:t xml:space="preserve">aggregates.  The proposed studies  are to provide unique information            </w:t>
              <w:br/>
              <w:t xml:space="preserve">about these reactions, which would be  difficult to obtain in any other         </w:t>
              <w:br/>
              <w:t xml:space="preserve">way.  It is suggested that subsequent  extension to other salts of alkali       </w:t>
              <w:br/>
              <w:t xml:space="preserve">and alkaline earth metals, early and late  transition metals and                </w:t>
              <w:br/>
              <w:t xml:space="preserve">lanthanides is also proposed since many of these salts  have found use          </w:t>
              <w:br/>
              <w:t xml:space="preserve">in some stereospecific syntheses.                                               </w:t>
              <w:br/>
            </w:r>
          </w:p>
        </w:tc>
        <w:tc>
          <w:tcPr>
            <w:tcW w:type="dxa" w:w="1728"/>
          </w:tcPr>
          <w:p>
            <w:r>
              <w:t>https://reporter.nih.gov/project-details/2608789</w:t>
            </w:r>
          </w:p>
        </w:tc>
        <w:tc>
          <w:tcPr>
            <w:tcW w:type="dxa" w:w="1728"/>
          </w:tcPr>
          <w:p>
            <w:r>
              <w:t>R01</w:t>
            </w:r>
          </w:p>
        </w:tc>
        <w:tc>
          <w:tcPr>
            <w:tcW w:type="dxa" w:w="1728"/>
          </w:tcPr>
          <w:p>
            <w:r>
              <w:t>1998</w:t>
            </w:r>
          </w:p>
        </w:tc>
        <w:tc>
          <w:tcPr>
            <w:tcW w:type="dxa" w:w="1728"/>
          </w:tcPr>
          <w:p>
            <w:r>
              <w:t>0.91</w:t>
            </w:r>
          </w:p>
        </w:tc>
      </w:tr>
      <w:tr>
        <w:tc>
          <w:tcPr>
            <w:tcW w:type="dxa" w:w="1728"/>
          </w:tcPr>
          <w:p>
            <w:r>
              <w:t xml:space="preserve">Automated screening of Pap smear slides is challenging due the high             </w:t>
              <w:br/>
              <w:t xml:space="preserve">processing and data transfer requirements placed on the processing              </w:t>
              <w:br/>
              <w:t xml:space="preserve">engine. These requirements can be significantly reduced by processing           </w:t>
              <w:br/>
              <w:t xml:space="preserve">the images at the image plane of the camera, and reading out only the           </w:t>
              <w:br/>
              <w:t xml:space="preserve">relevant data, which results in lower cost and higher performance               </w:t>
              <w:br/>
              <w:t xml:space="preserve">systems. Image sensors with smarts or computational capability at each          </w:t>
              <w:br/>
              <w:t xml:space="preserve">pixel can be advantageously used in the application to build extremely          </w:t>
              <w:br/>
              <w:t xml:space="preserve">compact and low-cost automated screening systems. Morphological                 </w:t>
              <w:br/>
              <w:t xml:space="preserve">filtering algorithms have been shown to be effective at detecting object        </w:t>
              <w:br/>
              <w:t xml:space="preserve">size and shape, which are distinguishing features in diagnostic                 </w:t>
              <w:br/>
              <w:t xml:space="preserve">microscopy. The goal of this research is to design, simulate and                </w:t>
              <w:br/>
              <w:t xml:space="preserve">fabricate a CMOS chip with morphological filtering circuits at each             </w:t>
              <w:br/>
              <w:t xml:space="preserve">pixel, which will allow detecting suspicious cells in a Pap Smear at            </w:t>
              <w:br/>
              <w:t xml:space="preserve">more than 1000 frames/second. In Phase I, Bosonics will (1) determine           </w:t>
              <w:br/>
              <w:t xml:space="preserve">the desired imager's technical capabilities for a compact microscope            </w:t>
              <w:br/>
              <w:t xml:space="preserve">mountable smart camera (2) design candidate morphological filtering             </w:t>
              <w:br/>
              <w:t xml:space="preserve">architectures and circuits; (3) simulate the morphological algorithms           </w:t>
              <w:br/>
              <w:t xml:space="preserve">with realistic circuits models; and (4) design and fabricate a 5x5              </w:t>
              <w:br/>
              <w:t xml:space="preserve">imager demonstration chip in CMOS.                                              </w:t>
              <w:br/>
              <w:t xml:space="preserve">                                                                                </w:t>
              <w:br/>
              <w:t xml:space="preserve">PROPOSED COMMERCIAL APPLICATION:                                                </w:t>
              <w:br/>
              <w:t xml:space="preserve">The chips produced under this program will lower the cost of machine            </w:t>
              <w:br/>
              <w:t xml:space="preserve">vision systems by providing an integrated detector/processing function          </w:t>
              <w:br/>
              <w:t xml:space="preserve">as well as increasing performance by reducing the output bandwidth              </w:t>
              <w:br/>
              <w:t xml:space="preserve">requirements. The detector arrays developed under this program will have        </w:t>
              <w:br/>
              <w:t xml:space="preserve">wide application in automatic target recognition, machine vision for            </w:t>
              <w:br/>
              <w:t xml:space="preserve">automated manufacturing, medical diagnostic imaging, and remote sensing         </w:t>
              <w:br/>
              <w:t xml:space="preserve">and surveillance.                                                               </w:t>
              <w:br/>
            </w:r>
          </w:p>
        </w:tc>
        <w:tc>
          <w:tcPr>
            <w:tcW w:type="dxa" w:w="1728"/>
          </w:tcPr>
          <w:p>
            <w:r>
              <w:t>https://reporter.nih.gov/project-details/6012563</w:t>
            </w:r>
          </w:p>
        </w:tc>
        <w:tc>
          <w:tcPr>
            <w:tcW w:type="dxa" w:w="1728"/>
          </w:tcPr>
          <w:p>
            <w:r>
              <w:t>R43</w:t>
            </w:r>
          </w:p>
        </w:tc>
        <w:tc>
          <w:tcPr>
            <w:tcW w:type="dxa" w:w="1728"/>
          </w:tcPr>
          <w:p>
            <w:r>
              <w:t>1999</w:t>
            </w:r>
          </w:p>
        </w:tc>
        <w:tc>
          <w:tcPr>
            <w:tcW w:type="dxa" w:w="1728"/>
          </w:tcPr>
          <w:p>
            <w:r>
              <w:t>0.91</w:t>
            </w:r>
          </w:p>
        </w:tc>
      </w:tr>
      <w:tr>
        <w:tc>
          <w:tcPr>
            <w:tcW w:type="dxa" w:w="1728"/>
          </w:tcPr>
          <w:p>
            <w:r>
              <w:t>This application seeks funding for Phase II of a three-phase program of</w:t>
              <w:br/>
              <w:t xml:space="preserve"> research to identify, classify, and test nursing sensitive patient</w:t>
              <w:br/>
              <w:t xml:space="preserve"> outcomes and their indicators for use in standardized language</w:t>
              <w:br/>
              <w:t xml:space="preserve"> development, practice, research, and education.  The purposes of the</w:t>
              <w:br/>
              <w:t xml:space="preserve"> research are to:  1) identify, label, validate, and classify nursing</w:t>
              <w:br/>
              <w:t xml:space="preserve"> sensitive patient outcomes and indicators, 2) evaluate the validity and</w:t>
              <w:br/>
              <w:t xml:space="preserve"> usefulness of the classification in clinical field testing, and 3) define</w:t>
              <w:br/>
              <w:t xml:space="preserve"> and test measurement procedures for the outcomes and indicators.  The</w:t>
              <w:br/>
              <w:t xml:space="preserve"> classification is expected to contain patient outcomes, indicators, and</w:t>
              <w:br/>
              <w:t xml:space="preserve"> measurement activities at three to four levels of abstraction and to</w:t>
              <w:br/>
              <w:t xml:space="preserve"> identify those patient outcomes most influenced by nursing.  The research</w:t>
              <w:br/>
              <w:t xml:space="preserve"> uses both inductive and deductive approaches.  An inductive approach will</w:t>
              <w:br/>
              <w:t xml:space="preserve"> be used to extract outcomes, indicators, and measures from current</w:t>
              <w:br/>
              <w:t xml:space="preserve"> nursing literature and instruments.  A combined inductive and deductive</w:t>
              <w:br/>
              <w:t xml:space="preserve"> approach will be used to label outcomes, specify indicators for the</w:t>
              <w:br/>
              <w:t xml:space="preserve"> outcomes, and group the outcomes in broad categories based on the Medical</w:t>
              <w:br/>
              <w:t xml:space="preserve"> Outcomes framework and categories identified by nurses.  Delphi</w:t>
              <w:br/>
              <w:t xml:space="preserve"> techniques and surveys of random samples of masters prepared nurses will</w:t>
              <w:br/>
              <w:t xml:space="preserve"> be used to validate the outcomes and indicators prior to field testing</w:t>
              <w:br/>
              <w:t xml:space="preserve"> the outcomes and indicators in four sites, a tertiary care hospital, a</w:t>
              <w:br/>
              <w:t xml:space="preserve"> community hospital, a nursing home, and a community agency.  Hierarchical</w:t>
              <w:br/>
              <w:t xml:space="preserve"> clustering techniques and nonmetric scaling analysis will be used to</w:t>
              <w:br/>
              <w:t xml:space="preserve"> develop the classification of nursing sensitive patient outcomes and a</w:t>
              <w:br/>
              <w:t xml:space="preserve"> survey of nurse experts will be used for initial validation of the</w:t>
              <w:br/>
              <w:t xml:space="preserve"> classification.</w:t>
              <w:br/>
            </w:r>
          </w:p>
        </w:tc>
        <w:tc>
          <w:tcPr>
            <w:tcW w:type="dxa" w:w="1728"/>
          </w:tcPr>
          <w:p>
            <w:r>
              <w:t>https://reporter.nih.gov/project-details/2257355</w:t>
            </w:r>
          </w:p>
        </w:tc>
        <w:tc>
          <w:tcPr>
            <w:tcW w:type="dxa" w:w="1728"/>
          </w:tcPr>
          <w:p>
            <w:r>
              <w:t>R01</w:t>
            </w:r>
          </w:p>
        </w:tc>
        <w:tc>
          <w:tcPr>
            <w:tcW w:type="dxa" w:w="1728"/>
          </w:tcPr>
          <w:p>
            <w:r>
              <w:t>1995</w:t>
            </w:r>
          </w:p>
        </w:tc>
        <w:tc>
          <w:tcPr>
            <w:tcW w:type="dxa" w:w="1728"/>
          </w:tcPr>
          <w:p>
            <w:r>
              <w:t>0.66</w:t>
            </w:r>
          </w:p>
        </w:tc>
      </w:tr>
    </w:tbl>
    <w:p>
      <w:r>
        <w:br w:type="page"/>
      </w:r>
    </w:p>
    <w:p>
      <w:r>
        <w:rPr>
          <w:b/>
        </w:rPr>
        <w:t>Cluster 29:</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Title</w:t>
            </w:r>
          </w:p>
        </w:tc>
        <w:tc>
          <w:tcPr>
            <w:tcW w:type="dxa" w:w="1728"/>
          </w:tcPr>
          <w:p>
            <w:r>
              <w:t>Awardee</w:t>
            </w:r>
          </w:p>
        </w:tc>
        <w:tc>
          <w:tcPr>
            <w:tcW w:type="dxa" w:w="1728"/>
          </w:tcPr>
          <w:p>
            <w:r>
              <w:t>Award Activity</w:t>
            </w:r>
          </w:p>
        </w:tc>
        <w:tc>
          <w:tcPr>
            <w:tcW w:type="dxa" w:w="1728"/>
          </w:tcPr>
          <w:p>
            <w:r>
              <w:t>Year</w:t>
            </w:r>
          </w:p>
        </w:tc>
        <w:tc>
          <w:tcPr>
            <w:tcW w:type="dxa" w:w="1728"/>
          </w:tcPr>
          <w:p>
            <w:r>
              <w:t>Sample Silhouette Score</w:t>
            </w:r>
          </w:p>
        </w:tc>
      </w:tr>
      <w:tr>
        <w:tc>
          <w:tcPr>
            <w:tcW w:type="dxa" w:w="1728"/>
          </w:tcPr>
          <w:p>
            <w:r/>
          </w:p>
        </w:tc>
        <w:tc>
          <w:tcPr>
            <w:tcW w:type="dxa" w:w="1728"/>
          </w:tcPr>
          <w:p>
            <w:r>
              <w:t>https://reporter.nih.gov/project-details/2249310</w:t>
            </w:r>
          </w:p>
        </w:tc>
        <w:tc>
          <w:tcPr>
            <w:tcW w:type="dxa" w:w="1728"/>
          </w:tcPr>
          <w:p>
            <w:r>
              <w:t>R43</w:t>
            </w:r>
          </w:p>
        </w:tc>
        <w:tc>
          <w:tcPr>
            <w:tcW w:type="dxa" w:w="1728"/>
          </w:tcPr>
          <w:p>
            <w:r>
              <w:t>1993</w:t>
            </w:r>
          </w:p>
        </w:tc>
        <w:tc>
          <w:tcPr>
            <w:tcW w:type="dxa" w:w="1728"/>
          </w:tcPr>
          <w:p>
            <w:r>
              <w:t>1</w:t>
            </w:r>
          </w:p>
        </w:tc>
      </w:tr>
      <w:tr>
        <w:tc>
          <w:tcPr>
            <w:tcW w:type="dxa" w:w="1728"/>
          </w:tcPr>
          <w:p>
            <w:r>
              <w:t xml:space="preserve">This application is a request for a NIH Research Scientist Development          </w:t>
              <w:br/>
              <w:t xml:space="preserve">Award, Level II RSDA-II) to extend work supported under the RSDA-I              </w:t>
              <w:br/>
              <w:t xml:space="preserve">previously awarded to the applicant (DA00139).  (The RSDA-I granted in 1989     </w:t>
              <w:br/>
              <w:t xml:space="preserve">was titled "Innovative Statistical Approaches to Drug Abuse Data"; this         </w:t>
              <w:br/>
              <w:t xml:space="preserve">application for the RSDA-II is titled "Drug Abuse: Epidemiology, Treatment      </w:t>
              <w:br/>
              <w:t xml:space="preserve">Processes, and Outcomes.") The RSDA-Il will continue to ensure financial        </w:t>
              <w:br/>
              <w:t xml:space="preserve">stability and release time from the pursuit of funding for actual research      </w:t>
              <w:br/>
              <w:t xml:space="preserve">work.  The major focus for the applicant during this five-year award is         </w:t>
              <w:br/>
              <w:t xml:space="preserve">continuation of her professional work examining drug use epidemiology and       </w:t>
              <w:br/>
              <w:t xml:space="preserve">treatment interventions for problematic drug abuse. Examining the               </w:t>
              <w:br/>
              <w:t xml:space="preserve">implications of research findings for treatment strategies and developing       </w:t>
              <w:br/>
              <w:t xml:space="preserve">the necessary social policy changes to support the implementation of            </w:t>
              <w:br/>
              <w:t xml:space="preserve">improved treatment strategies is of further interest. The applicant will        </w:t>
              <w:br/>
              <w:t xml:space="preserve">continue her professional work applying innovative statistical                  </w:t>
              <w:br/>
              <w:t xml:space="preserve">methodologies to drug abuse data. To this end, three convergent lines of        </w:t>
              <w:br/>
              <w:t xml:space="preserve">current research will be continued. The first examines drug use and             </w:t>
              <w:br/>
              <w:t xml:space="preserve">treatment utilization among subjects recruited through hospital emergency       </w:t>
              <w:br/>
              <w:t xml:space="preserve">rooms sexually transmitted disease clinics, and jails.  The second project      </w:t>
              <w:br/>
              <w:t xml:space="preserve">is to improve the efficacy and efficiency of matching drug users' treatment     </w:t>
              <w:br/>
              <w:t xml:space="preserve">needs to services. The third involves examining and evaluating the process      </w:t>
              <w:br/>
              <w:t xml:space="preserve">of treatment service delivery with a special focus on the roles and             </w:t>
              <w:br/>
              <w:t xml:space="preserve">functions of drug treatment counselors.                                         </w:t>
              <w:br/>
              <w:t xml:space="preserve">                                                                                </w:t>
              <w:br/>
              <w:t xml:space="preserve">The applicant's supporting institution is a research unit, the                  </w:t>
              <w:br/>
              <w:t xml:space="preserve">Neuropsychiatric Institute (NPI), organized within the Department of            </w:t>
              <w:br/>
              <w:t xml:space="preserve">Psychiatry, School of Medicine, UCLA. Affiliated with the NPI is the UCLA       </w:t>
              <w:br/>
              <w:t xml:space="preserve">Drug Abuse Research Center, which has been conducting research in drug          </w:t>
              <w:br/>
              <w:t xml:space="preserve">abuse epidemiology natural history of narcotics addiction, treatment            </w:t>
              <w:br/>
              <w:t xml:space="preserve">evaluation, and social policy over the past 20 years.  In this setting, the     </w:t>
              <w:br/>
              <w:t xml:space="preserve">applicant will conduct the proposed research and will receive additional        </w:t>
              <w:br/>
              <w:t xml:space="preserve">training in psychiatric aspects of drug abuse treatment and in the              </w:t>
              <w:br/>
              <w:t xml:space="preserve">implementation of treatment services.  Furthermore. the applicant's             </w:t>
              <w:br/>
              <w:t xml:space="preserve">considerable psychosocial research knowledge and skills in drug abuse           </w:t>
              <w:br/>
              <w:t xml:space="preserve">issues will contribute to the NPI's general program in drug abuse research      </w:t>
              <w:br/>
              <w:t xml:space="preserve">by complementing the Institute's biobehavioral perspective.                     </w:t>
              <w:br/>
              <w:t xml:space="preserve">                                                                                </w:t>
              <w:br/>
              <w:t xml:space="preserve">During the award period, the applicant also expects to grow professionally      </w:t>
              <w:br/>
              <w:t xml:space="preserve">as Associate Director of the UCLA Drug Abuse Research Center. in addition       </w:t>
              <w:br/>
              <w:t xml:space="preserve">to pursuing the aforementioned research. activities will include the career     </w:t>
              <w:br/>
              <w:t xml:space="preserve">development of new investigators from various disciplines and the mentoring     </w:t>
              <w:br/>
              <w:t xml:space="preserve">of graduate and undergraduate students in related fields.                       </w:t>
              <w:br/>
            </w:r>
          </w:p>
        </w:tc>
        <w:tc>
          <w:tcPr>
            <w:tcW w:type="dxa" w:w="1728"/>
          </w:tcPr>
          <w:p>
            <w:r>
              <w:t>https://reporter.nih.gov/project-details/2458329</w:t>
            </w:r>
          </w:p>
        </w:tc>
        <w:tc>
          <w:tcPr>
            <w:tcW w:type="dxa" w:w="1728"/>
          </w:tcPr>
          <w:p>
            <w:r>
              <w:t>K02</w:t>
            </w:r>
          </w:p>
        </w:tc>
        <w:tc>
          <w:tcPr>
            <w:tcW w:type="dxa" w:w="1728"/>
          </w:tcPr>
          <w:p>
            <w:r>
              <w:t>1997</w:t>
            </w:r>
          </w:p>
        </w:tc>
        <w:tc>
          <w:tcPr>
            <w:tcW w:type="dxa" w:w="1728"/>
          </w:tcPr>
          <w:p>
            <w:r>
              <w:t>1</w:t>
            </w:r>
          </w:p>
        </w:tc>
      </w:tr>
      <w:tr>
        <w:tc>
          <w:tcPr>
            <w:tcW w:type="dxa" w:w="1728"/>
          </w:tcPr>
          <w:p>
            <w:r>
              <w:t xml:space="preserve">The goal of this project is to develop a computer algorithm that                </w:t>
              <w:br/>
              <w:t xml:space="preserve">accurately predicts the tertiary fold of a small protein given only             </w:t>
              <w:br/>
              <w:t xml:space="preserve">its amino acid sequence and secondary structure. It will use an                 </w:t>
              <w:br/>
              <w:t xml:space="preserve">evolutionary optimization method with proprietary enhancements                  </w:t>
              <w:br/>
              <w:t xml:space="preserve">invented by the PI. The specific aims of Phase I are to: (1)                    </w:t>
              <w:br/>
              <w:t xml:space="preserve">develop a more natural representation of the problem; (2) implement             </w:t>
              <w:br/>
              <w:t xml:space="preserve">an energy function appropriate for this representation; (3) improve             </w:t>
              <w:br/>
              <w:t xml:space="preserve">the optimization algorithm; and (4) combine these into a simulator              </w:t>
              <w:br/>
              <w:t xml:space="preserve">that successfully predicts tertiary from secondary structure. In                </w:t>
              <w:br/>
              <w:t xml:space="preserve">Phase II this simulator will be extended to predict the tertiary                </w:t>
              <w:br/>
              <w:t xml:space="preserve">structures of larger proteins from their sequences and from sparse              </w:t>
              <w:br/>
              <w:t xml:space="preserve">experimental constraints or imperfect secondary structure                       </w:t>
              <w:br/>
              <w:t xml:space="preserve">predictions.  It will be validated using many proteins of different             </w:t>
              <w:br/>
              <w:t xml:space="preserve">sizes and fold classes and developed into software products for the             </w:t>
              <w:br/>
              <w:t xml:space="preserve">pharmaceutical and biotechnology industries. The long-term goal is              </w:t>
              <w:br/>
              <w:t xml:space="preserve">to help satisfy the rapidly growing demand for the accurate                     </w:t>
              <w:br/>
              <w:t xml:space="preserve">prediction of protein structures from sequence information. This                </w:t>
              <w:br/>
              <w:t xml:space="preserve">demand arises not only from the exponential growth of the database              </w:t>
              <w:br/>
              <w:t xml:space="preserve">of sequences, but also from the need to understand the structure                </w:t>
              <w:br/>
              <w:t xml:space="preserve">and function of newly discovered gene products known to be involved             </w:t>
              <w:br/>
              <w:t xml:space="preserve">in human disease.                                                               </w:t>
              <w:br/>
              <w:t xml:space="preserve">                                                                                </w:t>
              <w:br/>
              <w:t xml:space="preserve">PROPOSED COMMERCIAL APPLICATIONS Commercial applications include                </w:t>
              <w:br/>
              <w:t xml:space="preserve">protein structure determination, structure-based drug design and                </w:t>
              <w:br/>
              <w:t xml:space="preserve">protein engineering in the pharmaceutical and biotechnology                     </w:t>
              <w:br/>
              <w:t xml:space="preserve">industries and in basic academic research.                                      </w:t>
              <w:br/>
            </w:r>
          </w:p>
        </w:tc>
        <w:tc>
          <w:tcPr>
            <w:tcW w:type="dxa" w:w="1728"/>
          </w:tcPr>
          <w:p>
            <w:r>
              <w:t>https://reporter.nih.gov/project-details/2423689</w:t>
            </w:r>
          </w:p>
        </w:tc>
        <w:tc>
          <w:tcPr>
            <w:tcW w:type="dxa" w:w="1728"/>
          </w:tcPr>
          <w:p>
            <w:r>
              <w:t>R43</w:t>
            </w:r>
          </w:p>
        </w:tc>
        <w:tc>
          <w:tcPr>
            <w:tcW w:type="dxa" w:w="1728"/>
          </w:tcPr>
          <w:p>
            <w:r>
              <w:t>1997</w:t>
            </w:r>
          </w:p>
        </w:tc>
        <w:tc>
          <w:tcPr>
            <w:tcW w:type="dxa" w:w="1728"/>
          </w:tcPr>
          <w:p>
            <w:r>
              <w:t>1</w:t>
            </w:r>
          </w:p>
        </w:tc>
      </w:tr>
      <w:tr>
        <w:tc>
          <w:tcPr>
            <w:tcW w:type="dxa" w:w="1728"/>
          </w:tcPr>
          <w:p>
            <w:r>
              <w:t xml:space="preserve">Non-small cell lung cancer (NSCLC) is the leading cause of cancer morality      </w:t>
              <w:br/>
              <w:t xml:space="preserve">in men and women in the United States, and the overall long-term survial is     </w:t>
              <w:br/>
              <w:t xml:space="preserve">less than 15%.  Pathologic stage I makes up  25-35% of NSCLC cases and has      </w:t>
              <w:br/>
              <w:t xml:space="preserve">a good prognosis.  However, cancer relapse and death rate in this subset is     </w:t>
              <w:br/>
              <w:t xml:space="preserve">35 to 50% by 5 years.  Chemotherapy is beneficial for the treatment of          </w:t>
              <w:br/>
              <w:t xml:space="preserve">several localized solid tumors after resection and may prove to be useful       </w:t>
              <w:br/>
              <w:t xml:space="preserve">in the treatment of patients with stage I NSCLC.  Thr purpose of this           </w:t>
              <w:br/>
              <w:t xml:space="preserve">project is to define tissue and serum tumor markers in patients with stage      </w:t>
              <w:br/>
              <w:t xml:space="preserve">I NSCLC which predict for early cancer recurrence.  Pathologic stage I          </w:t>
              <w:br/>
              <w:t xml:space="preserve">NSCLC was chosen for study to eliminate the significant influence of            </w:t>
              <w:br/>
              <w:t xml:space="preserve">positive lymph nodes and distant metastases on survival.                        </w:t>
              <w:br/>
              <w:t xml:space="preserve">Immunohistochemical staining will identify potential tissue tumor markers       </w:t>
              <w:br/>
              <w:t xml:space="preserve">and radioimmunoassay (RIA) or enzyme-link immunosorbent assay (ELISA) will      </w:t>
              <w:br/>
              <w:t xml:space="preserve">identify potential serum tumor markers.                                         </w:t>
              <w:br/>
              <w:t xml:space="preserve">                                                                                </w:t>
              <w:br/>
              <w:t xml:space="preserve">Specific aim #1 will examine a set of twelve tissue tumor markers in a          </w:t>
              <w:br/>
              <w:t xml:space="preserve">retrospective cohort of 275 stage I NSCLC patients.  Markers are                </w:t>
              <w:br/>
              <w:t xml:space="preserve">categorized by hypothetical method of action: molecular genetic markers         </w:t>
              <w:br/>
              <w:t xml:space="preserve">(Kras, erbB-1, erbB-2, rb, p53, bcl-2), markers of metastatic propensity        </w:t>
              <w:br/>
              <w:t xml:space="preserve">(angiogenesis factor viii), proliferation markers (K1-67) and markers of        </w:t>
              <w:br/>
              <w:t xml:space="preserve">cellular differentiation (Blood group A, H/LeV/LeB, NCAM, CD44).  Results       </w:t>
              <w:br/>
              <w:t xml:space="preserve">will be used to develop a prediction rule for recurrence in stage I NSCLC       </w:t>
              <w:br/>
              <w:t xml:space="preserve">using Cox proportional hazards regression analysis and an artificial neural     </w:t>
              <w:br/>
              <w:t xml:space="preserve">network.                                                                        </w:t>
              <w:br/>
              <w:t xml:space="preserve">                                                                                </w:t>
              <w:br/>
              <w:t xml:space="preserve">Specific aim #2 will examine a set of eight serum tumor markers in a            </w:t>
              <w:br/>
              <w:t xml:space="preserve">retrospective cohort of 250 patients with stage I to IV NSCLC.  These           </w:t>
              <w:br/>
              <w:t xml:space="preserve">markers are categorized as molecular genetic markers (anti-p53), markers of     </w:t>
              <w:br/>
              <w:t xml:space="preserve">metastatic propensity (angiogenesis bFGF), somatamedins (growth factor IGF-     </w:t>
              <w:br/>
              <w:t xml:space="preserve">1) and markers of cellular differentiation (CEA, CA-125, CA 15-3, CYFRA21-      </w:t>
              <w:br/>
              <w:t xml:space="preserve">1, CD44).  The purpose of this aim is to identify any correlations between      </w:t>
              <w:br/>
              <w:t xml:space="preserve">titers of serum markers and tumor histology, stage or mass.  One hundred        </w:t>
              <w:br/>
              <w:t xml:space="preserve">patients in this cohort had a second serum collection after tumor               </w:t>
              <w:br/>
              <w:t xml:space="preserve">resection.  This subgroup of serum will allow analyses of titters before        </w:t>
              <w:br/>
              <w:t xml:space="preserve">and after cyto-reduction.  Significant correlates with tumor stage and mass     </w:t>
              <w:br/>
              <w:t xml:space="preserve">will be evaluated in a prospective cohort of patients with stage I NSCLC.       </w:t>
              <w:br/>
              <w:t xml:space="preserve">                                                                                </w:t>
              <w:br/>
              <w:t xml:space="preserve">In specific aim #3, paraffin-embedded and fresh-frozen tumor tissue will be     </w:t>
              <w:br/>
              <w:t xml:space="preserve">collected from a prospective cohort of 330 patients with stage I NSCLC to       </w:t>
              <w:br/>
              <w:t xml:space="preserve">validate the prediction rule developed in specific aim #1.  In these same       </w:t>
              <w:br/>
              <w:t xml:space="preserve">patients, serial serum specimens will be collected for a minimum of 2.0         </w:t>
              <w:br/>
              <w:t xml:space="preserve">years after resection (specific aim #4).  The significant markers               </w:t>
              <w:br/>
              <w:t xml:space="preserve">identified in specific aim #2 will be analyzed in this cohort to describe       </w:t>
              <w:br/>
              <w:t xml:space="preserve">correlations with tumor recurrence.  Tissue and serum markers identified by     </w:t>
              <w:br/>
              <w:t xml:space="preserve">the model can be used to select high risk patients for a prospective,           </w:t>
              <w:br/>
              <w:t xml:space="preserve">multi-institutional chemotherapy trial for stage I NSCLC.                       </w:t>
              <w:br/>
            </w:r>
          </w:p>
        </w:tc>
        <w:tc>
          <w:tcPr>
            <w:tcW w:type="dxa" w:w="1728"/>
          </w:tcPr>
          <w:p>
            <w:r>
              <w:t>https://reporter.nih.gov/project-details/2769931</w:t>
            </w:r>
          </w:p>
        </w:tc>
        <w:tc>
          <w:tcPr>
            <w:tcW w:type="dxa" w:w="1728"/>
          </w:tcPr>
          <w:p>
            <w:r>
              <w:t>R29</w:t>
            </w:r>
          </w:p>
        </w:tc>
        <w:tc>
          <w:tcPr>
            <w:tcW w:type="dxa" w:w="1728"/>
          </w:tcPr>
          <w:p>
            <w:r>
              <w:t>1998</w:t>
            </w:r>
          </w:p>
        </w:tc>
        <w:tc>
          <w:tcPr>
            <w:tcW w:type="dxa" w:w="1728"/>
          </w:tcPr>
          <w:p>
            <w:r>
              <w:t>1</w:t>
            </w:r>
          </w:p>
        </w:tc>
      </w:tr>
      <w:tr>
        <w:tc>
          <w:tcPr>
            <w:tcW w:type="dxa" w:w="1728"/>
          </w:tcPr>
          <w:p/>
        </w:tc>
        <w:tc>
          <w:tcPr>
            <w:tcW w:type="dxa" w:w="1728"/>
          </w:tcPr>
          <w:p/>
        </w:tc>
        <w:tc>
          <w:tcPr>
            <w:tcW w:type="dxa" w:w="1728"/>
          </w:tcPr>
          <w:p/>
        </w:tc>
        <w:tc>
          <w:tcPr>
            <w:tcW w:type="dxa" w:w="1728"/>
          </w:tcPr>
          <w:p/>
        </w:tc>
        <w:tc>
          <w:tcPr>
            <w:tcW w:type="dxa" w:w="1728"/>
          </w:tcP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