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Innovative Research Methods to Study Children with Multiple Chronic Conditions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Multi-Site Validation Study of the HLHS Arrest Predictor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PREDICTING OUTCOME IN CHILDREN WITH NEW-ONSET TICS USING NEUROIMAGING DATA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The New Tics Study: A Novel Approach to Pathophysiology and Cause of Tic Disorders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Real-Time Prediction of Acute Arrest in Infants with Single Ventricle Physiology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br w:type="page"/>
      </w:r>
    </w:p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Background parenchymal uptake (BPU) on molecular breast imaging as a novel breast cancer risk factor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A computer model to improve breast cancer diagnosis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K07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Collagen structural changes as an early biomarker for breast carcinoma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</w:tbl>
    <w:p>
      <w:r>
        <w:br w:type="page"/>
      </w:r>
    </w:p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Multivariate Representations of Emotion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Neurocomputational Approaches to Emotion Representation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Computational and brain predictors of emotion cue integration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Unpacking Emotion Inflexibility and Prospective Prediction of Affective Disease</w:t>
            </w:r>
          </w:p>
        </w:tc>
        <w:tc>
          <w:tcPr>
            <w:tcW w:type="dxa" w:w="1728"/>
          </w:tcPr>
          <w:p>
            <w:r>
              <w:t>KENT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Mapping connectomes for disordered emotional states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</w:tbl>
    <w:p>
      <w:r>
        <w:br w:type="page"/>
      </w:r>
    </w:p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Micropublications for Automating Genome Sequence Variant Interpretation from Medical Literature</w:t>
            </w:r>
          </w:p>
        </w:tc>
        <w:tc>
          <w:tcPr>
            <w:tcW w:type="dxa" w:w="1728"/>
          </w:tcPr>
          <w:p>
            <w:r>
              <w:t>GENOMENON,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Clinically Relevant Genome Variation Database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Comprehensive Characterization of Missense Mutants in Factor IX</w:t>
            </w:r>
          </w:p>
        </w:tc>
        <w:tc>
          <w:tcPr>
            <w:tcW w:type="dxa" w:w="1728"/>
          </w:tcPr>
          <w:p>
            <w:r>
              <w:t>BLOODWORKS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Predicting causal non-coding variants in a founder population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Deep learning methods to predict the function of genetic variants in orofacial clefts</w:t>
            </w:r>
          </w:p>
        </w:tc>
        <w:tc>
          <w:tcPr>
            <w:tcW w:type="dxa" w:w="1728"/>
          </w:tcPr>
          <w:p>
            <w:r>
              <w:t>UNIVERSITY OF TEXAS HLTH SCI CTR HOUSTON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br w:type="page"/>
      </w:r>
    </w:p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Self-Harm, Suicide Attempt, and Suicidal Death using Longitudinal EHR, Claims and Mortality Data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Decision Processes of Late-Life Suicide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Prediction of suicide death using EHR and polygenic risk scores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Predictive modeling: the role of opioid use in suicide risk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</w:tbl>
    <w:p>
      <w:r>
        <w:br w:type="page"/>
      </w:r>
    </w:p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CATcare: Cognitive Assistive Technology for Dementia Homecare</w:t>
            </w:r>
          </w:p>
        </w:tc>
        <w:tc>
          <w:tcPr>
            <w:tcW w:type="dxa" w:w="1728"/>
          </w:tcPr>
          <w:p>
            <w:r>
              <w:t>OKLAHOMA STATE UNIVERSITY STILLWATER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Identifying Mechanisms of Dementia:  Role for MRI in the Era of Molecular Imaging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Dementia Risk Prediction Pooling Project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R61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First Person Vision for Objective Evaluation of Caregiving Quality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Developing and Evaluating In-Home Supportive Technology for Dementia Caregivers</w:t>
            </w:r>
          </w:p>
        </w:tc>
        <w:tc>
          <w:tcPr>
            <w:tcW w:type="dxa" w:w="1728"/>
          </w:tcPr>
          <w:p>
            <w:r>
              <w:t>PEOPLE POWER COMPANY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br w:type="page"/>
      </w:r>
    </w:p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ABCD-USA Consortium: Research Project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ABCD-USA Consortium:Research Project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Using Machine Learning Approaches to Examine Emotion-Related Brain Activity and Substance Use Among Adolescents</w:t>
            </w:r>
          </w:p>
        </w:tc>
        <w:tc>
          <w:tcPr>
            <w:tcW w:type="dxa" w:w="1728"/>
          </w:tcPr>
          <w:p>
            <w:r>
              <w:t>GEORGE MASON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ABCD-USA Consortium: Data Analysis Center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Predicting Substance Use and Related Antisocial Behavior with Psychiatric, Socioeconomic, and Brain Measures in Women Offenders</w:t>
            </w:r>
          </w:p>
        </w:tc>
        <w:tc>
          <w:tcPr>
            <w:tcW w:type="dxa" w:w="1728"/>
          </w:tcPr>
          <w:p>
            <w:r>
              <w:t>UNIVERSITY OF NEW MEXICO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br w:type="page"/>
      </w:r>
    </w:p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Machine Learning Tools for Discovery and Analysis of Active Metabolic Pathways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A Machine-Learning Based Software Widget for Resolving Metabolite Identities</w:t>
            </w:r>
          </w:p>
        </w:tc>
        <w:tc>
          <w:tcPr>
            <w:tcW w:type="dxa" w:w="1728"/>
          </w:tcPr>
          <w:p>
            <w:r>
              <w:t>TUFTS UNIVERSITY MEDFORD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DATA AND TOOLS FOR MODELING METABOLISM AND REACTIVITY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Modeling Homeostasis of Human Blood Metabolites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Tools for Leveraging High-Resolution MS Detection of Stable Isotope Enrichments to Upgrade the Information Content of Metabolomics Datasets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br w:type="page"/>
      </w:r>
    </w:p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Developing an artificial intelligence-based mHealth intervention to increase HIV testing in Malaysia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Developing an Artificial Intelligence Chatbot to Promote HIV Testing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Gene Network Identification and Integration (GNetii) Approach to Understanding the Biology Underlying HIV and Drug Abuse.</w:t>
            </w:r>
          </w:p>
        </w:tc>
        <w:tc>
          <w:tcPr>
            <w:tcW w:type="dxa" w:w="1728"/>
          </w:tcPr>
          <w:p>
            <w:r>
              <w:t>RESEARCH TRIANGLE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</w:tbl>
    <w:p>
      <w:r>
        <w:br w:type="page"/>
      </w:r>
    </w:p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Olfactory and facial markers of developmental risk for psychosis in 22q11 deletion syndrome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Ultra-high field GluCEST MRI and MRS in youth at risk for psychosis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2/5 CAPER Computerized assessment of psychosis risk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CAPER: Computerized Assessment of Psychosis Risk</w:t>
            </w:r>
          </w:p>
        </w:tc>
        <w:tc>
          <w:tcPr>
            <w:tcW w:type="dxa" w:w="1728"/>
          </w:tcPr>
          <w:p>
            <w:r>
              <w:t>TEMPLE UNIV OF THE COMMONWEALTH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4/5 CAPER: Computerized assessment of psychosis risk</w:t>
            </w:r>
          </w:p>
        </w:tc>
        <w:tc>
          <w:tcPr>
            <w:tcW w:type="dxa" w:w="1728"/>
          </w:tcPr>
          <w:p>
            <w:r>
              <w:t>UNIVERSITY OF GEORGIA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</w:tbl>
    <w:p>
      <w:r>
        <w:br w:type="page"/>
      </w:r>
    </w:p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New Model of Peptide Fragmentation for Improved Protein Identification and Targ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Self Correcting Nanoflow LC-MS for Clinical Proteomics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Optimization and joint modeling for peptide detection by tandem mass spectrometry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Analysis of LC-MS data to identify peptide and glycan biomarkers for hepatocellul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Computational approaches to protein identification and quantification using MS/MS</w:t>
            </w:r>
          </w:p>
        </w:tc>
        <w:tc>
          <w:tcPr>
            <w:tcW w:type="dxa" w:w="1728"/>
          </w:tcPr>
          <w:p>
            <w:r>
              <w:t>INDIANA UNIVERSITY BLOOMINGTON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br w:type="page"/>
      </w:r>
    </w:p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Scalable Assays for Morphological Analysis of Mammalian Neurons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Uncovering Population-Level Cellular Relationships to Behavior via Mesoscale Networks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Emergence of Functional Network Dynamics from Single Cell Properties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Neuron and Glial Cellular Signatures from Normal and Diseased iPS Cells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Neuron and Glial Cellular Signatures from Normal and Diseased iPS Cells-Supplement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br w:type="page"/>
      </w:r>
    </w:p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Histopathology correlated quantitative analysis of lung nodules with LDCT for early detection of lung cancer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EARLY DETECTION OF LUNG CANCER USING METABOLOMIC LIPID PROFILING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 diagnostic model for malignant pulmonary nodules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Lung cancer in East Africa and the relationship to HIV-1 infection: epidemiology, molecular characterization and imaging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Macro-vasculature: A Novel Image Biomarker of Lung Cance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br w:type="page"/>
      </w:r>
    </w:p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Southern California Clinical Center of the Type 1 Diabetes in Acute Pancreatitis Consortium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Validation of Survey Questions to Distinguish Type 1 and Type 2 Diabetes Among Adults With Diabetes</w:t>
            </w:r>
          </w:p>
        </w:tc>
        <w:tc>
          <w:tcPr>
            <w:tcW w:type="dxa" w:w="1728"/>
          </w:tcPr>
          <w:p>
            <w:r>
              <w:t>WESTAT, INC.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Clinical, Radiologic and Biochemical Factors Related to Diabetes Development after Acute Pancreatitis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Indiana University clinical Center for acute pancreatitis and diabetes clinical research network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Statistical methods for healthcare in complex patients with diabetes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br w:type="page"/>
      </w:r>
    </w:p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Tracing the evolution of the human mutation rate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Massively parallel functional analyses of human PTEN variants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Computational evaluation of the causal role of somatic mutations in human aging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Functional Annotation of Natural and Disease Variants in Tryosine Kinases</w:t>
            </w:r>
          </w:p>
        </w:tc>
        <w:tc>
          <w:tcPr>
            <w:tcW w:type="dxa" w:w="1728"/>
          </w:tcPr>
          <w:p>
            <w:r>
              <w:t>UNIVERSITY OF GEORGIA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Molecular impact of mutations in monogenic disease and cancer</w:t>
            </w:r>
          </w:p>
        </w:tc>
        <w:tc>
          <w:tcPr>
            <w:tcW w:type="dxa" w:w="1728"/>
          </w:tcPr>
          <w:p>
            <w:r>
              <w:t>UNIV OF MARYLAND, COLLEGE PARK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br w:type="page"/>
      </w:r>
    </w:p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Biomarkers and Genes Associated with Placental Development and Function in Response to Environmental Pollution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Spatiotemporal Risk Assessment Modeling of Chemical Mixtures</w:t>
            </w:r>
          </w:p>
        </w:tc>
        <w:tc>
          <w:tcPr>
            <w:tcW w:type="dxa" w:w="1728"/>
          </w:tcPr>
          <w:p>
            <w:r>
              <w:t>OREGON STATE UNIVERSITY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Bringing Modern Data Science Tools to Bear on Environmental Mixtures: Administrative Supplement for U3 Populations</w:t>
            </w:r>
          </w:p>
        </w:tc>
        <w:tc>
          <w:tcPr>
            <w:tcW w:type="dxa" w:w="1728"/>
          </w:tcPr>
          <w:p>
            <w:r>
              <w:t>RICE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Metal mixtures, children's cognition, and sensitive developmental windows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Center of Excellence in Environmental Toxicology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P30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Central glutamate signaling in postoperative pain regulation - Renewal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Neuroimaging-based biomarkers for two components of pain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fMRI-based Biomarkers for Multiple Components of Pain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Molecular Epidemiology of Neuropathic Pain in Head and Neck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Autonomous Pain Recognition in Non-Verbal and Critically Ill Patients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</w:tbl>
    <w:p>
      <w:r>
        <w:br w:type="page"/>
      </w:r>
    </w:p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Signals of Epigenetic Modification in Sjogrens Syndrome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Identification of epigenetic subclones in lymphomas and leukemias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Genetic and epigenetic contributions to Sjogren's syndrome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Defining Genomic Signatures for Aberrant DNA Methylation in Human Cancers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Mathematical Models of Vulnerability and Cell-Type Specific Analysis of DNA Modifications in Aging</w:t>
            </w:r>
          </w:p>
        </w:tc>
        <w:tc>
          <w:tcPr>
            <w:tcW w:type="dxa" w:w="1728"/>
          </w:tcPr>
          <w:p>
            <w:r>
              <w:t>UNIVERSITY OF OKLAHOMA HLTH SCIENCES CTR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br w:type="page"/>
      </w:r>
    </w:p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Phenotypic assay for drug discovery and personalized medicine based on real-time vibrational spectroscopy enhanced by plasmonic metasurfaces</w:t>
            </w:r>
          </w:p>
        </w:tc>
        <w:tc>
          <w:tcPr>
            <w:tcW w:type="dxa" w:w="1728"/>
          </w:tcPr>
          <w:p>
            <w:r>
              <w:t>CORNELL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A Machine Learning Platform for Adaptive Chemical Screening</w:t>
            </w:r>
          </w:p>
        </w:tc>
        <w:tc>
          <w:tcPr>
            <w:tcW w:type="dxa" w:w="1728"/>
          </w:tcPr>
          <w:p>
            <w:r>
              <w:t>MORGRIDGE INSTITUTE FOR RESEARCH,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Rules for penetrating the Gram-negative bacterial envelope</w:t>
            </w:r>
          </w:p>
        </w:tc>
        <w:tc>
          <w:tcPr>
            <w:tcW w:type="dxa" w:w="1728"/>
          </w:tcPr>
          <w:p>
            <w:r>
              <w:t>UNIVERSITY OF KENTUCKY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Mechanism-Driven Virtual Adverse Outcome Pathway Modeling for Hepatotoxicity</w:t>
            </w:r>
          </w:p>
        </w:tc>
        <w:tc>
          <w:tcPr>
            <w:tcW w:type="dxa" w:w="1728"/>
          </w:tcPr>
          <w:p>
            <w:r>
              <w:t>RUTGERS THE STATE UNIV OF NJ CAMDEN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MegaTrans – human transporter machine learning models</w:t>
            </w:r>
          </w:p>
        </w:tc>
        <w:tc>
          <w:tcPr>
            <w:tcW w:type="dxa" w:w="1728"/>
          </w:tcPr>
          <w:p>
            <w:r>
              <w:t>COLLABORATIONS PHARMACEUTICALS,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</w:tbl>
    <w:p>
      <w:r>
        <w:br w:type="page"/>
      </w:r>
    </w:p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Psoriasis Center of Research Translation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0.0089</w:t>
            </w:r>
          </w:p>
        </w:tc>
      </w:tr>
      <w:tr>
        <w:tc>
          <w:tcPr>
            <w:tcW w:type="dxa" w:w="1728"/>
          </w:tcPr>
          <w:p>
            <w:r>
              <w:t>Pre-cancer atlases of cutaneous and hematologic origin (PATCH Center)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U2C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0.0046</w:t>
            </w:r>
          </w:p>
        </w:tc>
      </w:tr>
      <w:tr>
        <w:tc>
          <w:tcPr>
            <w:tcW w:type="dxa" w:w="1728"/>
          </w:tcPr>
          <w:p>
            <w:r>
              <w:t>Mechanisms and functional consequences of receptor organization at membranes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0.0021</w:t>
            </w:r>
          </w:p>
        </w:tc>
      </w:tr>
      <w:tr>
        <w:tc>
          <w:tcPr>
            <w:tcW w:type="dxa" w:w="1728"/>
          </w:tcPr>
          <w:p>
            <w:r>
              <w:t>Position Sensitive P-Mer Frequency Clustering with Applications to Classification</w:t>
            </w:r>
          </w:p>
        </w:tc>
        <w:tc>
          <w:tcPr>
            <w:tcW w:type="dxa" w:w="1728"/>
          </w:tcPr>
          <w:p>
            <w:r>
              <w:t>SOUTHERN METHODIST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0.0016</w:t>
            </w:r>
          </w:p>
        </w:tc>
      </w:tr>
      <w:tr>
        <w:tc>
          <w:tcPr>
            <w:tcW w:type="dxa" w:w="1728"/>
          </w:tcPr>
          <w:p>
            <w:r>
              <w:t>Identification of Microbiome Based Markers to Improve Colorectal Cancer Detection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0.0014</w:t>
            </w:r>
          </w:p>
        </w:tc>
      </w:tr>
    </w:tbl>
    <w:p>
      <w:r>
        <w:br w:type="page"/>
      </w:r>
    </w:p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Mid-frontal delta/theta rhythms and cognitive control in PD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Parkinson???s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Parkinson's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Multi-tissue high-throughput proteomic and genomic study in Parkinson's Disease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Analytic Methods for Determining Multimodal Biomarkers for Parkinson's Disease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U18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</w:tbl>
    <w:p>
      <w:r>
        <w:br w:type="page"/>
      </w:r>
    </w:p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When to Worry about Language Study (W2W-L): Joint consideration of developmental patterning and neural substrates for enhancing earlyidentification of language impairment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Structural and Semantic Cues for the Acquisition of Linguistic Regularties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Administrative Supplement to The When to Worry about Language Study (W2W-L)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Neurocognitive determinants of adolescent second language literacy development</w:t>
            </w:r>
          </w:p>
        </w:tc>
        <w:tc>
          <w:tcPr>
            <w:tcW w:type="dxa" w:w="1728"/>
          </w:tcPr>
          <w:p>
            <w:r>
              <w:t>HASKINS LABORATORIES,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Statistical Learning in Language Acquisition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R37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br w:type="page"/>
      </w:r>
    </w:p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Towards cortical visual prosthetics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Representation of information across the human visual cortex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Neural and Behavioral Interactions Between Attention, Perception, and Learning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Visual Summary-Statistic Processing in Infancy</w:t>
            </w:r>
          </w:p>
        </w:tc>
        <w:tc>
          <w:tcPr>
            <w:tcW w:type="dxa" w:w="1728"/>
          </w:tcPr>
          <w:p>
            <w:r>
              <w:t>NORTH DAKOTA STATE UNIVERSITY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Bioinformatics Approaches to Visual Disease Genetics</w:t>
            </w:r>
          </w:p>
        </w:tc>
        <w:tc>
          <w:tcPr>
            <w:tcW w:type="dxa" w:w="1728"/>
          </w:tcPr>
          <w:p>
            <w:r>
              <w:t>DARTMOUTH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br w:type="page"/>
      </w:r>
    </w:p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</w:tr>
      <w:tr>
        <w:tc>
          <w:tcPr>
            <w:tcW w:type="dxa" w:w="1728"/>
          </w:tcPr>
          <w:p>
            <w:r>
              <w:t>Multi-Omics Analysis of the Association of Polyunsaturated Fatty Acids with Asthma and Allergy in Childhood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SCH: kHealth: Semantic Multisensory Mobile Approach to Personalized Asthma Care</w:t>
            </w:r>
          </w:p>
        </w:tc>
        <w:tc>
          <w:tcPr>
            <w:tcW w:type="dxa" w:w="1728"/>
          </w:tcPr>
          <w:p>
            <w:r>
              <w:t>WRIGHT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INTEGRATIVE GENOMICS APPROACHES TO MODEL THE GENETIC ARCHITECTURE OF ASTHMA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Integrative Genomics Approaches to Model the Genetic Architecture of Asthma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</w:tbl>
    <w:p>
      <w:r>
        <w:br w:type="page"/>
      </w:r>
    </w:p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Estimating Population Effects in Mental Health Research Using Meta-Analysis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Real-Time Mobile Cognitive Behavioral Intervention for Serious Mental Illness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Monitoring and Stabilizing Behavioral Rhythms to Improve Mental Health</w:t>
            </w:r>
          </w:p>
        </w:tc>
        <w:tc>
          <w:tcPr>
            <w:tcW w:type="dxa" w:w="1728"/>
          </w:tcPr>
          <w:p>
            <w:r>
              <w:t>HEALTH RHYTHMS,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0.093</w:t>
            </w:r>
          </w:p>
        </w:tc>
      </w:tr>
      <w:tr>
        <w:tc>
          <w:tcPr>
            <w:tcW w:type="dxa" w:w="1728"/>
          </w:tcPr>
          <w:p>
            <w:r>
              <w:t>Scaling a smarter and more efficient intervention: Evaluating the feasibility of disseminating a novel mobile app platform to treat depression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Impact of Telemedicine on Medicare Beneficiaries with Mental Illness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</w:tbl>
    <w:p>
      <w:r>
        <w:br w:type="page"/>
      </w:r>
    </w:p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Improved Techniques for Substitute CT Generation from MRI datasets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Automatic Organ Segmentation Tool for Radiation Treatment Planning of Cancers</w:t>
            </w:r>
          </w:p>
        </w:tc>
        <w:tc>
          <w:tcPr>
            <w:tcW w:type="dxa" w:w="1728"/>
          </w:tcPr>
          <w:p>
            <w:r>
              <w:t>CARINA MEDICAL, LLC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  <w:tr>
        <w:tc>
          <w:tcPr>
            <w:tcW w:type="dxa" w:w="1728"/>
          </w:tcPr>
          <w:p>
            <w:r>
              <w:t>Robust AI to develop risk models in retinopathy of prematurity using deep learning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0.048</w:t>
            </w:r>
          </w:p>
        </w:tc>
      </w:tr>
      <w:tr>
        <w:tc>
          <w:tcPr>
            <w:tcW w:type="dxa" w:w="1728"/>
          </w:tcPr>
          <w:p>
            <w:r>
              <w:t>Synergistic integration of deep learning and regularized image reconstruction for positron emission tomography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Deep learning techniques for time-of-flight PET detectors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0.041</w:t>
            </w:r>
          </w:p>
        </w:tc>
      </w:tr>
    </w:tbl>
    <w:p>
      <w:r>
        <w:br w:type="page"/>
      </w:r>
    </w:p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Continuous Non-Invasive Blood Pressure Monitor for Neonates</w:t>
            </w:r>
          </w:p>
        </w:tc>
        <w:tc>
          <w:tcPr>
            <w:tcW w:type="dxa" w:w="1728"/>
          </w:tcPr>
          <w:p>
            <w:r>
              <w:t>PYRAMES,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Development of epidermal, wireless sensor tattoos for non-invasive monitoring of biofluid composition</w:t>
            </w:r>
          </w:p>
        </w:tc>
        <w:tc>
          <w:tcPr>
            <w:tcW w:type="dxa" w:w="1728"/>
          </w:tcPr>
          <w:p>
            <w:r>
              <w:t>TUFTS UNIVERSITY MEDFORD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Dense Life-log Health Analytics from Wearable Sensors using Functional Analysis and Riemannian Geometry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Evaluating and Improving Assistive Robotic Devices Continuously and in Real-time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  <w:tr>
        <w:tc>
          <w:tcPr>
            <w:tcW w:type="dxa" w:w="1728"/>
          </w:tcPr>
          <w:p>
            <w:r>
              <w:t>Dense life-log health analytics from wearable senors using functional analysis and Riemannian geometry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0.093</w:t>
            </w:r>
          </w:p>
        </w:tc>
      </w:tr>
    </w:tbl>
    <w:p>
      <w:r>
        <w:br w:type="page"/>
      </w:r>
    </w:p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genome-wide RNA profiling using next-generation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Programmable RNA-targeting CRISPR-Cas tools to study RNA biology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Defining the messenger RNP code in the brain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An Automated RNA 3D Structure Determination System</w:t>
            </w:r>
          </w:p>
        </w:tc>
        <w:tc>
          <w:tcPr>
            <w:tcW w:type="dxa" w:w="1728"/>
          </w:tcPr>
          <w:p>
            <w:r>
              <w:t>NYMIRUM,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Revealing Principles of Subcellular RNA Localization by Proximity Labeling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p>
      <w:r>
        <w:br w:type="page"/>
      </w:r>
    </w:p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Using Big Data to Understand Sepsis in an Immunocompromised Population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Enhancing an EMR-Based Real-Time Sepsis Alert System Performance through Machine Learning</w:t>
            </w:r>
          </w:p>
        </w:tc>
        <w:tc>
          <w:tcPr>
            <w:tcW w:type="dxa" w:w="1728"/>
          </w:tcPr>
          <w:p>
            <w:r>
              <w:t>WAYNE STATE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Pediatric sepsis prediction: a machine learning solution for patient diversity</w:t>
            </w:r>
          </w:p>
        </w:tc>
        <w:tc>
          <w:tcPr>
            <w:tcW w:type="dxa" w:w="1728"/>
          </w:tcPr>
          <w:p>
            <w:r>
              <w:t>DASCENA,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Sepsis Early Prediction and Subphenotype Illumination Study (SEPSIS)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Using clinical treatment data in a machine learning approach for sepsis detection</w:t>
            </w:r>
          </w:p>
        </w:tc>
        <w:tc>
          <w:tcPr>
            <w:tcW w:type="dxa" w:w="1728"/>
          </w:tcPr>
          <w:p>
            <w:r>
              <w:t>DASCENA,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br w:type="page"/>
      </w:r>
    </w:p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Center for Cell Circuits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Neuromodulatory control of collective circuit dynamics in C. elegans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High Resolution Connectomics of Mammalian Neural Circuits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High throughput assaying of circuit activity and connectivity in brain organoids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RF1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Neural circuits in zebrafish: form, function and plasticity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br w:type="page"/>
      </w:r>
    </w:p>
    <w:p>
      <w:r>
        <w:rPr>
          <w:b/>
        </w:rPr>
        <w:t>Cluster 30: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Perception of dysarthric speech: An objective model of dysarthric speech evaluation with actionable outcomes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Dynamics of Vocal Tract Shaping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Objectively Quantifying Speech Outcomes of Children with Cleft Palate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Functional Architecture of Speech Motor Cortex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</w:tbl>
    <w:p>
      <w:r>
        <w:br w:type="page"/>
      </w:r>
    </w:p>
    <w:p>
      <w:r>
        <w:rPr>
          <w:b/>
        </w:rPr>
        <w:t>Cluster 31: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Prediction Model for Incident Stroke for Early Screening of an Individual at Risk of Stroke</w:t>
            </w:r>
          </w:p>
        </w:tc>
        <w:tc>
          <w:tcPr>
            <w:tcW w:type="dxa" w:w="1728"/>
          </w:tcPr>
          <w:p>
            <w:r>
              <w:t>IHEALTHSCREEN,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Whole Genome RNA Sequencing (RNAseq) of Blood from Patients with Lacunar Stroke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</w:tbl>
    <w:p>
      <w:r>
        <w:br w:type="page"/>
      </w:r>
    </w:p>
    <w:p>
      <w:r>
        <w:rPr>
          <w:b/>
        </w:rPr>
        <w:t>Cluster 32: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Using connectomics to characterize risk for Alzheimer's Disease</w:t>
            </w:r>
          </w:p>
        </w:tc>
        <w:tc>
          <w:tcPr>
            <w:tcW w:type="dxa" w:w="1728"/>
          </w:tcPr>
          <w:p>
            <w:r>
              <w:t>MEDICAL UNIVERSITY OF SOUTH CAROLINA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Drug repurposing for Alzheimer's disease using structural systems pharmacology.</w:t>
            </w:r>
          </w:p>
        </w:tc>
        <w:tc>
          <w:tcPr>
            <w:tcW w:type="dxa" w:w="1728"/>
          </w:tcPr>
          <w:p>
            <w:r>
              <w:t>HUNTER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Circadian Organization and Disorder in Alzheimer's Disease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Genetic Predictors, Transcriptomic Biomarkers, &amp; Neurobiological Signatures of Resilience to Alzheimer's Disease</w:t>
            </w:r>
          </w:p>
        </w:tc>
        <w:tc>
          <w:tcPr>
            <w:tcW w:type="dxa" w:w="1728"/>
          </w:tcPr>
          <w:p>
            <w:r>
              <w:t>UPSTATE MEDICAL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br w:type="page"/>
      </w:r>
    </w:p>
    <w:p>
      <w:r>
        <w:rPr>
          <w:b/>
        </w:rPr>
        <w:t>Cluster 33: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Model Development for Prediction of Surgical Outcome in Temporal Lobe Epilepsy Patients: Incorporation of the Correlation between Post-Surgical Reorganization Phenotypes and Pre-Surgical Data</w:t>
            </w:r>
          </w:p>
        </w:tc>
        <w:tc>
          <w:tcPr>
            <w:tcW w:type="dxa" w:w="1728"/>
          </w:tcPr>
          <w:p>
            <w:r>
              <w:t>THOMAS JEFFERSON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</w:tr>
      <w:tr>
        <w:tc>
          <w:tcPr>
            <w:tcW w:type="dxa" w:w="1728"/>
          </w:tcPr>
          <w:p>
            <w:r>
              <w:t>Assessment of Peripherally Circulating Plasma Proteins and Clinical Risks to Differentiate Epileptic Seizure from Psychogenic Nonepileptic Seizure</w:t>
            </w:r>
          </w:p>
        </w:tc>
        <w:tc>
          <w:tcPr>
            <w:tcW w:type="dxa" w:w="1728"/>
          </w:tcPr>
          <w:p>
            <w:r>
              <w:t>EVOGEN,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</w:tr>
      <w:tr>
        <w:tc>
          <w:tcPr>
            <w:tcW w:type="dxa" w:w="1728"/>
          </w:tcPr>
          <w:p>
            <w:r>
              <w:t>Automated Phenotyping in Epilepsy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</w:tr>
      <w:tr>
        <w:tc>
          <w:tcPr>
            <w:tcW w:type="dxa" w:w="1728"/>
          </w:tcPr>
          <w:p>
            <w:r>
              <w:t>Secondary use of EMRs for surgical complication surveillance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</w:tr>
      <w:tr>
        <w:tc>
          <w:tcPr>
            <w:tcW w:type="dxa" w:w="1728"/>
          </w:tcPr>
          <w:p>
            <w:r>
              <w:t>Reliable Seizure Prediction Using Physiological Signals and Machine Learning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</w:tr>
    </w:tbl>
    <w:p>
      <w:r>
        <w:br w:type="page"/>
      </w:r>
    </w:p>
    <w:p>
      <w:r>
        <w:rPr>
          <w:b/>
        </w:rPr>
        <w:t>Cluster 34: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Coding of auditory space in the avian brain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Top-down control of auditory processing in the cortico-collicular network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Top-down control of auditory processing in the cortico-collicular network (Administrative Supplement)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Decoding parametric attributes of auditory working memories from human brain activity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CRCNS: The role of sound statistics for discrimination and coding of sounds</w:t>
            </w:r>
          </w:p>
        </w:tc>
        <w:tc>
          <w:tcPr>
            <w:tcW w:type="dxa" w:w="1728"/>
          </w:tcPr>
          <w:p>
            <w:r>
              <w:t>UNIVERSITY OF CONNECTICUT STORRS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br w:type="page"/>
      </w:r>
    </w:p>
    <w:p>
      <w:r>
        <w:rPr>
          <w:b/>
        </w:rPr>
        <w:t>Cluster 35: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Administrative Supplement Request for 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Fisk University/UIUC-Mayo KnowENG BD2K Center R25 Partnership</w:t>
            </w:r>
          </w:p>
        </w:tc>
        <w:tc>
          <w:tcPr>
            <w:tcW w:type="dxa" w:w="1728"/>
          </w:tcPr>
          <w:p>
            <w:r>
              <w:t>FISK UNIVERSITY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Summer Institute for Statistics of Big Data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The Big DIPA: Data Image Processing and Analysis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br w:type="page"/>
      </w:r>
    </w:p>
    <w:p>
      <w:r>
        <w:rPr>
          <w:b/>
        </w:rPr>
        <w:t>Cluster 36: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PAGES: Physical Activity Genomics, Epigenomics/transcriptomics Site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Immune Basis &amp; Clinical implications of Threshold-Based Phenotypes of Peanut Allergy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U19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Machine Learning Algorithms to Measure Physical Activity in Children with Cerebral Palsy</w:t>
            </w:r>
          </w:p>
        </w:tc>
        <w:tc>
          <w:tcPr>
            <w:tcW w:type="dxa" w:w="1728"/>
          </w:tcPr>
          <w:p>
            <w:r>
              <w:t>DREXEL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Novel Analytic Techniques to Assess Physical Activity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Novel Models to Predict Energy Expenditure and Physical Activity in Preschoolers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</w:tbl>
    <w:p>
      <w:r>
        <w:br w:type="page"/>
      </w:r>
    </w:p>
    <w:p>
      <w:r>
        <w:rPr>
          <w:b/>
        </w:rPr>
        <w:t>Cluster 37: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Statistical methods for vitamin D targets for functional outcomes in older adults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Voice2Connect: Informing the Design of Smart Speakers for Social Connectedness in Low-Income Older Adults</w:t>
            </w:r>
          </w:p>
        </w:tc>
        <w:tc>
          <w:tcPr>
            <w:tcW w:type="dxa" w:w="1728"/>
          </w:tcPr>
          <w:p>
            <w:r>
              <w:t>VIRGINIA COMMONWEALTH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A Personalized Health Behavior System to Promote Well-Being in Older Adults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Uncovering and Surveilling Financial Deception Risk in Aging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Integrated Web-Based Customer Engagement, Physical Exercise, and Coaching Platform for Older Adults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br w:type="page"/>
      </w:r>
    </w:p>
    <w:p>
      <w:r>
        <w:rPr>
          <w:b/>
        </w:rPr>
        <w:t>Cluster 38: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Data-Driven Identification of the Acute Respiratory Distress Syndrome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 Real-Time Computational System for Detecting ARDS Using Ventilator Waveform Data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TREAT ECARDS: Translating Evidence into Action: Electronic Clinical Decision Support in ARDS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Acute Respiratory Distress Syndrome after Isolated Traumatic Brain Injury: Platelet Biology, Endothelial Activation, and Mechanical Ventilation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Rule Based Semantics and Big Data Based Methods for Early Identification of Patients at Risk of Acute Respiratory Distress Syndrome (ARDS)</w:t>
            </w:r>
          </w:p>
        </w:tc>
        <w:tc>
          <w:tcPr>
            <w:tcW w:type="dxa" w:w="1728"/>
          </w:tcPr>
          <w:p>
            <w:r>
              <w:t>COMPUTER TECHNOLOGY ASSOCIATES,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br w:type="page"/>
      </w:r>
    </w:p>
    <w:p>
      <w:r>
        <w:rPr>
          <w:b/>
        </w:rPr>
        <w:t>Cluster 39: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brain tumor progression via multiparametric image analysis and modelin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Engineering personalized micro-tumor ecosystems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Molecular Characterization of Parotid Gland Tumors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Quantitative Multimodal Image Guidance for Improved Liver Cancer Treatment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Exploring the Role of Mitochondrial Fission in Pancreatic Tumorigenesis</w:t>
            </w:r>
          </w:p>
        </w:tc>
        <w:tc>
          <w:tcPr>
            <w:tcW w:type="dxa" w:w="1728"/>
          </w:tcPr>
          <w:p>
            <w:r>
              <w:t>UNIVERSITY OF VIRGINIA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br w:type="page"/>
      </w:r>
    </w:p>
    <w:p>
      <w:r>
        <w:rPr>
          <w:b/>
        </w:rPr>
        <w:t>Cluster 40: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methods for modeling lineage-specific gene regulation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Computational Inference of Regulatory Network Dynamics on Cell Lineages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Methods for analysis of regulatory variation in cellular differentiation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Learning Regulatory Drivers of Chromatin and Expression Dynamics during Nuclear Reprogramming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Integrative analysis tools to dissect cell-type specific transcriptional programs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br w:type="page"/>
      </w:r>
    </w:p>
    <w:p>
      <w:r>
        <w:rPr>
          <w:b/>
        </w:rPr>
        <w:t>Cluster 41: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Leveraging National Sleep Research Resource Data for Personalized Sleep Profiling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Sleep Health Profiles in Middle-aged Workers in Relation to Cardiovascular and Cognitive Health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Administrative Supplement for 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Enhanced Measurement and Modeling of Sleep Electrophysiology to Better Understand Sleep Disparities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</w:tbl>
    <w:p>
      <w:r>
        <w:br w:type="page"/>
      </w:r>
    </w:p>
    <w:p>
      <w:r>
        <w:rPr>
          <w:b/>
        </w:rPr>
        <w:t>Cluster 42: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Point-of-care antimicrobial susceptibility testing based on simultaneous tracking of multi-phenotypic features of single bacterial cells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Systems Biology of Microbiome-mediated Resilience to Antibiotic-resistant Pathogens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Preventing antimicrobial resistance and infections in hospitalized neonates in low resource settings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Integrated Microbial Screening and Antimicrobial Susceptibility Test on Microfluidic Digital Array for Diagnosis of Urinary Tract Infections</w:t>
            </w:r>
          </w:p>
        </w:tc>
        <w:tc>
          <w:tcPr>
            <w:tcW w:type="dxa" w:w="1728"/>
          </w:tcPr>
          <w:p>
            <w:r>
              <w:t>COMBINATI,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FAST platform for same-shift, complete antibiotic menu antibiotic susceptibility testing</w:t>
            </w:r>
          </w:p>
        </w:tc>
        <w:tc>
          <w:tcPr>
            <w:tcW w:type="dxa" w:w="1728"/>
          </w:tcPr>
          <w:p>
            <w:r>
              <w:t>SELUX DIAGNOSTICS,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</w:tbl>
    <w:p>
      <w:r>
        <w:br w:type="page"/>
      </w:r>
    </w:p>
    <w:p>
      <w:r>
        <w:rPr>
          <w:b/>
        </w:rPr>
        <w:t>Cluster 43: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Neurocomputational mechanisms of proactive social behavior deficits in autism spectrum disorder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Harmonization for multisite Connectomics: parsing heterogeneity and creating markers in ASD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Novel computer vision-based assessment of infant-caregiver synchrony as an early level II screening tool for autism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Temporal connectomics for infant brain: neurodevelopment modulated by pathology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br w:type="page"/>
      </w:r>
    </w:p>
    <w:p>
      <w:r>
        <w:rPr>
          <w:b/>
        </w:rPr>
        <w:t>Cluster 44: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Machine Learning-Based Control of Functional Electrical Stimulation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Machine-learning based control of functional electrical stimulation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Enabling forelimb function with agonist drug and epidural stimulation in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The neural workings of self-initiated and quasi-automatic movements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Electrocorticography signals for human hand prosthetics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p>
      <w:r>
        <w:rPr>
          <w:b/>
        </w:rPr>
        <w:t>Cluster 45: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How Cannabis Use Affects Alcohol Treatment Outcomes</w:t>
            </w:r>
          </w:p>
        </w:tc>
        <w:tc>
          <w:tcPr>
            <w:tcW w:type="dxa" w:w="1728"/>
          </w:tcPr>
          <w:p>
            <w:r>
              <w:t>PUBLIC HEALTH INSTITUTE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Mediators and Moderators of a Neighborhood Experiment on Alcohol Use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Alcohol Misuse: An Independent Risk Factor that Increases the Incidence and Severity of COVID-19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Ambulatory assessment of alcohol use, mood dysregulation, and alcohol craving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Estimating BrAC/BAC from Transdermal Alcohol: Combining First-Principles Physiological Models with Machine-Learning to Create Software to Optimally Process and Quantitatively Interpret Biosensor Data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</w:tbl>
    <w:p>
      <w:r>
        <w:br w:type="page"/>
      </w:r>
    </w:p>
    <w:p>
      <w:r>
        <w:rPr>
          <w:b/>
        </w:rPr>
        <w:t>Cluster 46: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Multi-omic Subtyping of Chronic Obstructive Pulmonary Disease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Combined Cardiopulmonary Failure in COPD: SPIROMICS HF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Autoimmunity as a Mechanism for Atherosclerosis in COPD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Predictive Modeling with Clinical and Genomic Data in COPD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Machine Learning Development for Subtyping COPD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</w:tbl>
    <w:p>
      <w:r>
        <w:br w:type="page"/>
      </w:r>
    </w:p>
    <w:p>
      <w:r>
        <w:rPr>
          <w:b/>
        </w:rPr>
        <w:t>Cluster 47: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Predicting the Presence of Clinically Significant Prostate Cancer using Multiparametric MRI and MR-US Fusion Biopsy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Development of a Multimodal Deep Learning Model for the Generation of Cancer Probability Maps and Imaging Biomarkers for Prostate Cancer using Multiparametric MRI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Imaging of prostate cancer by combined quantitative ultrasound and acoustic-radiation-force-impulse imaging</w:t>
            </w:r>
          </w:p>
        </w:tc>
        <w:tc>
          <w:tcPr>
            <w:tcW w:type="dxa" w:w="1728"/>
          </w:tcPr>
          <w:p>
            <w:r>
              <w:t>RIVERSIDE RESEARCH INSTITUTE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br w:type="page"/>
      </w:r>
    </w:p>
    <w:p>
      <w:r>
        <w:rPr>
          <w:b/>
        </w:rPr>
        <w:t>Cluster 48: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Automated quantitative CT imaging of epicardial adipose tissue and risk of cardiac events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Innovative MRI-based Characterization of Cardiac Dyssynchrony</w:t>
            </w:r>
          </w:p>
        </w:tc>
        <w:tc>
          <w:tcPr>
            <w:tcW w:type="dxa" w:w="1728"/>
          </w:tcPr>
          <w:p>
            <w:r>
              <w:t>RUTGERS, THE STATE UNIV OF N.J.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Charting a New Course for Heart Failure: From Discovery to Data</w:t>
            </w:r>
          </w:p>
        </w:tc>
        <w:tc>
          <w:tcPr>
            <w:tcW w:type="dxa" w:w="1728"/>
          </w:tcPr>
          <w:p>
            <w:r>
              <w:t>KEYSTONE SYMPOSIA</w:t>
            </w:r>
          </w:p>
        </w:tc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Dynamic prediction of heart failure using real-time functional status and EHR data in the ambulatory setting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Advanced Heart Failure: Epidemiology and Outcomes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br w:type="page"/>
      </w:r>
    </w:p>
    <w:p>
      <w:r>
        <w:rPr>
          <w:b/>
        </w:rPr>
        <w:t>Cluster 49: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Deep learning based antibody design using high-throughput affinity testing of synthetic sequences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Alicanto:  Proteogenomic discovery of single chain antibodies in llama</w:t>
            </w:r>
          </w:p>
        </w:tc>
        <w:tc>
          <w:tcPr>
            <w:tcW w:type="dxa" w:w="1728"/>
          </w:tcPr>
          <w:p>
            <w:r>
              <w:t>DIGITAL PROTEOMICS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Structural bioinformatics software for epitope selection and antibody engineering</w:t>
            </w:r>
          </w:p>
        </w:tc>
        <w:tc>
          <w:tcPr>
            <w:tcW w:type="dxa" w:w="1728"/>
          </w:tcPr>
          <w:p>
            <w:r>
              <w:t>DNASTAR,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The Antibody Registry: A Community Authority for Antibody Research Resource Identifiers</w:t>
            </w:r>
          </w:p>
        </w:tc>
        <w:tc>
          <w:tcPr>
            <w:tcW w:type="dxa" w:w="1728"/>
          </w:tcPr>
          <w:p>
            <w:r>
              <w:t>SCICRUNCH,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Neutralization Fingerprinting Analysis of Polyclonal Antibody Responses against HIV-1</w:t>
            </w:r>
          </w:p>
        </w:tc>
        <w:tc>
          <w:tcPr>
            <w:tcW w:type="dxa" w:w="1728"/>
          </w:tcPr>
          <w:p>
            <w:r>
              <w:t>VANDERBILT UNIVERSITY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