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mc:Ignorable="w14 w15 w16se w16cid w16 w16cex w16sdtdh wp14">
  <w:body>
    <w:p w:rsidRPr="008E3D8D" w:rsidR="000D64B6" w:rsidP="7F0737E6" w:rsidRDefault="000D64B6" w14:paraId="0D53A192" w14:textId="2EC610C4">
      <w:pPr>
        <w:jc w:val="center"/>
        <w:rPr>
          <w:rFonts w:ascii="Helvetica" w:hAnsi="Helvetica" w:cs="Helvetica"/>
          <w:b w:val="1"/>
          <w:bCs w:val="1"/>
          <w:color w:val="000000" w:themeColor="text1" w:themeTint="FF" w:themeShade="FF"/>
          <w:sz w:val="26"/>
          <w:szCs w:val="26"/>
          <w:u w:val="none"/>
        </w:rPr>
      </w:pPr>
      <w:r w:rsidRPr="7F0737E6">
        <w:rPr>
          <w:rFonts w:ascii="Helvetica" w:hAnsi="Helvetica" w:cs="Helvetica"/>
          <w:b w:val="1"/>
          <w:bCs w:val="1"/>
          <w:color w:val="000000"/>
          <w:sz w:val="26"/>
          <w:szCs w:val="26"/>
          <w:u w:val="none"/>
          <w:shd w:val="clear" w:color="auto" w:fill="FFFFFF"/>
        </w:rPr>
        <w:t xml:space="preserve">Analyse de rentabilité </w:t>
      </w:r>
    </w:p>
    <w:p w:rsidRPr="008E3D8D" w:rsidR="000D64B6" w:rsidP="7F0737E6" w:rsidRDefault="000D64B6" w14:paraId="50D86263" w14:textId="55BBF2DD">
      <w:pPr>
        <w:jc w:val="center"/>
        <w:rPr>
          <w:rFonts w:ascii="Helvetica" w:hAnsi="Helvetica" w:cs="Helvetica"/>
          <w:b w:val="0"/>
          <w:bCs w:val="0"/>
          <w:color w:val="000000"/>
          <w:sz w:val="26"/>
          <w:szCs w:val="26"/>
          <w:u w:val="none"/>
          <w:shd w:val="clear" w:color="auto" w:fill="FFFFFF"/>
        </w:rPr>
      </w:pPr>
      <w:r w:rsidRPr="7F0737E6">
        <w:rPr>
          <w:rFonts w:ascii="Helvetica" w:hAnsi="Helvetica" w:cs="Helvetica"/>
          <w:b w:val="0"/>
          <w:bCs w:val="0"/>
          <w:color w:val="000000"/>
          <w:sz w:val="26"/>
          <w:szCs w:val="26"/>
          <w:u w:val="none"/>
          <w:shd w:val="clear" w:color="auto" w:fill="FFFFFF"/>
        </w:rPr>
        <w:t>Graphique et tableau</w:t>
      </w:r>
    </w:p>
    <w:p w:rsidR="000D64B6" w:rsidP="000D64B6" w:rsidRDefault="000D64B6" w14:paraId="30D75B5A" w14:textId="77777777">
      <w:pPr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:rsidRPr="005A2618" w:rsidR="000D64B6" w:rsidP="000D64B6" w:rsidRDefault="000D64B6" w14:paraId="7CFF0CA3" w14:textId="77777777">
      <w:pPr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:rsidR="00176A67" w:rsidP="00950B3F" w:rsidRDefault="00DE5A36" w14:paraId="240EB9A4" w14:textId="156BE4AA">
      <w:pPr>
        <w:spacing w:before="100" w:beforeAutospacing="1" w:after="100" w:afterAutospacing="1"/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720704" behindDoc="1" locked="0" layoutInCell="1" allowOverlap="1" wp14:anchorId="6B362E9D" wp14:editId="7B9AB920">
            <wp:simplePos x="0" y="0"/>
            <wp:positionH relativeFrom="column">
              <wp:posOffset>328930</wp:posOffset>
            </wp:positionH>
            <wp:positionV relativeFrom="paragraph">
              <wp:posOffset>6985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Graphique 10">
              <a:extLst xmlns:a="http://schemas.openxmlformats.org/drawingml/2006/main">
                <a:ext uri="{FF2B5EF4-FFF2-40B4-BE49-F238E27FC236}">
                  <a16:creationId xmlns:a16="http://schemas.microsoft.com/office/drawing/2014/main" id="{5EDC9952-C067-4ED5-A929-653DFCF0BA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6A67" w:rsidP="00950B3F" w:rsidRDefault="00176A67" w14:paraId="665ABF06" w14:textId="77777777">
      <w:pPr>
        <w:spacing w:before="100" w:beforeAutospacing="1" w:after="100" w:afterAutospacing="1"/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:rsidR="00176A67" w:rsidP="7F0737E6" w:rsidRDefault="00176A67" w14:paraId="4CFA9C13" w14:textId="1B7BE443">
      <w:pPr>
        <w:pStyle w:val="Normal"/>
        <w:spacing w:before="100" w:beforeAutospacing="on" w:after="100" w:afterAutospacing="on"/>
        <w:rPr>
          <w:rFonts w:ascii="Helvetica" w:hAnsi="Helvetica" w:cs="Helvetica"/>
          <w:b w:val="1"/>
          <w:bCs w:val="1"/>
          <w:color w:val="000000"/>
          <w:sz w:val="26"/>
          <w:szCs w:val="26"/>
          <w:u w:val="single"/>
          <w:shd w:val="clear" w:color="auto" w:fill="FFFFFF"/>
        </w:rPr>
      </w:pPr>
    </w:p>
    <w:p w:rsidR="00176A67" w:rsidP="00950B3F" w:rsidRDefault="00176A67" w14:paraId="1D3C7C14" w14:textId="12E57C6A">
      <w:pPr>
        <w:spacing w:before="100" w:beforeAutospacing="1" w:after="100" w:afterAutospacing="1"/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:rsidR="008E3D8D" w:rsidP="00950B3F" w:rsidRDefault="008E3D8D" w14:paraId="08E2B086" w14:textId="77777777">
      <w:pPr>
        <w:spacing w:before="100" w:beforeAutospacing="1" w:after="100" w:afterAutospacing="1"/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tbl>
      <w:tblPr>
        <w:tblW w:w="10380" w:type="dxa"/>
        <w:tblCellSpacing w:w="15" w:type="dxa"/>
        <w:tblInd w:w="-670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5"/>
        <w:gridCol w:w="1755"/>
        <w:gridCol w:w="1755"/>
        <w:gridCol w:w="2070"/>
        <w:gridCol w:w="1635"/>
      </w:tblGrid>
      <w:tr w:rsidRPr="00C83973" w:rsidR="00176A67" w:rsidTr="6A34BD87" w14:paraId="6703401F" w14:textId="77777777">
        <w:trPr>
          <w:tblHeader/>
          <w:tblCellSpacing w:w="15" w:type="dxa"/>
        </w:trPr>
        <w:tc>
          <w:tcPr>
            <w:tcW w:w="316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C83973" w:rsidR="00176A67" w:rsidP="009406DB" w:rsidRDefault="00176A67" w14:paraId="5DD66927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Durée du placement</w:t>
            </w:r>
          </w:p>
        </w:tc>
        <w:tc>
          <w:tcPr>
            <w:tcW w:w="175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058CDE47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1 an</w:t>
            </w:r>
          </w:p>
        </w:tc>
        <w:tc>
          <w:tcPr>
            <w:tcW w:w="175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08380CDC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6 mois</w:t>
            </w:r>
          </w:p>
        </w:tc>
        <w:tc>
          <w:tcPr>
            <w:tcW w:w="2070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6951F6D6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1 mois</w:t>
            </w:r>
          </w:p>
        </w:tc>
        <w:tc>
          <w:tcPr>
            <w:tcW w:w="1635" w:type="dxa"/>
            <w:tcBorders>
              <w:top w:val="single" w:color="E3E3E3" w:sz="6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08776250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1 quinzaine</w:t>
            </w:r>
          </w:p>
        </w:tc>
      </w:tr>
      <w:tr w:rsidRPr="00C83973" w:rsidR="00176A67" w:rsidTr="6A34BD87" w14:paraId="039416D7" w14:textId="77777777">
        <w:trPr>
          <w:tblCellSpacing w:w="15" w:type="dxa"/>
        </w:trPr>
        <w:tc>
          <w:tcPr>
            <w:tcW w:w="316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C83973" w:rsidR="00176A67" w:rsidP="009406DB" w:rsidRDefault="00176A67" w14:paraId="02BFD3C9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Nombre de jours</w:t>
            </w: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142C766D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360</w:t>
            </w: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08C7F41E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180</w:t>
            </w:r>
          </w:p>
        </w:tc>
        <w:tc>
          <w:tcPr>
            <w:tcW w:w="207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79ECD612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30</w:t>
            </w:r>
          </w:p>
        </w:tc>
        <w:tc>
          <w:tcPr>
            <w:tcW w:w="163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center"/>
            <w:hideMark/>
          </w:tcPr>
          <w:p w:rsidRPr="00C83973" w:rsidR="00176A67" w:rsidP="009406DB" w:rsidRDefault="00176A67" w14:paraId="0DDD7311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15</w:t>
            </w:r>
          </w:p>
        </w:tc>
      </w:tr>
      <w:tr w:rsidRPr="00C83973" w:rsidR="00176A67" w:rsidTr="6A34BD87" w14:paraId="2CF47FEC" w14:textId="77777777">
        <w:trPr>
          <w:tblCellSpacing w:w="15" w:type="dxa"/>
        </w:trPr>
        <w:tc>
          <w:tcPr>
            <w:tcW w:w="316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C83973" w:rsidR="00176A67" w:rsidP="009406DB" w:rsidRDefault="00176A67" w14:paraId="633CEA67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Capital disponible (€)</w:t>
            </w: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</w:tcPr>
          <w:p w:rsidRPr="00C83973" w:rsidR="00176A67" w:rsidP="009406DB" w:rsidRDefault="00176A67" w14:paraId="32F96961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</w:tcPr>
          <w:p w:rsidRPr="00C83973" w:rsidR="00176A67" w:rsidP="009406DB" w:rsidRDefault="00176A67" w14:paraId="254C80A9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center"/>
          </w:tcPr>
          <w:p w:rsidRPr="00C83973" w:rsidR="00176A67" w:rsidP="009406DB" w:rsidRDefault="00176A67" w14:paraId="02F0A5BF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3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center"/>
          </w:tcPr>
          <w:p w:rsidRPr="00C83973" w:rsidR="00176A67" w:rsidP="009406DB" w:rsidRDefault="00176A67" w14:paraId="65133566" w14:textId="77777777">
            <w:pPr>
              <w:jc w:val="center"/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  <w:tr w:rsidRPr="00C83973" w:rsidR="00176A67" w:rsidTr="6A34BD87" w14:paraId="25C6CFA8" w14:textId="77777777">
        <w:trPr>
          <w:tblCellSpacing w:w="15" w:type="dxa"/>
        </w:trPr>
        <w:tc>
          <w:tcPr>
            <w:tcW w:w="316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  <w:hideMark/>
          </w:tcPr>
          <w:p w:rsidRPr="00C83973" w:rsidR="00176A67" w:rsidP="009406DB" w:rsidRDefault="00176A67" w14:paraId="3ADC4080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  <w:r w:rsidRPr="00C83973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Intérêts (€)</w:t>
            </w: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</w:tcPr>
          <w:p w:rsidRPr="00C83973" w:rsidR="00176A67" w:rsidP="009406DB" w:rsidRDefault="00176A67" w14:paraId="2EA33815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75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</w:tcPr>
          <w:p w:rsidRPr="00C83973" w:rsidR="00176A67" w:rsidP="009406DB" w:rsidRDefault="00176A67" w14:paraId="46AB3F57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2070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2" w:space="0"/>
            </w:tcBorders>
            <w:shd w:val="clear" w:color="auto" w:fill="FFFFFF" w:themeFill="background1"/>
            <w:tcMar/>
            <w:vAlign w:val="bottom"/>
          </w:tcPr>
          <w:p w:rsidRPr="00C83973" w:rsidR="00176A67" w:rsidP="009406DB" w:rsidRDefault="00176A67" w14:paraId="32A9D1E9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635" w:type="dxa"/>
            <w:tcBorders>
              <w:top w:val="single" w:color="E3E3E3" w:sz="2" w:space="0"/>
              <w:left w:val="single" w:color="E3E3E3" w:sz="6" w:space="0"/>
              <w:bottom w:val="single" w:color="E3E3E3" w:sz="6" w:space="0"/>
              <w:right w:val="single" w:color="E3E3E3" w:sz="6" w:space="0"/>
            </w:tcBorders>
            <w:shd w:val="clear" w:color="auto" w:fill="FFFFFF" w:themeFill="background1"/>
            <w:tcMar/>
            <w:vAlign w:val="bottom"/>
          </w:tcPr>
          <w:p w:rsidRPr="00C83973" w:rsidR="00176A67" w:rsidP="009406DB" w:rsidRDefault="00176A67" w14:paraId="37E6A14D" w14:textId="77777777">
            <w:pP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</w:pPr>
          </w:p>
        </w:tc>
      </w:tr>
    </w:tbl>
    <w:p w:rsidR="00176A67" w:rsidP="00950B3F" w:rsidRDefault="00176A67" w14:paraId="033B23D6" w14:textId="39809EB3">
      <w:pPr>
        <w:spacing w:before="100" w:beforeAutospacing="1" w:after="100" w:afterAutospacing="1"/>
        <w:rPr>
          <w:rFonts w:ascii="Helvetica" w:hAnsi="Helvetica" w:cs="Helvetica"/>
          <w:b/>
          <w:bCs/>
          <w:color w:val="000000"/>
          <w:sz w:val="26"/>
          <w:szCs w:val="26"/>
          <w:u w:val="single"/>
          <w:shd w:val="clear" w:color="auto" w:fill="FFFFFF"/>
        </w:rPr>
      </w:pPr>
    </w:p>
    <w:p w:rsidR="003B179B" w:rsidP="00392362" w:rsidRDefault="003B179B" w14:paraId="7FD156F8" w14:textId="1D0260BB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7F45AA7D" w14:textId="2EAA8555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5EC9D489" w14:textId="7FEB709F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064C7056" w14:textId="3D7E4E5C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31910553" w14:textId="23861C31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6AF451E0" w14:textId="39F5E28E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290135E2" w14:textId="2E7CDFD7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p w:rsidR="003B179B" w:rsidP="00392362" w:rsidRDefault="003B179B" w14:paraId="07A4128D" w14:textId="3C685DBA">
      <w:pPr>
        <w:spacing w:after="160" w:line="259" w:lineRule="auto"/>
        <w:rPr>
          <w:rFonts w:ascii="Helvetica" w:hAnsi="Helvetica" w:cs="Helvetica"/>
          <w:color w:val="000000"/>
          <w:sz w:val="26"/>
          <w:szCs w:val="26"/>
          <w:shd w:val="clear" w:color="auto" w:fill="FFFFFF"/>
        </w:rPr>
      </w:pPr>
    </w:p>
    <w:sectPr w:rsidR="003B179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E4509"/>
    <w:multiLevelType w:val="hybridMultilevel"/>
    <w:tmpl w:val="D234BF5E"/>
    <w:lvl w:ilvl="0" w:tplc="54FA95F8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E80B85"/>
    <w:multiLevelType w:val="multilevel"/>
    <w:tmpl w:val="4CB08EB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E4B1A"/>
    <w:multiLevelType w:val="hybridMultilevel"/>
    <w:tmpl w:val="C4429F06"/>
    <w:lvl w:ilvl="0" w:tplc="2A5A2D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6EB1"/>
    <w:multiLevelType w:val="multilevel"/>
    <w:tmpl w:val="8B1E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66B60"/>
    <w:multiLevelType w:val="hybridMultilevel"/>
    <w:tmpl w:val="6EA40CA2"/>
    <w:lvl w:ilvl="0" w:tplc="B87873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710DB"/>
    <w:multiLevelType w:val="hybridMultilevel"/>
    <w:tmpl w:val="A9582EEC"/>
    <w:lvl w:ilvl="0" w:tplc="E48EA4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F0E05"/>
    <w:multiLevelType w:val="hybridMultilevel"/>
    <w:tmpl w:val="88466876"/>
    <w:lvl w:ilvl="0" w:tplc="F0E298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75D7A"/>
    <w:multiLevelType w:val="hybridMultilevel"/>
    <w:tmpl w:val="E2D6CB9A"/>
    <w:lvl w:ilvl="0" w:tplc="24C865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71F2C"/>
    <w:multiLevelType w:val="hybridMultilevel"/>
    <w:tmpl w:val="7FE274B6"/>
    <w:lvl w:ilvl="0" w:tplc="AB0ECB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670"/>
    <w:multiLevelType w:val="multilevel"/>
    <w:tmpl w:val="AFD02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928D4"/>
    <w:multiLevelType w:val="multilevel"/>
    <w:tmpl w:val="0D8C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3FA26A12"/>
    <w:multiLevelType w:val="hybridMultilevel"/>
    <w:tmpl w:val="BB868A2C"/>
    <w:lvl w:ilvl="0" w:tplc="2F7E41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B55BB"/>
    <w:multiLevelType w:val="hybridMultilevel"/>
    <w:tmpl w:val="5D4A72D6"/>
    <w:lvl w:ilvl="0" w:tplc="21F2A6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FA7E99"/>
    <w:multiLevelType w:val="hybridMultilevel"/>
    <w:tmpl w:val="65C4801C"/>
    <w:lvl w:ilvl="0" w:tplc="0CF8D8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31A36"/>
    <w:multiLevelType w:val="multilevel"/>
    <w:tmpl w:val="725EF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661228"/>
    <w:multiLevelType w:val="multilevel"/>
    <w:tmpl w:val="5282D6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6B5B90"/>
    <w:multiLevelType w:val="multilevel"/>
    <w:tmpl w:val="F6F80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02048"/>
    <w:multiLevelType w:val="hybridMultilevel"/>
    <w:tmpl w:val="732CB9AC"/>
    <w:lvl w:ilvl="0" w:tplc="CA247D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7"/>
  </w:num>
  <w:num w:numId="4">
    <w:abstractNumId w:val="16"/>
  </w:num>
  <w:num w:numId="5">
    <w:abstractNumId w:val="6"/>
  </w:num>
  <w:num w:numId="6">
    <w:abstractNumId w:val="11"/>
  </w:num>
  <w:num w:numId="7">
    <w:abstractNumId w:val="4"/>
  </w:num>
  <w:num w:numId="8">
    <w:abstractNumId w:val="2"/>
  </w:num>
  <w:num w:numId="9">
    <w:abstractNumId w:val="0"/>
  </w:num>
  <w:num w:numId="10">
    <w:abstractNumId w:val="14"/>
  </w:num>
  <w:num w:numId="11">
    <w:abstractNumId w:val="13"/>
  </w:num>
  <w:num w:numId="12">
    <w:abstractNumId w:val="8"/>
  </w:num>
  <w:num w:numId="13">
    <w:abstractNumId w:val="10"/>
  </w:num>
  <w:num w:numId="14">
    <w:abstractNumId w:val="12"/>
  </w:num>
  <w:num w:numId="15">
    <w:abstractNumId w:val="5"/>
  </w:num>
  <w:num w:numId="16">
    <w:abstractNumId w:val="9"/>
  </w:num>
  <w:num w:numId="17">
    <w:abstractNumId w:val="1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DF2"/>
    <w:rsid w:val="000D64B6"/>
    <w:rsid w:val="0015307E"/>
    <w:rsid w:val="0016024B"/>
    <w:rsid w:val="00176A67"/>
    <w:rsid w:val="001842D6"/>
    <w:rsid w:val="001A1DF2"/>
    <w:rsid w:val="001C3489"/>
    <w:rsid w:val="001E6979"/>
    <w:rsid w:val="00202825"/>
    <w:rsid w:val="00210592"/>
    <w:rsid w:val="00262820"/>
    <w:rsid w:val="00277CA8"/>
    <w:rsid w:val="00304313"/>
    <w:rsid w:val="003250B9"/>
    <w:rsid w:val="00325866"/>
    <w:rsid w:val="003553FE"/>
    <w:rsid w:val="003847FD"/>
    <w:rsid w:val="00392362"/>
    <w:rsid w:val="003A08A4"/>
    <w:rsid w:val="003B179B"/>
    <w:rsid w:val="003B7DF2"/>
    <w:rsid w:val="00437339"/>
    <w:rsid w:val="004440B9"/>
    <w:rsid w:val="00450F87"/>
    <w:rsid w:val="004F5EDE"/>
    <w:rsid w:val="00535215"/>
    <w:rsid w:val="005A2618"/>
    <w:rsid w:val="0068057F"/>
    <w:rsid w:val="006C7099"/>
    <w:rsid w:val="00715627"/>
    <w:rsid w:val="00767C01"/>
    <w:rsid w:val="008020EC"/>
    <w:rsid w:val="0082799E"/>
    <w:rsid w:val="00832E6D"/>
    <w:rsid w:val="008611F2"/>
    <w:rsid w:val="008B3F4D"/>
    <w:rsid w:val="008D742B"/>
    <w:rsid w:val="008E3D8D"/>
    <w:rsid w:val="00930C21"/>
    <w:rsid w:val="009406DB"/>
    <w:rsid w:val="00950B3F"/>
    <w:rsid w:val="00973DD1"/>
    <w:rsid w:val="009C175D"/>
    <w:rsid w:val="009C2C48"/>
    <w:rsid w:val="009C317B"/>
    <w:rsid w:val="009D3E07"/>
    <w:rsid w:val="00A13E4F"/>
    <w:rsid w:val="00A16BF8"/>
    <w:rsid w:val="00A23286"/>
    <w:rsid w:val="00AA24A5"/>
    <w:rsid w:val="00AC1EA3"/>
    <w:rsid w:val="00B1489A"/>
    <w:rsid w:val="00B70494"/>
    <w:rsid w:val="00BF19C7"/>
    <w:rsid w:val="00C04EFE"/>
    <w:rsid w:val="00C54D25"/>
    <w:rsid w:val="00C803F3"/>
    <w:rsid w:val="00C83973"/>
    <w:rsid w:val="00CA29AD"/>
    <w:rsid w:val="00CA7A3D"/>
    <w:rsid w:val="00D541F6"/>
    <w:rsid w:val="00DE5A36"/>
    <w:rsid w:val="00E60DE6"/>
    <w:rsid w:val="00EB6072"/>
    <w:rsid w:val="00EE7609"/>
    <w:rsid w:val="00F51577"/>
    <w:rsid w:val="00F7310E"/>
    <w:rsid w:val="00FC2F37"/>
    <w:rsid w:val="00FE0055"/>
    <w:rsid w:val="5991E068"/>
    <w:rsid w:val="6A34BD87"/>
    <w:rsid w:val="7F073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36A58"/>
  <w15:chartTrackingRefBased/>
  <w15:docId w15:val="{8D428719-607E-4CD6-A88F-B8C39622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4EFE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7DF2"/>
    <w:pPr>
      <w:spacing w:before="100" w:beforeAutospacing="1" w:after="100" w:afterAutospacing="1"/>
    </w:pPr>
  </w:style>
  <w:style w:type="character" w:styleId="lev">
    <w:name w:val="Strong"/>
    <w:basedOn w:val="Policepardfaut"/>
    <w:uiPriority w:val="22"/>
    <w:qFormat/>
    <w:rsid w:val="003B7DF2"/>
    <w:rPr>
      <w:b/>
      <w:bCs/>
    </w:rPr>
  </w:style>
  <w:style w:type="paragraph" w:styleId="Paragraphedeliste">
    <w:name w:val="List Paragraph"/>
    <w:basedOn w:val="Normal"/>
    <w:uiPriority w:val="34"/>
    <w:qFormat/>
    <w:rsid w:val="003B7DF2"/>
    <w:pPr>
      <w:ind w:left="720"/>
      <w:contextualSpacing/>
    </w:pPr>
  </w:style>
  <w:style w:type="character" w:styleId="title-start" w:customStyle="1">
    <w:name w:val="title-start"/>
    <w:basedOn w:val="Policepardfaut"/>
    <w:rsid w:val="00262820"/>
  </w:style>
  <w:style w:type="character" w:styleId="title-end" w:customStyle="1">
    <w:name w:val="title-end"/>
    <w:basedOn w:val="Policepardfaut"/>
    <w:rsid w:val="00262820"/>
  </w:style>
  <w:style w:type="character" w:styleId="medal-item" w:customStyle="1">
    <w:name w:val="medal-item"/>
    <w:basedOn w:val="Policepardfaut"/>
    <w:rsid w:val="00262820"/>
  </w:style>
  <w:style w:type="character" w:styleId="medal-item-withoutover" w:customStyle="1">
    <w:name w:val="medal-item-withoutover"/>
    <w:basedOn w:val="Policepardfaut"/>
    <w:rsid w:val="00262820"/>
  </w:style>
  <w:style w:type="character" w:styleId="hideable" w:customStyle="1">
    <w:name w:val="hideable"/>
    <w:basedOn w:val="Policepardfaut"/>
    <w:rsid w:val="00262820"/>
  </w:style>
  <w:style w:type="character" w:styleId="clickable" w:customStyle="1">
    <w:name w:val="clickable"/>
    <w:basedOn w:val="Policepardfaut"/>
    <w:rsid w:val="00262820"/>
  </w:style>
  <w:style w:type="table" w:styleId="Grilledutableau">
    <w:name w:val="Table Grid"/>
    <w:basedOn w:val="TableauNormal"/>
    <w:uiPriority w:val="59"/>
    <w:rsid w:val="001E697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Liste2-Accentuation6">
    <w:name w:val="List Table 2 Accent 6"/>
    <w:basedOn w:val="TableauNormal"/>
    <w:uiPriority w:val="47"/>
    <w:rsid w:val="00FE0055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bottom w:val="single" w:color="A8D08D" w:themeColor="accent6" w:themeTint="99" w:sz="4" w:space="0"/>
        <w:insideH w:val="single" w:color="A8D08D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327">
              <w:marLeft w:val="1395"/>
              <w:marRight w:val="13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111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5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51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36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40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970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17104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591954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7778604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3796823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1530740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066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03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47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777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1993">
              <w:marLeft w:val="1395"/>
              <w:marRight w:val="13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08177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66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72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7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90879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5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1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8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34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5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046513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03430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934357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4179206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7248561">
                                                      <w:marLeft w:val="-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3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6689">
              <w:marLeft w:val="1395"/>
              <w:marRight w:val="13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3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06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757495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02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32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2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27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13153">
                                              <w:marLeft w:val="0"/>
                                              <w:marRight w:val="0"/>
                                              <w:marTop w:val="0"/>
                                              <w:marBottom w:val="3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hart" Target="charts/chart1.xml" Id="rId5" /><Relationship Type="http://schemas.openxmlformats.org/officeDocument/2006/relationships/webSettings" Target="webSettings.xml" Id="rId4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Feuil1!$A$2</c:f>
              <c:strCache>
                <c:ptCount val="1"/>
                <c:pt idx="0">
                  <c:v>Capital disponible (€)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Feuil1!$B$1:$E$1</c:f>
              <c:numCache>
                <c:formatCode>General</c:formatCode>
                <c:ptCount val="4"/>
                <c:pt idx="0">
                  <c:v>360</c:v>
                </c:pt>
                <c:pt idx="1">
                  <c:v>180</c:v>
                </c:pt>
                <c:pt idx="2">
                  <c:v>30</c:v>
                </c:pt>
                <c:pt idx="3">
                  <c:v>15</c:v>
                </c:pt>
              </c:numCache>
            </c:numRef>
          </c:xVal>
          <c:yVal>
            <c:numRef>
              <c:f>Feuil1!$B$2:$E$2</c:f>
              <c:numCache>
                <c:formatCode>General</c:formatCode>
                <c:ptCount val="4"/>
                <c:pt idx="0">
                  <c:v>1248</c:v>
                </c:pt>
                <c:pt idx="1">
                  <c:v>1224</c:v>
                </c:pt>
                <c:pt idx="2">
                  <c:v>1204</c:v>
                </c:pt>
                <c:pt idx="3">
                  <c:v>1202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697-48D3-AAEC-9D4EEE311B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85403168"/>
        <c:axId val="1716273968"/>
      </c:scatterChart>
      <c:valAx>
        <c:axId val="1785403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Nombre</a:t>
                </a:r>
                <a:r>
                  <a:rPr lang="fr-FR" baseline="0"/>
                  <a:t> de jours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16273968"/>
        <c:crosses val="autoZero"/>
        <c:crossBetween val="midCat"/>
      </c:valAx>
      <c:valAx>
        <c:axId val="17162739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Capital</a:t>
                </a:r>
                <a:r>
                  <a:rPr lang="fr-FR" baseline="0"/>
                  <a:t> disponible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785403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Mohamed</dc:creator>
  <keywords/>
  <dc:description/>
  <lastModifiedBy>Utilisateur</lastModifiedBy>
  <revision>7</revision>
  <dcterms:created xsi:type="dcterms:W3CDTF">2023-11-05T19:33:00.0000000Z</dcterms:created>
  <dcterms:modified xsi:type="dcterms:W3CDTF">2024-06-12T07:08:41.1964888Z</dcterms:modified>
</coreProperties>
</file>