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F246" w14:textId="77777777" w:rsidR="000A5A3C" w:rsidRPr="00411C99" w:rsidRDefault="00000000">
      <w:pPr>
        <w:pStyle w:val="Title"/>
        <w:rPr>
          <w:color w:val="244061" w:themeColor="accent1" w:themeShade="80"/>
        </w:rPr>
      </w:pPr>
      <w:r w:rsidRPr="00411C99">
        <w:rPr>
          <w:color w:val="244061" w:themeColor="accent1" w:themeShade="80"/>
        </w:rPr>
        <w:t>Power BI Term Project Guidelines</w:t>
      </w:r>
    </w:p>
    <w:p w14:paraId="442A4504" w14:textId="77777777" w:rsidR="000A5A3C" w:rsidRDefault="00000000">
      <w:pPr>
        <w:pStyle w:val="Heading1"/>
      </w:pPr>
      <w:r>
        <w:t>1. Project Objective</w:t>
      </w:r>
    </w:p>
    <w:p w14:paraId="24A67F46" w14:textId="77777777" w:rsidR="000A5A3C" w:rsidRDefault="00000000">
      <w:r>
        <w:t>The objective of this term project is to demonstrate your understanding and proficiency in using Power BI to visualize, analyze, and interpret large or complex datasets. You are expected to source, preprocess, and transform data into insightful visualizations and dashboards. The project will test your skills in data extraction, cleaning, transformation, and visualization using Power BI.</w:t>
      </w:r>
    </w:p>
    <w:p w14:paraId="226D6B96" w14:textId="77777777" w:rsidR="000A5A3C" w:rsidRDefault="00000000">
      <w:pPr>
        <w:pStyle w:val="Heading1"/>
      </w:pPr>
      <w:r>
        <w:t>2. Dataset Requirements</w:t>
      </w:r>
    </w:p>
    <w:p w14:paraId="5AC51416" w14:textId="77777777" w:rsidR="000A5A3C" w:rsidRDefault="00000000">
      <w:r>
        <w:t>For this project, you must select a dataset that meets either the size or complexity requirements.</w:t>
      </w:r>
    </w:p>
    <w:p w14:paraId="55A06B7B" w14:textId="77777777" w:rsidR="000A5A3C" w:rsidRDefault="00000000">
      <w:pPr>
        <w:pStyle w:val="Heading2"/>
      </w:pPr>
      <w:r>
        <w:t>2.1 Size</w:t>
      </w:r>
    </w:p>
    <w:p w14:paraId="06481F36" w14:textId="77777777" w:rsidR="000A5A3C" w:rsidRDefault="00000000">
      <w:r>
        <w:t>A dataset qualifies as 'big' if it contains more than 10,000 records and consists of at least 5 tables or related datasets.</w:t>
      </w:r>
    </w:p>
    <w:p w14:paraId="17E1FFB6" w14:textId="77777777" w:rsidR="000A5A3C" w:rsidRDefault="00000000">
      <w:pPr>
        <w:pStyle w:val="Heading2"/>
      </w:pPr>
      <w:r>
        <w:t>2.2 Complexity</w:t>
      </w:r>
    </w:p>
    <w:p w14:paraId="541B9938" w14:textId="77777777" w:rsidR="000A5A3C" w:rsidRDefault="00000000">
      <w:r>
        <w:t>A dataset is considered 'complex' if it poses challenges in data preprocessing. This includes, but is not limited to, missing values, outliers, inconsistent data types, and other issues that make data cleaning and transformation non-trivial.</w:t>
      </w:r>
    </w:p>
    <w:p w14:paraId="41D1EAB6" w14:textId="77777777" w:rsidR="000A5A3C" w:rsidRDefault="00000000">
      <w:pPr>
        <w:pStyle w:val="Heading1"/>
      </w:pPr>
      <w:r>
        <w:t>3. Data Source Requirements</w:t>
      </w:r>
    </w:p>
    <w:p w14:paraId="2D261B24" w14:textId="77777777" w:rsidR="000A5A3C" w:rsidRDefault="00000000">
      <w:r>
        <w:t>Your dataset should be sourced from one of the following:</w:t>
      </w:r>
    </w:p>
    <w:p w14:paraId="29EBF172" w14:textId="77777777" w:rsidR="000A5A3C" w:rsidRDefault="00000000">
      <w:r>
        <w:t>- Database systems (e.g., MySQL)</w:t>
      </w:r>
    </w:p>
    <w:p w14:paraId="5B9A732F" w14:textId="77777777" w:rsidR="000A5A3C" w:rsidRDefault="00000000">
      <w:r>
        <w:t>- Microsoft Azure services</w:t>
      </w:r>
    </w:p>
    <w:p w14:paraId="4F41CAEF" w14:textId="77777777" w:rsidR="000A5A3C" w:rsidRDefault="00000000">
      <w:r>
        <w:t>- APIs (data should be fetched in real-time or near real-time)</w:t>
      </w:r>
    </w:p>
    <w:p w14:paraId="2A130C24" w14:textId="77777777" w:rsidR="000A5A3C" w:rsidRDefault="00000000">
      <w:pPr>
        <w:pStyle w:val="Heading1"/>
      </w:pPr>
      <w:r>
        <w:t>4. Expected Deliverables</w:t>
      </w:r>
    </w:p>
    <w:p w14:paraId="37C58856" w14:textId="77777777" w:rsidR="000A5A3C" w:rsidRDefault="00000000">
      <w:r>
        <w:t>By the end of the term, you should submit the following deliverables:</w:t>
      </w:r>
    </w:p>
    <w:p w14:paraId="300C1B1E" w14:textId="77777777" w:rsidR="000A5A3C" w:rsidRDefault="00000000">
      <w:r>
        <w:t>- Power BI Dashboard showcasing your visualizations and insights.</w:t>
      </w:r>
    </w:p>
    <w:p w14:paraId="5B791980" w14:textId="77777777" w:rsidR="000A5A3C" w:rsidRDefault="00000000">
      <w:r>
        <w:lastRenderedPageBreak/>
        <w:t>- Documentation detailing the data cleaning, preprocessing, and transformation steps undertaken.</w:t>
      </w:r>
    </w:p>
    <w:p w14:paraId="4FD427E7" w14:textId="77777777" w:rsidR="000A5A3C" w:rsidRDefault="00000000">
      <w:r>
        <w:t>- A presentation or report highlighting the main insights derived from your analysis.</w:t>
      </w:r>
    </w:p>
    <w:p w14:paraId="190BB20C" w14:textId="77777777" w:rsidR="000A5A3C" w:rsidRDefault="00000000">
      <w:pPr>
        <w:pStyle w:val="Heading1"/>
      </w:pPr>
      <w:r>
        <w:t>5. Evaluation Criteria</w:t>
      </w:r>
    </w:p>
    <w:p w14:paraId="70BA23C3" w14:textId="77777777" w:rsidR="000A5A3C" w:rsidRDefault="00000000">
      <w:r>
        <w:t>Projects will be evaluated based on the following criteria:</w:t>
      </w:r>
    </w:p>
    <w:p w14:paraId="2FFAF2E4" w14:textId="77777777" w:rsidR="000A5A3C" w:rsidRDefault="00000000">
      <w:r>
        <w:t>- Relevance and clarity of visualizations.</w:t>
      </w:r>
    </w:p>
    <w:p w14:paraId="4944E2D4" w14:textId="77777777" w:rsidR="000A5A3C" w:rsidRDefault="00000000">
      <w:r>
        <w:t>- Complexity and thoroughness of data preprocessing.</w:t>
      </w:r>
    </w:p>
    <w:p w14:paraId="72BEBC39" w14:textId="77777777" w:rsidR="000A5A3C" w:rsidRDefault="00000000">
      <w:r>
        <w:t>- Quality of insights derived from the data.</w:t>
      </w:r>
    </w:p>
    <w:p w14:paraId="1A47D56A" w14:textId="77777777" w:rsidR="000A5A3C" w:rsidRDefault="00000000">
      <w:r>
        <w:t>- Presentation and documentation quality.</w:t>
      </w:r>
    </w:p>
    <w:p w14:paraId="50D2FCFA" w14:textId="77777777" w:rsidR="000A5A3C" w:rsidRDefault="00000000">
      <w:pPr>
        <w:pStyle w:val="Heading1"/>
      </w:pPr>
      <w:r>
        <w:t>6. Submission Guidelines</w:t>
      </w:r>
    </w:p>
    <w:p w14:paraId="39CF08F6" w14:textId="65DBE33C" w:rsidR="00411C99" w:rsidRDefault="00000000">
      <w:r>
        <w:t>All project deliverables should be submitted via the designated platform before the deadline. Late submissions will be penalized. Ensure that your Power BI dashboards are shared appropriately, and all documentation is clear and concise.</w:t>
      </w:r>
      <w:r w:rsidR="00411C99">
        <w:t xml:space="preserve"> The submission file is included of: </w:t>
      </w:r>
    </w:p>
    <w:p w14:paraId="0F95DF05" w14:textId="2E2C9139" w:rsidR="00411C99" w:rsidRDefault="00411C99" w:rsidP="00411C99">
      <w:pPr>
        <w:ind w:firstLine="720"/>
      </w:pPr>
      <w:r>
        <w:t xml:space="preserve">1. Report file that explain dataset, visualize dataset, and illustrated the insight of dataset, </w:t>
      </w:r>
    </w:p>
    <w:p w14:paraId="493FE8DF" w14:textId="5C2A5524" w:rsidR="000A5A3C" w:rsidRDefault="00411C99" w:rsidP="00411C99">
      <w:pPr>
        <w:ind w:firstLine="720"/>
      </w:pPr>
      <w:r>
        <w:t>2. Presentation file</w:t>
      </w:r>
    </w:p>
    <w:p w14:paraId="30135FC2" w14:textId="02984D73" w:rsidR="00411C99" w:rsidRDefault="00411C99" w:rsidP="00411C99">
      <w:pPr>
        <w:ind w:firstLine="720"/>
      </w:pPr>
      <w:r>
        <w:t xml:space="preserve">3. POWER BI file </w:t>
      </w:r>
    </w:p>
    <w:p w14:paraId="62A136AE" w14:textId="79E5E675" w:rsidR="00411C99" w:rsidRDefault="00411C99" w:rsidP="00411C99">
      <w:pPr>
        <w:ind w:firstLine="720"/>
      </w:pPr>
      <w:r>
        <w:t xml:space="preserve">4. more supplementary file (based on your each project) </w:t>
      </w:r>
    </w:p>
    <w:p w14:paraId="34952B84" w14:textId="4A9616C4" w:rsidR="00411C99" w:rsidRDefault="00411C99" w:rsidP="00411C99">
      <w:pPr>
        <w:ind w:firstLine="720"/>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62FAFD4" w14:textId="77777777" w:rsidR="00411C99" w:rsidRDefault="00411C99" w:rsidP="00411C99">
      <w:pPr>
        <w:ind w:firstLine="720"/>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292CB47" w14:textId="043C224E" w:rsidR="00411C99" w:rsidRPr="00411C99" w:rsidRDefault="00411C99" w:rsidP="00411C99">
      <w:pPr>
        <w:ind w:firstLine="720"/>
        <w:jc w:val="center"/>
        <w:rPr>
          <w:b/>
          <w:outline/>
          <w:color w:val="C0504D"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11C99">
        <w:rPr>
          <w:b/>
          <w:outline/>
          <w:color w:val="C0504D"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GOOD LUCK</w:t>
      </w:r>
    </w:p>
    <w:sectPr w:rsidR="00411C99" w:rsidRPr="00411C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308271">
    <w:abstractNumId w:val="8"/>
  </w:num>
  <w:num w:numId="2" w16cid:durableId="1371685645">
    <w:abstractNumId w:val="6"/>
  </w:num>
  <w:num w:numId="3" w16cid:durableId="1882089902">
    <w:abstractNumId w:val="5"/>
  </w:num>
  <w:num w:numId="4" w16cid:durableId="993290974">
    <w:abstractNumId w:val="4"/>
  </w:num>
  <w:num w:numId="5" w16cid:durableId="2128890006">
    <w:abstractNumId w:val="7"/>
  </w:num>
  <w:num w:numId="6" w16cid:durableId="1650985315">
    <w:abstractNumId w:val="3"/>
  </w:num>
  <w:num w:numId="7" w16cid:durableId="1411611616">
    <w:abstractNumId w:val="2"/>
  </w:num>
  <w:num w:numId="8" w16cid:durableId="1777019031">
    <w:abstractNumId w:val="1"/>
  </w:num>
  <w:num w:numId="9" w16cid:durableId="292951346">
    <w:abstractNumId w:val="0"/>
  </w:num>
  <w:num w:numId="10" w16cid:durableId="475027123">
    <w:abstractNumId w:val="9"/>
  </w:num>
  <w:num w:numId="11" w16cid:durableId="1422724114">
    <w:abstractNumId w:val="9"/>
  </w:num>
  <w:num w:numId="12" w16cid:durableId="1178809429">
    <w:abstractNumId w:val="9"/>
  </w:num>
  <w:num w:numId="13" w16cid:durableId="1697340644">
    <w:abstractNumId w:val="9"/>
  </w:num>
  <w:num w:numId="14" w16cid:durableId="1383793483">
    <w:abstractNumId w:val="9"/>
  </w:num>
  <w:num w:numId="15" w16cid:durableId="834417038">
    <w:abstractNumId w:val="9"/>
  </w:num>
  <w:num w:numId="16" w16cid:durableId="973674570">
    <w:abstractNumId w:val="9"/>
  </w:num>
  <w:num w:numId="17" w16cid:durableId="2058703413">
    <w:abstractNumId w:val="9"/>
  </w:num>
  <w:num w:numId="18" w16cid:durableId="1494561468">
    <w:abstractNumId w:val="9"/>
  </w:num>
  <w:num w:numId="19" w16cid:durableId="11608549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A3C"/>
    <w:rsid w:val="0015074B"/>
    <w:rsid w:val="0029639D"/>
    <w:rsid w:val="00326F90"/>
    <w:rsid w:val="00411C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DFEBF"/>
  <w14:defaultImageDpi w14:val="300"/>
  <w15:docId w15:val="{D4437D9E-F4E9-4CAB-952C-DDE8091C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99"/>
  </w:style>
  <w:style w:type="paragraph" w:styleId="Heading1">
    <w:name w:val="heading 1"/>
    <w:basedOn w:val="Normal"/>
    <w:next w:val="Normal"/>
    <w:link w:val="Heading1Char"/>
    <w:uiPriority w:val="9"/>
    <w:qFormat/>
    <w:rsid w:val="00411C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11C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11C9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11C9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9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11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411C99"/>
    <w:pPr>
      <w:spacing w:after="0" w:line="240" w:lineRule="auto"/>
    </w:pPr>
  </w:style>
  <w:style w:type="character" w:customStyle="1" w:styleId="Heading1Char">
    <w:name w:val="Heading 1 Char"/>
    <w:basedOn w:val="DefaultParagraphFont"/>
    <w:link w:val="Heading1"/>
    <w:uiPriority w:val="9"/>
    <w:rsid w:val="00411C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11C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11C99"/>
    <w:rPr>
      <w:rFonts w:eastAsiaTheme="majorEastAsia" w:cstheme="majorBidi"/>
      <w:color w:val="365F91" w:themeColor="accent1" w:themeShade="BF"/>
      <w:sz w:val="28"/>
      <w:szCs w:val="28"/>
    </w:rPr>
  </w:style>
  <w:style w:type="paragraph" w:styleId="Title">
    <w:name w:val="Title"/>
    <w:basedOn w:val="Normal"/>
    <w:next w:val="Normal"/>
    <w:link w:val="TitleChar"/>
    <w:uiPriority w:val="10"/>
    <w:qFormat/>
    <w:rsid w:val="00411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C99"/>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11C99"/>
    <w:pPr>
      <w:spacing w:before="160"/>
      <w:jc w:val="center"/>
    </w:pPr>
    <w:rPr>
      <w:i/>
      <w:iCs/>
      <w:color w:val="404040" w:themeColor="text1" w:themeTint="BF"/>
    </w:rPr>
  </w:style>
  <w:style w:type="character" w:customStyle="1" w:styleId="QuoteChar">
    <w:name w:val="Quote Char"/>
    <w:basedOn w:val="DefaultParagraphFont"/>
    <w:link w:val="Quote"/>
    <w:uiPriority w:val="29"/>
    <w:rsid w:val="00411C99"/>
    <w:rPr>
      <w:i/>
      <w:iCs/>
      <w:color w:val="404040" w:themeColor="text1" w:themeTint="BF"/>
    </w:rPr>
  </w:style>
  <w:style w:type="character" w:customStyle="1" w:styleId="Heading4Char">
    <w:name w:val="Heading 4 Char"/>
    <w:basedOn w:val="DefaultParagraphFont"/>
    <w:link w:val="Heading4"/>
    <w:uiPriority w:val="9"/>
    <w:semiHidden/>
    <w:rsid w:val="00411C9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11C9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11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C99"/>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411C99"/>
    <w:pPr>
      <w:spacing w:after="200" w:line="240" w:lineRule="auto"/>
    </w:pPr>
    <w:rPr>
      <w:i/>
      <w:iCs/>
      <w:color w:val="1F497D" w:themeColor="text2"/>
      <w:sz w:val="18"/>
      <w:szCs w:val="18"/>
    </w:rPr>
  </w:style>
  <w:style w:type="character" w:styleId="Strong">
    <w:name w:val="Strong"/>
    <w:basedOn w:val="DefaultParagraphFont"/>
    <w:uiPriority w:val="22"/>
    <w:qFormat/>
    <w:rsid w:val="00411C99"/>
    <w:rPr>
      <w:b/>
      <w:bCs/>
    </w:rPr>
  </w:style>
  <w:style w:type="character" w:styleId="Emphasis">
    <w:name w:val="Emphasis"/>
    <w:basedOn w:val="DefaultParagraphFont"/>
    <w:uiPriority w:val="20"/>
    <w:qFormat/>
    <w:rsid w:val="00411C99"/>
    <w:rPr>
      <w:i/>
      <w:iCs/>
    </w:rPr>
  </w:style>
  <w:style w:type="paragraph" w:styleId="IntenseQuote">
    <w:name w:val="Intense Quote"/>
    <w:basedOn w:val="Normal"/>
    <w:next w:val="Normal"/>
    <w:link w:val="IntenseQuoteChar"/>
    <w:uiPriority w:val="30"/>
    <w:qFormat/>
    <w:rsid w:val="00411C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11C99"/>
    <w:rPr>
      <w:i/>
      <w:iCs/>
      <w:color w:val="365F91" w:themeColor="accent1" w:themeShade="BF"/>
    </w:rPr>
  </w:style>
  <w:style w:type="character" w:styleId="SubtleEmphasis">
    <w:name w:val="Subtle Emphasis"/>
    <w:basedOn w:val="DefaultParagraphFont"/>
    <w:uiPriority w:val="19"/>
    <w:qFormat/>
    <w:rsid w:val="00411C99"/>
    <w:rPr>
      <w:i/>
      <w:iCs/>
      <w:color w:val="404040" w:themeColor="text1" w:themeTint="BF"/>
    </w:rPr>
  </w:style>
  <w:style w:type="character" w:styleId="IntenseEmphasis">
    <w:name w:val="Intense Emphasis"/>
    <w:basedOn w:val="DefaultParagraphFont"/>
    <w:uiPriority w:val="21"/>
    <w:qFormat/>
    <w:rsid w:val="00411C99"/>
    <w:rPr>
      <w:i/>
      <w:iCs/>
      <w:color w:val="365F91" w:themeColor="accent1" w:themeShade="BF"/>
    </w:rPr>
  </w:style>
  <w:style w:type="character" w:styleId="SubtleReference">
    <w:name w:val="Subtle Reference"/>
    <w:basedOn w:val="DefaultParagraphFont"/>
    <w:uiPriority w:val="31"/>
    <w:qFormat/>
    <w:rsid w:val="00411C99"/>
    <w:rPr>
      <w:smallCaps/>
      <w:color w:val="5A5A5A" w:themeColor="text1" w:themeTint="A5"/>
    </w:rPr>
  </w:style>
  <w:style w:type="character" w:styleId="IntenseReference">
    <w:name w:val="Intense Reference"/>
    <w:basedOn w:val="DefaultParagraphFont"/>
    <w:uiPriority w:val="32"/>
    <w:qFormat/>
    <w:rsid w:val="00411C99"/>
    <w:rPr>
      <w:b/>
      <w:bCs/>
      <w:smallCaps/>
      <w:color w:val="365F91" w:themeColor="accent1" w:themeShade="BF"/>
      <w:spacing w:val="5"/>
    </w:rPr>
  </w:style>
  <w:style w:type="character" w:styleId="BookTitle">
    <w:name w:val="Book Title"/>
    <w:basedOn w:val="DefaultParagraphFont"/>
    <w:uiPriority w:val="33"/>
    <w:qFormat/>
    <w:rsid w:val="00411C99"/>
    <w:rPr>
      <w:b/>
      <w:bCs/>
      <w:i/>
      <w:iCs/>
      <w:spacing w:val="5"/>
    </w:rPr>
  </w:style>
  <w:style w:type="paragraph" w:styleId="TOCHeading">
    <w:name w:val="TOC Heading"/>
    <w:basedOn w:val="Heading1"/>
    <w:next w:val="Normal"/>
    <w:uiPriority w:val="39"/>
    <w:semiHidden/>
    <w:unhideWhenUsed/>
    <w:qFormat/>
    <w:rsid w:val="00411C99"/>
    <w:pPr>
      <w:spacing w:before="240" w:after="0"/>
      <w:outlineLvl w:val="9"/>
    </w:pPr>
    <w:rPr>
      <w:sz w:val="32"/>
      <w:szCs w:val="32"/>
    </w:r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Sophal Chan (6310035001)</cp:lastModifiedBy>
  <cp:revision>2</cp:revision>
  <dcterms:created xsi:type="dcterms:W3CDTF">2023-10-31T08:41:00Z</dcterms:created>
  <dcterms:modified xsi:type="dcterms:W3CDTF">2023-10-31T08:41:00Z</dcterms:modified>
  <cp:category/>
</cp:coreProperties>
</file>