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የቅጂ መብት 2022 የChromium ደራሲያን። ሁሉም መብቶች የተጠበቁ ናቸው።";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"አንዴ Chromium መዳረሻ ከኖረው በኋላ ድር ጣቢያዎች እርስዎን መዳረሻ መጠየቅ ይችላሉ።";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"አንዴ Chromium መዳረሻ ከኖረው በኋላ ድር ጣቢያዎች እርስዎን መዳረሻ መጠየቅ ይችላሉ።";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"አንዴ Chromium መዳረሻ ከኖረው በኋላ ድር ጣቢያዎች እርስዎን መዳረሻ መጠየቅ ይችላሉ።";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"የቅጂ መብት 2022 የChromium ደራሲያን። ሁሉም መብቶች የተጠበቁ ናቸው።";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"አንዴ Chromium መዳረሻ ከኖረው በኋላ ድር ጣቢያዎች እርስዎን መዳረሻ መጠየቅ ይችላሉ።";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"አንዴ Chromium መዳረሻ ከኖረው በኋላ ድር ጣቢያዎች እርስዎን መዳረሻ መጠየቅ ይችላሉ።";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