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Los autores de Chromium. Todos los derechos reservados.";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"Una vez que Chromium tenga acceso, los sitios web podrán solicitarte acceso.";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"Una vez que Chromium tenga acceso, los sitios web podrán solicitarte acceso.";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"Una vez que Chromium tenga acceso, los sitios web podrán solicitarte acceso.";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Los autores de Chromium. Todos los derechos reservados.";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"Una vez que Chromium tenga acceso, los sitios web podrán solicitarte acceso.";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"Una vez que Chromium tenga acceso, los sitios web podrán solicitarte acceso.";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