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Authors. All rights reserved.";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 にアクセスを許可すると、ウェブサイトからアクセスをリクエストできるようになります。";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 にアクセスを許可すると、ウェブサイトからアクセスをリクエストできるようになります。";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 にアクセスを許可すると、ウェブサイトからアクセスをリクエストできるようになります。";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Authors. All rights reserved.";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 にアクセスを許可すると、ウェブサイトからアクセスをリクエストできるようになります。";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 にアクセスを許可すると、ウェブサイトからアクセスをリクエストできるようになります。";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