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103.0.5058.0, 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‎2022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سائٹس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سائٹس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سائٹس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کاپی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رائٹ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‎2022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جملہ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حقوق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محفوظ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سائٹس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"‏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سائٹس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رسائی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سکیں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۔";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