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46D" w:rsidRDefault="00BE746D" w:rsidP="00BE746D">
      <w:pPr>
        <w:pStyle w:val="Heading1"/>
        <w:spacing w:before="0" w:line="360" w:lineRule="auto"/>
        <w:jc w:val="center"/>
        <w:rPr>
          <w:rFonts w:ascii="Times New Roman" w:eastAsia="Times New Roman" w:hAnsi="Times New Roman" w:cs="Times New Roman"/>
          <w:b/>
          <w:bCs/>
          <w:color w:val="000000" w:themeColor="text1"/>
          <w:sz w:val="28"/>
          <w:szCs w:val="28"/>
          <w:lang w:val="en-GB"/>
        </w:rPr>
      </w:pPr>
      <w:bookmarkStart w:id="0" w:name="_Toc487123959"/>
      <w:r w:rsidRPr="00E97F1D">
        <w:rPr>
          <w:rFonts w:ascii="Times New Roman" w:eastAsia="Times New Roman" w:hAnsi="Times New Roman" w:cs="Times New Roman"/>
          <w:b/>
          <w:bCs/>
          <w:color w:val="000000" w:themeColor="text1"/>
          <w:sz w:val="28"/>
          <w:szCs w:val="28"/>
          <w:lang w:val="en-GB"/>
        </w:rPr>
        <w:t>CHAPTER 3</w:t>
      </w:r>
      <w:bookmarkEnd w:id="0"/>
    </w:p>
    <w:p w:rsidR="00756786" w:rsidRDefault="00756786" w:rsidP="00756786">
      <w:pPr>
        <w:rPr>
          <w:lang w:eastAsia="zh-CN" w:bidi="th-TH"/>
        </w:rPr>
      </w:pPr>
    </w:p>
    <w:p w:rsidR="00756786" w:rsidRPr="00756786" w:rsidRDefault="00756786" w:rsidP="00756786">
      <w:pPr>
        <w:rPr>
          <w:lang w:eastAsia="zh-CN" w:bidi="th-TH"/>
        </w:rPr>
      </w:pPr>
    </w:p>
    <w:p w:rsidR="00BE746D" w:rsidRPr="00F2480A" w:rsidRDefault="00F2480A" w:rsidP="00BE746D">
      <w:pPr>
        <w:pStyle w:val="Heading1"/>
        <w:spacing w:before="0" w:line="360" w:lineRule="auto"/>
        <w:jc w:val="center"/>
        <w:rPr>
          <w:rFonts w:ascii="Times New Roman" w:eastAsia="Times New Roman" w:hAnsi="Times New Roman" w:cs="Times New Roman"/>
          <w:b/>
          <w:bCs/>
          <w:color w:val="auto"/>
          <w:sz w:val="28"/>
          <w:szCs w:val="28"/>
        </w:rPr>
      </w:pPr>
      <w:r w:rsidRPr="00F2480A">
        <w:rPr>
          <w:rFonts w:ascii="Times New Roman" w:hAnsi="Times New Roman" w:cs="Times New Roman"/>
          <w:b/>
          <w:bCs/>
          <w:color w:val="auto"/>
          <w:sz w:val="24"/>
          <w:szCs w:val="24"/>
        </w:rPr>
        <w:t>KNEE X-RAY IMAGE DATASET</w:t>
      </w:r>
    </w:p>
    <w:p w:rsidR="00BE746D" w:rsidRPr="00E97F1D" w:rsidRDefault="00BE746D" w:rsidP="00BE746D">
      <w:pPr>
        <w:spacing w:after="0" w:line="360" w:lineRule="auto"/>
        <w:rPr>
          <w:rFonts w:ascii="Times New Roman" w:hAnsi="Times New Roman" w:cs="Times New Roman"/>
          <w:color w:val="00000A"/>
          <w:sz w:val="24"/>
          <w:szCs w:val="24"/>
        </w:rPr>
      </w:pPr>
    </w:p>
    <w:p w:rsidR="00BE746D" w:rsidRPr="00E97F1D" w:rsidRDefault="00BE746D" w:rsidP="00BE746D">
      <w:pPr>
        <w:spacing w:after="0" w:line="360" w:lineRule="auto"/>
        <w:rPr>
          <w:rFonts w:ascii="Times New Roman" w:hAnsi="Times New Roman" w:cs="Times New Roman"/>
          <w:color w:val="00000A"/>
          <w:sz w:val="24"/>
          <w:szCs w:val="24"/>
        </w:rPr>
      </w:pPr>
    </w:p>
    <w:p w:rsidR="00BE746D" w:rsidRDefault="00BE746D" w:rsidP="00BE746D">
      <w:pPr>
        <w:pStyle w:val="Heading2"/>
        <w:rPr>
          <w:rFonts w:ascii="Times New Roman" w:eastAsia="Times New Roman" w:hAnsi="Times New Roman" w:cs="Times New Roman"/>
          <w:b/>
          <w:bCs/>
          <w:color w:val="auto"/>
          <w:sz w:val="24"/>
          <w:szCs w:val="24"/>
        </w:rPr>
      </w:pPr>
      <w:bookmarkStart w:id="1" w:name="_Toc487123941"/>
      <w:r>
        <w:rPr>
          <w:rFonts w:ascii="Times New Roman" w:eastAsia="Times New Roman" w:hAnsi="Times New Roman" w:cs="Times New Roman"/>
          <w:b/>
          <w:bCs/>
          <w:color w:val="auto"/>
          <w:sz w:val="24"/>
          <w:szCs w:val="24"/>
        </w:rPr>
        <w:t>3</w:t>
      </w:r>
      <w:r w:rsidRPr="00E97F1D">
        <w:rPr>
          <w:rFonts w:ascii="Times New Roman" w:eastAsia="Times New Roman" w:hAnsi="Times New Roman" w:cs="Times New Roman"/>
          <w:b/>
          <w:bCs/>
          <w:color w:val="auto"/>
          <w:sz w:val="24"/>
          <w:szCs w:val="24"/>
        </w:rPr>
        <w:t xml:space="preserve">.1 </w:t>
      </w:r>
      <w:bookmarkEnd w:id="1"/>
      <w:r>
        <w:rPr>
          <w:rFonts w:ascii="Times New Roman" w:eastAsia="Times New Roman" w:hAnsi="Times New Roman" w:cs="Times New Roman"/>
          <w:b/>
          <w:bCs/>
          <w:color w:val="auto"/>
          <w:sz w:val="24"/>
          <w:szCs w:val="24"/>
        </w:rPr>
        <w:t xml:space="preserve">Introduction </w:t>
      </w:r>
      <w:r w:rsidRPr="00E97F1D">
        <w:rPr>
          <w:rFonts w:ascii="Times New Roman" w:eastAsia="Times New Roman" w:hAnsi="Times New Roman" w:cs="Times New Roman"/>
          <w:b/>
          <w:bCs/>
          <w:color w:val="auto"/>
          <w:sz w:val="24"/>
          <w:szCs w:val="24"/>
        </w:rPr>
        <w:t xml:space="preserve"> </w:t>
      </w:r>
    </w:p>
    <w:p w:rsidR="00BE746D" w:rsidRDefault="00BE746D" w:rsidP="00BE746D">
      <w:pPr>
        <w:suppressAutoHyphens/>
        <w:autoSpaceDN w:val="0"/>
        <w:spacing w:after="0" w:line="360" w:lineRule="auto"/>
        <w:jc w:val="both"/>
        <w:textAlignment w:val="baseline"/>
        <w:rPr>
          <w:rFonts w:ascii="Times New Roman" w:hAnsi="Times New Roman" w:cs="Times New Roman"/>
          <w:sz w:val="24"/>
          <w:szCs w:val="24"/>
        </w:rPr>
      </w:pPr>
    </w:p>
    <w:p w:rsidR="00BE746D" w:rsidRPr="00E97F1D" w:rsidRDefault="00BE746D" w:rsidP="00BE746D">
      <w:pPr>
        <w:suppressAutoHyphens/>
        <w:autoSpaceDN w:val="0"/>
        <w:spacing w:after="0" w:line="360" w:lineRule="auto"/>
        <w:jc w:val="both"/>
        <w:textAlignment w:val="baseline"/>
        <w:rPr>
          <w:rFonts w:ascii="Times New Roman" w:hAnsi="Times New Roman" w:cs="Times New Roman"/>
          <w:sz w:val="24"/>
          <w:szCs w:val="24"/>
        </w:rPr>
      </w:pPr>
    </w:p>
    <w:p w:rsidR="00A6550D" w:rsidRPr="00A6550D" w:rsidRDefault="00A100B8" w:rsidP="00BE746D">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With the respect to the </w:t>
      </w:r>
      <w:r w:rsidR="00A6550D" w:rsidRPr="00A6550D">
        <w:rPr>
          <w:rFonts w:ascii="Times New Roman" w:hAnsi="Times New Roman" w:cs="Times New Roman"/>
          <w:sz w:val="24"/>
          <w:szCs w:val="24"/>
        </w:rPr>
        <w:t>study of this research, the knee X-ray image data sets were used. The data sets were applie</w:t>
      </w:r>
      <w:r>
        <w:rPr>
          <w:rFonts w:ascii="Times New Roman" w:hAnsi="Times New Roman" w:cs="Times New Roman"/>
          <w:sz w:val="24"/>
          <w:szCs w:val="24"/>
        </w:rPr>
        <w:t>d to two different studies</w:t>
      </w:r>
      <w:r w:rsidR="00A6550D" w:rsidRPr="00A6550D">
        <w:rPr>
          <w:rFonts w:ascii="Times New Roman" w:hAnsi="Times New Roman" w:cs="Times New Roman"/>
          <w:sz w:val="24"/>
          <w:szCs w:val="24"/>
        </w:rPr>
        <w:t>: (</w:t>
      </w:r>
      <w:proofErr w:type="spellStart"/>
      <w:r w:rsidR="00A6550D" w:rsidRPr="00A6550D">
        <w:rPr>
          <w:rFonts w:ascii="Times New Roman" w:hAnsi="Times New Roman" w:cs="Times New Roman"/>
          <w:sz w:val="24"/>
          <w:szCs w:val="24"/>
        </w:rPr>
        <w:t>i</w:t>
      </w:r>
      <w:proofErr w:type="spellEnd"/>
      <w:r w:rsidR="00A6550D" w:rsidRPr="00A6550D">
        <w:rPr>
          <w:rFonts w:ascii="Times New Roman" w:hAnsi="Times New Roman" w:cs="Times New Roman"/>
          <w:sz w:val="24"/>
          <w:szCs w:val="24"/>
        </w:rPr>
        <w:t>) knee OA detection where the collected image is divided in two groups (normal control and OA case) and (ii) knee-OA stage classification where the collected image is divided into five groups (</w:t>
      </w:r>
      <w:r w:rsidR="00A6550D" w:rsidRPr="006F135F">
        <w:rPr>
          <w:rFonts w:ascii="Times New Roman" w:hAnsi="Times New Roman" w:cs="Times New Roman"/>
          <w:i/>
          <w:iCs/>
          <w:sz w:val="24"/>
          <w:szCs w:val="24"/>
        </w:rPr>
        <w:t>stage</w:t>
      </w:r>
      <w:r w:rsidR="00A6550D" w:rsidRPr="00A6550D">
        <w:rPr>
          <w:rFonts w:ascii="Times New Roman" w:hAnsi="Times New Roman" w:cs="Times New Roman"/>
          <w:sz w:val="24"/>
          <w:szCs w:val="24"/>
        </w:rPr>
        <w:t xml:space="preserve"> 0 till </w:t>
      </w:r>
      <w:r w:rsidR="00A6550D" w:rsidRPr="006F135F">
        <w:rPr>
          <w:rFonts w:ascii="Times New Roman" w:hAnsi="Times New Roman" w:cs="Times New Roman"/>
          <w:i/>
          <w:iCs/>
          <w:sz w:val="24"/>
          <w:szCs w:val="24"/>
        </w:rPr>
        <w:t>stage</w:t>
      </w:r>
      <w:r w:rsidR="00A6550D" w:rsidRPr="00A6550D">
        <w:rPr>
          <w:rFonts w:ascii="Times New Roman" w:hAnsi="Times New Roman" w:cs="Times New Roman"/>
          <w:sz w:val="24"/>
          <w:szCs w:val="24"/>
        </w:rPr>
        <w:t xml:space="preserve"> 4). The rest of this chapter is organised as follow: the discussion of knee   X-ray image collection </w:t>
      </w:r>
      <w:r>
        <w:rPr>
          <w:rFonts w:ascii="Times New Roman" w:hAnsi="Times New Roman" w:cs="Times New Roman"/>
          <w:sz w:val="24"/>
          <w:szCs w:val="24"/>
        </w:rPr>
        <w:t xml:space="preserve">used in this thesis is </w:t>
      </w:r>
      <w:r w:rsidR="00A6550D" w:rsidRPr="00A6550D">
        <w:rPr>
          <w:rFonts w:ascii="Times New Roman" w:hAnsi="Times New Roman" w:cs="Times New Roman"/>
          <w:sz w:val="24"/>
          <w:szCs w:val="24"/>
        </w:rPr>
        <w:t xml:space="preserve">presents in Section 3.2. The labelling </w:t>
      </w:r>
      <w:r>
        <w:rPr>
          <w:rFonts w:ascii="Times New Roman" w:hAnsi="Times New Roman" w:cs="Times New Roman"/>
          <w:sz w:val="24"/>
          <w:szCs w:val="24"/>
        </w:rPr>
        <w:t>process for image data sets is discussed</w:t>
      </w:r>
      <w:r w:rsidR="00A6550D" w:rsidRPr="00A6550D">
        <w:rPr>
          <w:rFonts w:ascii="Times New Roman" w:hAnsi="Times New Roman" w:cs="Times New Roman"/>
          <w:sz w:val="24"/>
          <w:szCs w:val="24"/>
        </w:rPr>
        <w:t xml:space="preserve"> in Section 3.3.The description of region of interest </w:t>
      </w:r>
      <w:r>
        <w:rPr>
          <w:rFonts w:ascii="Times New Roman" w:hAnsi="Times New Roman" w:cs="Times New Roman"/>
          <w:sz w:val="24"/>
          <w:szCs w:val="24"/>
        </w:rPr>
        <w:t>(ROI) and image enhancement are</w:t>
      </w:r>
      <w:r w:rsidR="00A6550D" w:rsidRPr="00A6550D">
        <w:rPr>
          <w:rFonts w:ascii="Times New Roman" w:hAnsi="Times New Roman" w:cs="Times New Roman"/>
          <w:sz w:val="24"/>
          <w:szCs w:val="24"/>
        </w:rPr>
        <w:t xml:space="preserve"> commenced in section 3.4. Finally the whole chapter is concluded in section 3.5.</w:t>
      </w:r>
    </w:p>
    <w:p w:rsidR="00BE746D" w:rsidRPr="00E97F1D" w:rsidRDefault="00BE746D" w:rsidP="00BE746D">
      <w:pPr>
        <w:spacing w:after="0" w:line="360" w:lineRule="auto"/>
        <w:rPr>
          <w:rFonts w:ascii="Times New Roman" w:hAnsi="Times New Roman" w:cs="Times New Roman"/>
          <w:color w:val="00000A"/>
          <w:sz w:val="24"/>
          <w:szCs w:val="24"/>
        </w:rPr>
      </w:pPr>
    </w:p>
    <w:p w:rsidR="00BE746D" w:rsidRPr="00E97F1D" w:rsidRDefault="00BE746D" w:rsidP="00BE746D">
      <w:pPr>
        <w:spacing w:after="0" w:line="360" w:lineRule="auto"/>
        <w:rPr>
          <w:rFonts w:ascii="Times New Roman" w:hAnsi="Times New Roman" w:cs="Times New Roman"/>
          <w:color w:val="00000A"/>
          <w:sz w:val="24"/>
          <w:szCs w:val="24"/>
        </w:rPr>
      </w:pPr>
    </w:p>
    <w:p w:rsidR="00BE746D" w:rsidRDefault="00BE746D" w:rsidP="00BE746D">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3.2</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Knee X-ray Image Collection </w:t>
      </w:r>
    </w:p>
    <w:p w:rsidR="00BE746D" w:rsidRDefault="00BE746D" w:rsidP="00BE746D">
      <w:pPr>
        <w:suppressAutoHyphens/>
        <w:autoSpaceDN w:val="0"/>
        <w:spacing w:after="0" w:line="360" w:lineRule="auto"/>
        <w:jc w:val="both"/>
        <w:textAlignment w:val="baseline"/>
        <w:rPr>
          <w:rFonts w:ascii="Times New Roman" w:hAnsi="Times New Roman" w:cs="Times New Roman"/>
          <w:sz w:val="24"/>
          <w:szCs w:val="24"/>
        </w:rPr>
      </w:pPr>
    </w:p>
    <w:p w:rsidR="00BE746D" w:rsidRPr="00E97F1D" w:rsidRDefault="00BE746D" w:rsidP="00BE746D">
      <w:pPr>
        <w:suppressAutoHyphens/>
        <w:autoSpaceDN w:val="0"/>
        <w:spacing w:after="0" w:line="360" w:lineRule="auto"/>
        <w:jc w:val="both"/>
        <w:textAlignment w:val="baseline"/>
        <w:rPr>
          <w:rFonts w:ascii="Times New Roman" w:hAnsi="Times New Roman" w:cs="Times New Roman"/>
          <w:sz w:val="24"/>
          <w:szCs w:val="24"/>
        </w:rPr>
      </w:pPr>
    </w:p>
    <w:p w:rsidR="00A6550D" w:rsidRDefault="00A6550D" w:rsidP="00BE746D">
      <w:pPr>
        <w:suppressAutoHyphens/>
        <w:autoSpaceDN w:val="0"/>
        <w:spacing w:after="0" w:line="360" w:lineRule="auto"/>
        <w:ind w:firstLine="1440"/>
        <w:jc w:val="both"/>
        <w:textAlignment w:val="baseline"/>
        <w:rPr>
          <w:rFonts w:ascii="Times New Roman" w:hAnsi="Times New Roman" w:cs="Times New Roman"/>
          <w:sz w:val="24"/>
          <w:szCs w:val="24"/>
        </w:rPr>
      </w:pPr>
      <w:r w:rsidRPr="00A6550D">
        <w:rPr>
          <w:rFonts w:ascii="Times New Roman" w:hAnsi="Times New Roman" w:cs="Times New Roman"/>
          <w:sz w:val="24"/>
          <w:szCs w:val="24"/>
        </w:rPr>
        <w:t>A collection of knee X-ray image data set used in this work is discussed in this thesis. A total 131 images were obtained from two local hospitals: (</w:t>
      </w:r>
      <w:proofErr w:type="spellStart"/>
      <w:r w:rsidRPr="00A6550D">
        <w:rPr>
          <w:rFonts w:ascii="Times New Roman" w:hAnsi="Times New Roman" w:cs="Times New Roman"/>
          <w:sz w:val="24"/>
          <w:szCs w:val="24"/>
        </w:rPr>
        <w:t>i</w:t>
      </w:r>
      <w:proofErr w:type="spellEnd"/>
      <w:r w:rsidRPr="00A6550D">
        <w:rPr>
          <w:rFonts w:ascii="Times New Roman" w:hAnsi="Times New Roman" w:cs="Times New Roman"/>
          <w:sz w:val="24"/>
          <w:szCs w:val="24"/>
        </w:rPr>
        <w:t xml:space="preserve">) Bangkok Hospital (Phuket branch) and (ii) </w:t>
      </w:r>
      <w:proofErr w:type="spellStart"/>
      <w:r w:rsidRPr="00A6550D">
        <w:rPr>
          <w:rFonts w:ascii="Times New Roman" w:hAnsi="Times New Roman" w:cs="Times New Roman"/>
          <w:sz w:val="24"/>
          <w:szCs w:val="24"/>
        </w:rPr>
        <w:t>Dibuk</w:t>
      </w:r>
      <w:proofErr w:type="spellEnd"/>
      <w:r w:rsidRPr="00A6550D">
        <w:rPr>
          <w:rFonts w:ascii="Times New Roman" w:hAnsi="Times New Roman" w:cs="Times New Roman"/>
          <w:sz w:val="24"/>
          <w:szCs w:val="24"/>
        </w:rPr>
        <w:t xml:space="preserve"> Hospital. The image used with respect to the work presented in this thesis was taken in Anterior </w:t>
      </w:r>
      <w:proofErr w:type="spellStart"/>
      <w:r w:rsidRPr="00A6550D">
        <w:rPr>
          <w:rFonts w:ascii="Times New Roman" w:hAnsi="Times New Roman" w:cs="Times New Roman"/>
          <w:sz w:val="24"/>
          <w:szCs w:val="24"/>
        </w:rPr>
        <w:t>Postero</w:t>
      </w:r>
      <w:proofErr w:type="spellEnd"/>
      <w:r w:rsidRPr="00A6550D">
        <w:rPr>
          <w:rFonts w:ascii="Times New Roman" w:hAnsi="Times New Roman" w:cs="Times New Roman"/>
          <w:sz w:val="24"/>
          <w:szCs w:val="24"/>
        </w:rPr>
        <w:t xml:space="preserve"> (AP) position from random age, both male and female, and both left and right. The image was obtained in greyscale colour as Digital Image and Communication on Medicine (DICOM) format. Figure 3.1 shows the AP position original image with DICOM format which the image size was 1416 x 138 pixels.</w:t>
      </w:r>
    </w:p>
    <w:p w:rsidR="00306907" w:rsidRPr="00A6550D" w:rsidRDefault="00A6550D" w:rsidP="00532514">
      <w:pPr>
        <w:suppressAutoHyphens/>
        <w:autoSpaceDN w:val="0"/>
        <w:spacing w:after="0" w:line="360" w:lineRule="auto"/>
        <w:jc w:val="center"/>
        <w:textAlignment w:val="baseline"/>
        <w:rPr>
          <w:rFonts w:ascii="Times New Roman" w:hAnsi="Times New Roman" w:cs="Times New Roman"/>
          <w:sz w:val="24"/>
          <w:szCs w:val="24"/>
        </w:rPr>
      </w:pPr>
      <w:r w:rsidRPr="00A362B5">
        <w:rPr>
          <w:rFonts w:asciiTheme="majorBidi" w:hAnsiTheme="majorBidi" w:cstheme="majorBidi"/>
          <w:noProof/>
          <w:sz w:val="36"/>
          <w:lang w:val="en-US" w:bidi="th-TH"/>
        </w:rPr>
        <w:lastRenderedPageBreak/>
        <w:drawing>
          <wp:inline distT="0" distB="0" distL="0" distR="0" wp14:anchorId="5806006B" wp14:editId="794ADBAA">
            <wp:extent cx="4649491" cy="281493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9491" cy="2814936"/>
                    </a:xfrm>
                    <a:prstGeom prst="rect">
                      <a:avLst/>
                    </a:prstGeom>
                  </pic:spPr>
                </pic:pic>
              </a:graphicData>
            </a:graphic>
          </wp:inline>
        </w:drawing>
      </w:r>
    </w:p>
    <w:p w:rsidR="00A6550D" w:rsidRDefault="00A6550D" w:rsidP="001C46DC">
      <w:pPr>
        <w:rPr>
          <w:rFonts w:ascii="Times New Roman" w:hAnsi="Times New Roman" w:cs="Times New Roman"/>
          <w:sz w:val="24"/>
          <w:szCs w:val="24"/>
        </w:rPr>
      </w:pPr>
      <w:r w:rsidRPr="001C46DC">
        <w:rPr>
          <w:rFonts w:ascii="Times New Roman" w:hAnsi="Times New Roman" w:cs="Times New Roman"/>
          <w:b/>
          <w:bCs/>
          <w:sz w:val="24"/>
          <w:szCs w:val="24"/>
        </w:rPr>
        <w:t>Figure 3.1</w:t>
      </w:r>
      <w:r w:rsidRPr="00A6550D">
        <w:rPr>
          <w:rFonts w:ascii="Times New Roman" w:hAnsi="Times New Roman" w:cs="Times New Roman"/>
          <w:sz w:val="24"/>
          <w:szCs w:val="24"/>
        </w:rPr>
        <w:t xml:space="preserve"> Original X-ray Image in DICOM format which view in DICOM Viewer </w:t>
      </w:r>
    </w:p>
    <w:p w:rsidR="00A6550D" w:rsidRDefault="00306907" w:rsidP="00A6550D">
      <w:pPr>
        <w:rPr>
          <w:rFonts w:ascii="Times New Roman" w:hAnsi="Times New Roman" w:cs="Times New Roman"/>
          <w:sz w:val="24"/>
          <w:szCs w:val="24"/>
        </w:rPr>
      </w:pPr>
      <w:r>
        <w:rPr>
          <w:rFonts w:ascii="Times New Roman" w:hAnsi="Times New Roman" w:cs="Times New Roman"/>
          <w:sz w:val="24"/>
          <w:szCs w:val="24"/>
        </w:rPr>
        <w:t xml:space="preserve">                   </w:t>
      </w:r>
      <w:r w:rsidR="00144C8E">
        <w:rPr>
          <w:rFonts w:ascii="Times New Roman" w:hAnsi="Times New Roman" w:cs="Times New Roman"/>
          <w:sz w:val="24"/>
          <w:szCs w:val="24"/>
        </w:rPr>
        <w:t>Tool</w:t>
      </w:r>
      <w:bookmarkStart w:id="2" w:name="_GoBack"/>
      <w:bookmarkEnd w:id="2"/>
    </w:p>
    <w:p w:rsidR="00A6550D" w:rsidRDefault="00A6550D" w:rsidP="00A6550D">
      <w:pPr>
        <w:suppressAutoHyphens/>
        <w:autoSpaceDN w:val="0"/>
        <w:spacing w:after="0" w:line="360" w:lineRule="auto"/>
        <w:ind w:firstLine="1440"/>
        <w:jc w:val="both"/>
        <w:textAlignment w:val="baseline"/>
        <w:rPr>
          <w:rFonts w:ascii="Times New Roman" w:hAnsi="Times New Roman" w:cs="Times New Roman"/>
          <w:sz w:val="24"/>
          <w:szCs w:val="24"/>
        </w:rPr>
      </w:pPr>
      <w:r w:rsidRPr="00A6550D">
        <w:rPr>
          <w:rFonts w:ascii="Times New Roman" w:hAnsi="Times New Roman" w:cs="Times New Roman"/>
          <w:sz w:val="24"/>
          <w:szCs w:val="24"/>
        </w:rPr>
        <w:t>The obtained image sometime were collected in different positions. The examples X-ray ima</w:t>
      </w:r>
      <w:r w:rsidR="00A100B8">
        <w:rPr>
          <w:rFonts w:ascii="Times New Roman" w:hAnsi="Times New Roman" w:cs="Times New Roman"/>
          <w:sz w:val="24"/>
          <w:szCs w:val="24"/>
        </w:rPr>
        <w:t>g</w:t>
      </w:r>
      <w:r w:rsidRPr="00A6550D">
        <w:rPr>
          <w:rFonts w:ascii="Times New Roman" w:hAnsi="Times New Roman" w:cs="Times New Roman"/>
          <w:sz w:val="24"/>
          <w:szCs w:val="24"/>
        </w:rPr>
        <w:t>e i</w:t>
      </w:r>
      <w:r w:rsidR="00A100B8">
        <w:rPr>
          <w:rFonts w:ascii="Times New Roman" w:hAnsi="Times New Roman" w:cs="Times New Roman"/>
          <w:sz w:val="24"/>
          <w:szCs w:val="24"/>
        </w:rPr>
        <w:t>n Figure 3.2 were eliminated fro</w:t>
      </w:r>
      <w:r w:rsidRPr="00A6550D">
        <w:rPr>
          <w:rFonts w:ascii="Times New Roman" w:hAnsi="Times New Roman" w:cs="Times New Roman"/>
          <w:sz w:val="24"/>
          <w:szCs w:val="24"/>
        </w:rPr>
        <w:t>m our data set.</w:t>
      </w:r>
    </w:p>
    <w:p w:rsidR="00A6550D" w:rsidRDefault="00A6550D" w:rsidP="00A6550D">
      <w:pPr>
        <w:suppressAutoHyphens/>
        <w:autoSpaceDN w:val="0"/>
        <w:spacing w:after="0" w:line="360" w:lineRule="auto"/>
        <w:ind w:firstLine="1440"/>
        <w:jc w:val="both"/>
        <w:textAlignment w:val="baseline"/>
        <w:rPr>
          <w:rFonts w:ascii="Times New Roman" w:hAnsi="Times New Roman" w:cs="Times New Roman"/>
          <w:sz w:val="24"/>
          <w:szCs w:val="24"/>
        </w:rPr>
      </w:pPr>
    </w:p>
    <w:p w:rsidR="00306907" w:rsidRPr="00637AEB" w:rsidRDefault="00637AEB" w:rsidP="00532514">
      <w:pPr>
        <w:suppressAutoHyphens/>
        <w:autoSpaceDN w:val="0"/>
        <w:spacing w:after="0" w:line="360" w:lineRule="auto"/>
        <w:jc w:val="center"/>
        <w:textAlignment w:val="baseline"/>
        <w:rPr>
          <w:rFonts w:ascii="Times New Roman" w:hAnsi="Times New Roman" w:cs="Times New Roman"/>
          <w:sz w:val="24"/>
          <w:szCs w:val="24"/>
        </w:rPr>
      </w:pPr>
      <w:r>
        <w:rPr>
          <w:noProof/>
          <w:lang w:val="en-US" w:bidi="th-TH"/>
        </w:rPr>
        <w:drawing>
          <wp:inline distT="0" distB="0" distL="0" distR="0" wp14:anchorId="25C8056B" wp14:editId="1FD044C6">
            <wp:extent cx="5184046" cy="18825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49" t="4923" r="15210" b="41464"/>
                    <a:stretch/>
                  </pic:blipFill>
                  <pic:spPr bwMode="auto">
                    <a:xfrm>
                      <a:off x="0" y="0"/>
                      <a:ext cx="5218927" cy="1895256"/>
                    </a:xfrm>
                    <a:prstGeom prst="rect">
                      <a:avLst/>
                    </a:prstGeom>
                    <a:ln>
                      <a:noFill/>
                    </a:ln>
                    <a:extLst>
                      <a:ext uri="{53640926-AAD7-44D8-BBD7-CCE9431645EC}">
                        <a14:shadowObscured xmlns:a14="http://schemas.microsoft.com/office/drawing/2010/main"/>
                      </a:ext>
                    </a:extLst>
                  </pic:spPr>
                </pic:pic>
              </a:graphicData>
            </a:graphic>
          </wp:inline>
        </w:drawing>
      </w:r>
    </w:p>
    <w:p w:rsidR="00A6550D" w:rsidRDefault="00A6550D" w:rsidP="001C46DC">
      <w:pPr>
        <w:suppressAutoHyphens/>
        <w:autoSpaceDN w:val="0"/>
        <w:spacing w:after="0" w:line="360" w:lineRule="auto"/>
        <w:textAlignment w:val="baseline"/>
        <w:rPr>
          <w:rFonts w:ascii="Times New Roman" w:hAnsi="Times New Roman" w:cs="Times New Roman"/>
          <w:sz w:val="24"/>
          <w:szCs w:val="24"/>
        </w:rPr>
      </w:pPr>
      <w:r w:rsidRPr="001C46DC">
        <w:rPr>
          <w:rFonts w:ascii="Times New Roman" w:hAnsi="Times New Roman" w:cs="Times New Roman"/>
          <w:b/>
          <w:bCs/>
          <w:sz w:val="24"/>
          <w:szCs w:val="24"/>
          <w:lang w:val="en-US"/>
        </w:rPr>
        <w:t>Figure 3.2</w:t>
      </w:r>
      <w:r w:rsidRPr="00A6550D">
        <w:rPr>
          <w:rFonts w:ascii="Times New Roman" w:hAnsi="Times New Roman" w:cs="Times New Roman"/>
          <w:sz w:val="24"/>
          <w:szCs w:val="24"/>
          <w:lang w:val="en-US"/>
        </w:rPr>
        <w:t xml:space="preserve"> Unselected image</w:t>
      </w:r>
    </w:p>
    <w:p w:rsidR="00A6550D" w:rsidRPr="00A6550D" w:rsidRDefault="00A6550D" w:rsidP="00A6550D">
      <w:pPr>
        <w:suppressAutoHyphens/>
        <w:autoSpaceDN w:val="0"/>
        <w:spacing w:after="0" w:line="360" w:lineRule="auto"/>
        <w:jc w:val="center"/>
        <w:textAlignment w:val="baseline"/>
        <w:rPr>
          <w:rFonts w:ascii="Times New Roman" w:hAnsi="Times New Roman" w:cs="Times New Roman"/>
          <w:sz w:val="24"/>
          <w:szCs w:val="24"/>
        </w:rPr>
      </w:pPr>
    </w:p>
    <w:p w:rsidR="00A6550D" w:rsidRPr="00A6550D" w:rsidRDefault="00A6550D" w:rsidP="00A6550D">
      <w:pPr>
        <w:suppressAutoHyphens/>
        <w:autoSpaceDN w:val="0"/>
        <w:spacing w:after="0" w:line="360" w:lineRule="auto"/>
        <w:ind w:firstLine="1440"/>
        <w:jc w:val="both"/>
        <w:textAlignment w:val="baseline"/>
        <w:rPr>
          <w:rFonts w:ascii="Times New Roman" w:hAnsi="Times New Roman" w:cs="Times New Roman"/>
          <w:sz w:val="24"/>
          <w:szCs w:val="24"/>
        </w:rPr>
      </w:pPr>
      <w:r w:rsidRPr="00A6550D">
        <w:rPr>
          <w:rFonts w:ascii="Times New Roman" w:hAnsi="Times New Roman" w:cs="Times New Roman"/>
          <w:sz w:val="24"/>
          <w:szCs w:val="24"/>
        </w:rPr>
        <w:t>Form the Figure 3.2 it can be seen that, the images were eliminated from the data set presented in Figure 3.2 (</w:t>
      </w:r>
      <w:r w:rsidR="00637AEB">
        <w:rPr>
          <w:rFonts w:ascii="Times New Roman" w:hAnsi="Times New Roman" w:cs="Times New Roman"/>
          <w:sz w:val="24"/>
          <w:szCs w:val="24"/>
        </w:rPr>
        <w:t xml:space="preserve">a) the image </w:t>
      </w:r>
      <w:proofErr w:type="spellStart"/>
      <w:r w:rsidR="00637AEB">
        <w:rPr>
          <w:rFonts w:ascii="Times New Roman" w:hAnsi="Times New Roman" w:cs="Times New Roman"/>
          <w:sz w:val="24"/>
          <w:szCs w:val="24"/>
        </w:rPr>
        <w:t>toke</w:t>
      </w:r>
      <w:proofErr w:type="spellEnd"/>
      <w:r w:rsidR="00637AEB">
        <w:rPr>
          <w:rFonts w:ascii="Times New Roman" w:hAnsi="Times New Roman" w:cs="Times New Roman"/>
          <w:sz w:val="24"/>
          <w:szCs w:val="24"/>
        </w:rPr>
        <w:t xml:space="preserve"> in different </w:t>
      </w:r>
      <w:r w:rsidRPr="00A6550D">
        <w:rPr>
          <w:rFonts w:ascii="Times New Roman" w:hAnsi="Times New Roman" w:cs="Times New Roman"/>
          <w:sz w:val="24"/>
          <w:szCs w:val="24"/>
        </w:rPr>
        <w:t>P</w:t>
      </w:r>
      <w:r w:rsidR="00637AEB">
        <w:rPr>
          <w:rFonts w:ascii="Times New Roman" w:hAnsi="Times New Roman" w:cs="Times New Roman"/>
          <w:sz w:val="24"/>
          <w:szCs w:val="24"/>
        </w:rPr>
        <w:t>A</w:t>
      </w:r>
      <w:r w:rsidRPr="00A6550D">
        <w:rPr>
          <w:rFonts w:ascii="Times New Roman" w:hAnsi="Times New Roman" w:cs="Times New Roman"/>
          <w:sz w:val="24"/>
          <w:szCs w:val="24"/>
        </w:rPr>
        <w:t xml:space="preserve"> position could not be consider</w:t>
      </w:r>
      <w:r w:rsidR="00A100B8">
        <w:rPr>
          <w:rFonts w:ascii="Times New Roman" w:hAnsi="Times New Roman" w:cs="Times New Roman"/>
          <w:sz w:val="24"/>
          <w:szCs w:val="24"/>
        </w:rPr>
        <w:t>ed</w:t>
      </w:r>
      <w:r w:rsidRPr="00A6550D">
        <w:rPr>
          <w:rFonts w:ascii="Times New Roman" w:hAnsi="Times New Roman" w:cs="Times New Roman"/>
          <w:sz w:val="24"/>
          <w:szCs w:val="24"/>
        </w:rPr>
        <w:t xml:space="preserve"> for the study. In Figure 3.2 (b) there is some steel connected with the bone. Thus, in this case the knee-OA cannot analyse because this is not the nature of bone. Finally, Figure 3.2 (c) was eliminated due to some technical error while producing the knee screening image like unclear image. </w:t>
      </w:r>
    </w:p>
    <w:p w:rsidR="00A6550D" w:rsidRDefault="00A6550D" w:rsidP="00A6550D">
      <w:pPr>
        <w:suppressAutoHyphens/>
        <w:autoSpaceDN w:val="0"/>
        <w:spacing w:after="0" w:line="360" w:lineRule="auto"/>
        <w:ind w:firstLine="1440"/>
        <w:jc w:val="both"/>
        <w:textAlignment w:val="baseline"/>
        <w:rPr>
          <w:rFonts w:ascii="Times New Roman" w:hAnsi="Times New Roman" w:cs="Times New Roman"/>
          <w:sz w:val="24"/>
          <w:szCs w:val="24"/>
        </w:rPr>
      </w:pPr>
      <w:r w:rsidRPr="00A6550D">
        <w:rPr>
          <w:rFonts w:ascii="Times New Roman" w:hAnsi="Times New Roman" w:cs="Times New Roman"/>
          <w:sz w:val="24"/>
          <w:szCs w:val="24"/>
        </w:rPr>
        <w:lastRenderedPageBreak/>
        <w:t>To prevent the privacy, the collected image were focused only on the image, no personal information was given from the hospital.</w:t>
      </w:r>
    </w:p>
    <w:p w:rsidR="00A6550D" w:rsidRDefault="00A6550D" w:rsidP="00A6550D">
      <w:pPr>
        <w:suppressAutoHyphens/>
        <w:autoSpaceDN w:val="0"/>
        <w:spacing w:after="0" w:line="360" w:lineRule="auto"/>
        <w:ind w:firstLine="1440"/>
        <w:jc w:val="both"/>
        <w:textAlignment w:val="baseline"/>
        <w:rPr>
          <w:rFonts w:ascii="Times New Roman" w:hAnsi="Times New Roman" w:cs="Times New Roman"/>
          <w:sz w:val="24"/>
          <w:szCs w:val="24"/>
        </w:rPr>
      </w:pPr>
    </w:p>
    <w:p w:rsidR="00A6550D" w:rsidRPr="00E97F1D" w:rsidRDefault="00A6550D" w:rsidP="00BE746D">
      <w:pPr>
        <w:spacing w:after="0" w:line="360" w:lineRule="auto"/>
        <w:rPr>
          <w:rFonts w:ascii="Times New Roman" w:hAnsi="Times New Roman" w:cs="Times New Roman"/>
          <w:color w:val="00000A"/>
          <w:sz w:val="24"/>
          <w:szCs w:val="24"/>
        </w:rPr>
      </w:pPr>
    </w:p>
    <w:p w:rsidR="00BE746D" w:rsidRDefault="00BE746D" w:rsidP="00BE746D">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3.3</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Label Image Data Set  </w:t>
      </w:r>
      <w:r w:rsidRPr="00E97F1D">
        <w:rPr>
          <w:rFonts w:ascii="Times New Roman" w:eastAsia="Times New Roman" w:hAnsi="Times New Roman" w:cs="Times New Roman"/>
          <w:b/>
          <w:bCs/>
          <w:color w:val="auto"/>
          <w:sz w:val="24"/>
          <w:szCs w:val="24"/>
        </w:rPr>
        <w:t xml:space="preserve"> </w:t>
      </w:r>
    </w:p>
    <w:p w:rsidR="00BE746D" w:rsidRPr="00BE746D" w:rsidRDefault="00BE746D" w:rsidP="00BE746D"/>
    <w:p w:rsidR="00BE746D" w:rsidRPr="00E97F1D" w:rsidRDefault="00BE746D" w:rsidP="00BE746D">
      <w:pPr>
        <w:suppressAutoHyphens/>
        <w:autoSpaceDN w:val="0"/>
        <w:spacing w:after="0" w:line="360" w:lineRule="auto"/>
        <w:jc w:val="both"/>
        <w:textAlignment w:val="baseline"/>
        <w:rPr>
          <w:rFonts w:ascii="Times New Roman" w:hAnsi="Times New Roman" w:cs="Times New Roman"/>
          <w:sz w:val="24"/>
          <w:szCs w:val="24"/>
        </w:rPr>
      </w:pPr>
    </w:p>
    <w:p w:rsidR="00A6550D" w:rsidRDefault="00A100B8" w:rsidP="00BE746D">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As noted in C</w:t>
      </w:r>
      <w:r w:rsidR="00A6550D" w:rsidRPr="00A6550D">
        <w:rPr>
          <w:rFonts w:ascii="Times New Roman" w:hAnsi="Times New Roman" w:cs="Times New Roman"/>
          <w:sz w:val="24"/>
          <w:szCs w:val="24"/>
        </w:rPr>
        <w:t>hapter 1 Section 1.3 research methodology, there were two different studies had been carried out with respect to the work in this thesis: (</w:t>
      </w:r>
      <w:proofErr w:type="spellStart"/>
      <w:r w:rsidR="00A6550D" w:rsidRPr="00A6550D">
        <w:rPr>
          <w:rFonts w:ascii="Times New Roman" w:hAnsi="Times New Roman" w:cs="Times New Roman"/>
          <w:sz w:val="24"/>
          <w:szCs w:val="24"/>
        </w:rPr>
        <w:t>i</w:t>
      </w:r>
      <w:proofErr w:type="spellEnd"/>
      <w:r w:rsidR="00A6550D" w:rsidRPr="00A6550D">
        <w:rPr>
          <w:rFonts w:ascii="Times New Roman" w:hAnsi="Times New Roman" w:cs="Times New Roman"/>
          <w:sz w:val="24"/>
          <w:szCs w:val="24"/>
        </w:rPr>
        <w:t xml:space="preserve">) knee-OA detection and (ii) knee-OA stage </w:t>
      </w:r>
      <w:proofErr w:type="gramStart"/>
      <w:r w:rsidR="00A6550D" w:rsidRPr="00A6550D">
        <w:rPr>
          <w:rFonts w:ascii="Times New Roman" w:hAnsi="Times New Roman" w:cs="Times New Roman"/>
          <w:sz w:val="24"/>
          <w:szCs w:val="24"/>
        </w:rPr>
        <w:t>classification.</w:t>
      </w:r>
      <w:proofErr w:type="gramEnd"/>
      <w:r w:rsidR="00A6550D" w:rsidRPr="00A6550D">
        <w:rPr>
          <w:rFonts w:ascii="Times New Roman" w:hAnsi="Times New Roman" w:cs="Times New Roman"/>
          <w:sz w:val="24"/>
          <w:szCs w:val="24"/>
        </w:rPr>
        <w:t xml:space="preserve"> Therefore the image data sets were labelled in different ways.</w:t>
      </w:r>
    </w:p>
    <w:p w:rsidR="00A6550D" w:rsidRDefault="00A6550D" w:rsidP="00BE746D">
      <w:pPr>
        <w:suppressAutoHyphens/>
        <w:autoSpaceDN w:val="0"/>
        <w:spacing w:after="0" w:line="360" w:lineRule="auto"/>
        <w:ind w:firstLine="1440"/>
        <w:jc w:val="both"/>
        <w:textAlignment w:val="baseline"/>
        <w:rPr>
          <w:rFonts w:ascii="Times New Roman" w:hAnsi="Times New Roman" w:cs="Times New Roman"/>
          <w:sz w:val="24"/>
          <w:szCs w:val="24"/>
        </w:rPr>
      </w:pPr>
      <w:r w:rsidRPr="00A6550D">
        <w:rPr>
          <w:rFonts w:ascii="Times New Roman" w:hAnsi="Times New Roman" w:cs="Times New Roman"/>
          <w:sz w:val="24"/>
          <w:szCs w:val="24"/>
        </w:rPr>
        <w:t>With respect to knee-OA detection, the image data set was separated into two different classes by expert domain from Bangkok Hospital. The classes were: (</w:t>
      </w:r>
      <w:proofErr w:type="spellStart"/>
      <w:r w:rsidRPr="00A6550D">
        <w:rPr>
          <w:rFonts w:ascii="Times New Roman" w:hAnsi="Times New Roman" w:cs="Times New Roman"/>
          <w:sz w:val="24"/>
          <w:szCs w:val="24"/>
        </w:rPr>
        <w:t>i</w:t>
      </w:r>
      <w:proofErr w:type="spellEnd"/>
      <w:r w:rsidRPr="00A6550D">
        <w:rPr>
          <w:rFonts w:ascii="Times New Roman" w:hAnsi="Times New Roman" w:cs="Times New Roman"/>
          <w:sz w:val="24"/>
          <w:szCs w:val="24"/>
        </w:rPr>
        <w:t xml:space="preserve">) image with OA and (ii) normal control (image without OA) that were presented in Figure 1.1 of Chapter 1. </w:t>
      </w:r>
      <w:r w:rsidR="00513395">
        <w:rPr>
          <w:rFonts w:ascii="Times New Roman" w:hAnsi="Times New Roman" w:cs="Times New Roman"/>
          <w:sz w:val="24"/>
          <w:szCs w:val="24"/>
        </w:rPr>
        <w:t>Recall f</w:t>
      </w:r>
      <w:r w:rsidR="00513395" w:rsidRPr="00513395">
        <w:rPr>
          <w:rFonts w:ascii="Times New Roman" w:hAnsi="Times New Roman" w:cs="Times New Roman"/>
          <w:sz w:val="24"/>
          <w:szCs w:val="24"/>
        </w:rPr>
        <w:t>rom the Figure 1.1 it illustrated that Figure 1.1 (a) presented the knee without OA, in this figure we can see image with the clear joint space, while Figure 1.1 (b) illustrates the knee with OA, in this figure the knee joint space was disappear from the connected bone. In the study of knee-OA detection, a collected image of 131 images were divided into (</w:t>
      </w:r>
      <w:proofErr w:type="spellStart"/>
      <w:r w:rsidR="00513395" w:rsidRPr="00513395">
        <w:rPr>
          <w:rFonts w:ascii="Times New Roman" w:hAnsi="Times New Roman" w:cs="Times New Roman"/>
          <w:sz w:val="24"/>
          <w:szCs w:val="24"/>
        </w:rPr>
        <w:t>i</w:t>
      </w:r>
      <w:proofErr w:type="spellEnd"/>
      <w:r w:rsidR="00513395" w:rsidRPr="00513395">
        <w:rPr>
          <w:rFonts w:ascii="Times New Roman" w:hAnsi="Times New Roman" w:cs="Times New Roman"/>
          <w:sz w:val="24"/>
          <w:szCs w:val="24"/>
        </w:rPr>
        <w:t>) 63 of normal control image and (ii) 68 of OA image.</w:t>
      </w:r>
    </w:p>
    <w:p w:rsidR="00A6550D" w:rsidRPr="00513395" w:rsidRDefault="00513395" w:rsidP="00BE746D">
      <w:pPr>
        <w:suppressAutoHyphens/>
        <w:autoSpaceDN w:val="0"/>
        <w:spacing w:after="0" w:line="360" w:lineRule="auto"/>
        <w:ind w:firstLine="1440"/>
        <w:jc w:val="both"/>
        <w:textAlignment w:val="baseline"/>
        <w:rPr>
          <w:rFonts w:ascii="Times New Roman" w:hAnsi="Times New Roman" w:cs="Times New Roman"/>
          <w:sz w:val="24"/>
          <w:szCs w:val="24"/>
        </w:rPr>
      </w:pPr>
      <w:r w:rsidRPr="00513395">
        <w:rPr>
          <w:rFonts w:ascii="Times New Roman" w:hAnsi="Times New Roman" w:cs="Times New Roman"/>
          <w:sz w:val="24"/>
          <w:szCs w:val="24"/>
        </w:rPr>
        <w:t xml:space="preserve">With respect to knee-OA stage classification, the </w:t>
      </w:r>
      <w:proofErr w:type="spellStart"/>
      <w:r w:rsidRPr="00513395">
        <w:rPr>
          <w:rFonts w:ascii="Times New Roman" w:hAnsi="Times New Roman" w:cs="Times New Roman"/>
          <w:sz w:val="24"/>
          <w:szCs w:val="24"/>
        </w:rPr>
        <w:t>Kellgren</w:t>
      </w:r>
      <w:proofErr w:type="spellEnd"/>
      <w:r w:rsidRPr="00513395">
        <w:rPr>
          <w:rFonts w:ascii="Times New Roman" w:hAnsi="Times New Roman" w:cs="Times New Roman"/>
          <w:sz w:val="24"/>
          <w:szCs w:val="24"/>
        </w:rPr>
        <w:t xml:space="preserve"> and Lawrence</w:t>
      </w:r>
      <w:r w:rsidR="00B3305A">
        <w:rPr>
          <w:rFonts w:ascii="Times New Roman" w:hAnsi="Times New Roman" w:cs="Times New Roman"/>
          <w:sz w:val="24"/>
          <w:szCs w:val="24"/>
        </w:rPr>
        <w:t xml:space="preserve"> (</w:t>
      </w:r>
      <w:proofErr w:type="spellStart"/>
      <w:r w:rsidR="00B3305A" w:rsidRPr="00DF2BE0">
        <w:rPr>
          <w:rFonts w:ascii="Times New Roman" w:hAnsi="Times New Roman" w:cs="Times New Roman"/>
          <w:color w:val="000000" w:themeColor="text1"/>
          <w:sz w:val="24"/>
          <w:szCs w:val="24"/>
        </w:rPr>
        <w:t>Kellgren</w:t>
      </w:r>
      <w:proofErr w:type="spellEnd"/>
      <w:r w:rsidR="00B3305A" w:rsidRPr="00DF2BE0">
        <w:rPr>
          <w:rFonts w:ascii="Times New Roman" w:hAnsi="Times New Roman" w:cs="Times New Roman"/>
          <w:color w:val="000000" w:themeColor="text1"/>
          <w:sz w:val="24"/>
          <w:szCs w:val="24"/>
        </w:rPr>
        <w:t>,</w:t>
      </w:r>
      <w:r w:rsidR="00B3305A">
        <w:rPr>
          <w:rFonts w:ascii="Times New Roman" w:hAnsi="Times New Roman" w:cs="Times New Roman"/>
          <w:color w:val="000000" w:themeColor="text1"/>
          <w:sz w:val="24"/>
          <w:szCs w:val="24"/>
        </w:rPr>
        <w:t xml:space="preserve"> </w:t>
      </w:r>
      <w:r w:rsidR="00B3305A">
        <w:rPr>
          <w:rFonts w:ascii="Times New Roman" w:hAnsi="Times New Roman" w:cs="Times New Roman"/>
          <w:i/>
          <w:iCs/>
          <w:color w:val="000000" w:themeColor="text1"/>
          <w:sz w:val="24"/>
          <w:szCs w:val="24"/>
        </w:rPr>
        <w:t>et al.,</w:t>
      </w:r>
      <w:r w:rsidR="00B3305A">
        <w:rPr>
          <w:rFonts w:ascii="Times New Roman" w:hAnsi="Times New Roman" w:cs="Times New Roman"/>
          <w:color w:val="000000" w:themeColor="text1"/>
          <w:sz w:val="24"/>
          <w:szCs w:val="24"/>
        </w:rPr>
        <w:t xml:space="preserve"> 1963 and </w:t>
      </w:r>
      <w:proofErr w:type="spellStart"/>
      <w:r w:rsidR="00B3305A" w:rsidRPr="00DF2BE0">
        <w:rPr>
          <w:rFonts w:ascii="Times New Roman" w:hAnsi="Times New Roman" w:cs="Times New Roman"/>
          <w:color w:val="000000" w:themeColor="text1"/>
          <w:sz w:val="24"/>
          <w:szCs w:val="24"/>
        </w:rPr>
        <w:t>Kellgren</w:t>
      </w:r>
      <w:proofErr w:type="spellEnd"/>
      <w:r w:rsidR="00B3305A" w:rsidRPr="00DF2BE0">
        <w:rPr>
          <w:rFonts w:ascii="Times New Roman" w:hAnsi="Times New Roman" w:cs="Times New Roman"/>
          <w:color w:val="000000" w:themeColor="text1"/>
          <w:sz w:val="24"/>
          <w:szCs w:val="24"/>
        </w:rPr>
        <w:t xml:space="preserve"> and Lawrence</w:t>
      </w:r>
      <w:r w:rsidR="00B3305A">
        <w:rPr>
          <w:rFonts w:ascii="Times New Roman" w:hAnsi="Times New Roman" w:cs="Times New Roman"/>
          <w:color w:val="000000" w:themeColor="text1"/>
          <w:sz w:val="24"/>
          <w:szCs w:val="24"/>
        </w:rPr>
        <w:t>, 1957)</w:t>
      </w:r>
      <w:r w:rsidRPr="00513395">
        <w:rPr>
          <w:rFonts w:ascii="Times New Roman" w:hAnsi="Times New Roman" w:cs="Times New Roman"/>
          <w:sz w:val="24"/>
          <w:szCs w:val="24"/>
        </w:rPr>
        <w:t xml:space="preserve"> system have level the stage of knee-OA into five different stage (</w:t>
      </w:r>
      <w:r w:rsidRPr="00A100B8">
        <w:rPr>
          <w:rFonts w:ascii="Times New Roman" w:hAnsi="Times New Roman" w:cs="Times New Roman"/>
          <w:i/>
          <w:iCs/>
          <w:sz w:val="24"/>
          <w:szCs w:val="24"/>
        </w:rPr>
        <w:t>stage</w:t>
      </w:r>
      <w:r w:rsidRPr="006F135F">
        <w:rPr>
          <w:rFonts w:ascii="Times New Roman" w:hAnsi="Times New Roman" w:cs="Times New Roman"/>
          <w:sz w:val="24"/>
          <w:szCs w:val="24"/>
        </w:rPr>
        <w:t xml:space="preserve"> 0</w:t>
      </w:r>
      <w:r w:rsidRPr="00513395">
        <w:rPr>
          <w:rFonts w:ascii="Times New Roman" w:hAnsi="Times New Roman" w:cs="Times New Roman"/>
          <w:sz w:val="24"/>
          <w:szCs w:val="24"/>
        </w:rPr>
        <w:t xml:space="preserve"> till </w:t>
      </w:r>
      <w:r w:rsidRPr="00A100B8">
        <w:rPr>
          <w:rFonts w:ascii="Times New Roman" w:hAnsi="Times New Roman" w:cs="Times New Roman"/>
          <w:i/>
          <w:iCs/>
          <w:sz w:val="24"/>
          <w:szCs w:val="24"/>
        </w:rPr>
        <w:t>stage</w:t>
      </w:r>
      <w:r w:rsidRPr="006F135F">
        <w:rPr>
          <w:rFonts w:ascii="Times New Roman" w:hAnsi="Times New Roman" w:cs="Times New Roman"/>
          <w:sz w:val="24"/>
          <w:szCs w:val="24"/>
        </w:rPr>
        <w:t xml:space="preserve"> 4</w:t>
      </w:r>
      <w:r w:rsidRPr="00513395">
        <w:rPr>
          <w:rFonts w:ascii="Times New Roman" w:hAnsi="Times New Roman" w:cs="Times New Roman"/>
          <w:sz w:val="24"/>
          <w:szCs w:val="24"/>
        </w:rPr>
        <w:t>) as presented in Figure 1.2 of Chapter 1.</w:t>
      </w:r>
      <w:r>
        <w:rPr>
          <w:rFonts w:ascii="Times New Roman" w:hAnsi="Times New Roman" w:cs="Times New Roman"/>
          <w:sz w:val="24"/>
          <w:szCs w:val="24"/>
        </w:rPr>
        <w:t xml:space="preserve"> Recall f</w:t>
      </w:r>
      <w:r w:rsidRPr="00513395">
        <w:rPr>
          <w:rFonts w:ascii="Times New Roman" w:hAnsi="Times New Roman" w:cs="Times New Roman"/>
          <w:sz w:val="24"/>
          <w:szCs w:val="24"/>
        </w:rPr>
        <w:t>rom Figure 1.2 it can be seen that Figure 1.2 (a) presented t</w:t>
      </w:r>
      <w:r w:rsidR="00A100B8">
        <w:rPr>
          <w:rFonts w:ascii="Times New Roman" w:hAnsi="Times New Roman" w:cs="Times New Roman"/>
          <w:sz w:val="24"/>
          <w:szCs w:val="24"/>
        </w:rPr>
        <w:t xml:space="preserve">he </w:t>
      </w:r>
      <w:r w:rsidR="00A100B8" w:rsidRPr="00A100B8">
        <w:rPr>
          <w:rFonts w:ascii="Times New Roman" w:hAnsi="Times New Roman" w:cs="Times New Roman"/>
          <w:i/>
          <w:iCs/>
          <w:sz w:val="24"/>
          <w:szCs w:val="24"/>
        </w:rPr>
        <w:t>stage</w:t>
      </w:r>
      <w:r w:rsidRPr="00A100B8">
        <w:rPr>
          <w:rFonts w:ascii="Times New Roman" w:hAnsi="Times New Roman" w:cs="Times New Roman"/>
          <w:i/>
          <w:iCs/>
          <w:sz w:val="24"/>
          <w:szCs w:val="24"/>
        </w:rPr>
        <w:t xml:space="preserve"> 0</w:t>
      </w:r>
      <w:r w:rsidRPr="00513395">
        <w:rPr>
          <w:rFonts w:ascii="Times New Roman" w:hAnsi="Times New Roman" w:cs="Times New Roman"/>
          <w:sz w:val="24"/>
          <w:szCs w:val="24"/>
        </w:rPr>
        <w:t xml:space="preserve"> or normal cont</w:t>
      </w:r>
      <w:r w:rsidR="00A100B8">
        <w:rPr>
          <w:rFonts w:ascii="Times New Roman" w:hAnsi="Times New Roman" w:cs="Times New Roman"/>
          <w:sz w:val="24"/>
          <w:szCs w:val="24"/>
        </w:rPr>
        <w:t>rol, in this stage there no sign</w:t>
      </w:r>
      <w:r w:rsidRPr="00513395">
        <w:rPr>
          <w:rFonts w:ascii="Times New Roman" w:hAnsi="Times New Roman" w:cs="Times New Roman"/>
          <w:sz w:val="24"/>
          <w:szCs w:val="24"/>
        </w:rPr>
        <w:t xml:space="preserve"> of OA has appeared. Figure 1.2 (b) pictures about the </w:t>
      </w:r>
      <w:r w:rsidRPr="00532514">
        <w:rPr>
          <w:rFonts w:ascii="Times New Roman" w:hAnsi="Times New Roman" w:cs="Times New Roman"/>
          <w:i/>
          <w:iCs/>
          <w:sz w:val="24"/>
          <w:szCs w:val="24"/>
        </w:rPr>
        <w:t xml:space="preserve">stage </w:t>
      </w:r>
      <w:r w:rsidRPr="006F135F">
        <w:rPr>
          <w:rFonts w:ascii="Times New Roman" w:hAnsi="Times New Roman" w:cs="Times New Roman"/>
          <w:sz w:val="24"/>
          <w:szCs w:val="24"/>
        </w:rPr>
        <w:t xml:space="preserve">1 </w:t>
      </w:r>
      <w:r w:rsidRPr="00513395">
        <w:rPr>
          <w:rFonts w:ascii="Times New Roman" w:hAnsi="Times New Roman" w:cs="Times New Roman"/>
          <w:sz w:val="24"/>
          <w:szCs w:val="24"/>
        </w:rPr>
        <w:t xml:space="preserve">of knee-OA or doubtful stage, in this stage a slightly sing of OA has appeared such as doubtful joint space narrowing. ; Figure 1.2 (c) </w:t>
      </w:r>
      <w:r w:rsidR="00A100B8">
        <w:rPr>
          <w:rFonts w:ascii="Times New Roman" w:hAnsi="Times New Roman" w:cs="Times New Roman"/>
          <w:sz w:val="24"/>
          <w:szCs w:val="24"/>
        </w:rPr>
        <w:t xml:space="preserve">presented the </w:t>
      </w:r>
      <w:r w:rsidR="00A100B8" w:rsidRPr="00A100B8">
        <w:rPr>
          <w:rFonts w:ascii="Times New Roman" w:hAnsi="Times New Roman" w:cs="Times New Roman"/>
          <w:i/>
          <w:iCs/>
          <w:sz w:val="24"/>
          <w:szCs w:val="24"/>
        </w:rPr>
        <w:t>stage</w:t>
      </w:r>
      <w:r w:rsidRPr="00A100B8">
        <w:rPr>
          <w:rFonts w:ascii="Times New Roman" w:hAnsi="Times New Roman" w:cs="Times New Roman"/>
          <w:i/>
          <w:iCs/>
          <w:sz w:val="24"/>
          <w:szCs w:val="24"/>
        </w:rPr>
        <w:t xml:space="preserve"> </w:t>
      </w:r>
      <w:r w:rsidRPr="006F135F">
        <w:rPr>
          <w:rFonts w:ascii="Times New Roman" w:hAnsi="Times New Roman" w:cs="Times New Roman"/>
          <w:sz w:val="24"/>
          <w:szCs w:val="24"/>
        </w:rPr>
        <w:t>2</w:t>
      </w:r>
      <w:r w:rsidRPr="00513395">
        <w:rPr>
          <w:rFonts w:ascii="Times New Roman" w:hAnsi="Times New Roman" w:cs="Times New Roman"/>
          <w:sz w:val="24"/>
          <w:szCs w:val="24"/>
        </w:rPr>
        <w:t xml:space="preserve"> or Mild grade of knee-OA stage, in this stage the possible joint narrowing was occurred. Figu</w:t>
      </w:r>
      <w:r w:rsidR="00A100B8">
        <w:rPr>
          <w:rFonts w:ascii="Times New Roman" w:hAnsi="Times New Roman" w:cs="Times New Roman"/>
          <w:sz w:val="24"/>
          <w:szCs w:val="24"/>
        </w:rPr>
        <w:t xml:space="preserve">re 1.2 (d) illustrated the </w:t>
      </w:r>
      <w:r w:rsidR="00A100B8" w:rsidRPr="00A100B8">
        <w:rPr>
          <w:rFonts w:ascii="Times New Roman" w:hAnsi="Times New Roman" w:cs="Times New Roman"/>
          <w:i/>
          <w:iCs/>
          <w:sz w:val="24"/>
          <w:szCs w:val="24"/>
        </w:rPr>
        <w:t>stage</w:t>
      </w:r>
      <w:r w:rsidRPr="006F135F">
        <w:rPr>
          <w:rFonts w:ascii="Times New Roman" w:hAnsi="Times New Roman" w:cs="Times New Roman"/>
          <w:sz w:val="24"/>
          <w:szCs w:val="24"/>
        </w:rPr>
        <w:t xml:space="preserve"> 3</w:t>
      </w:r>
      <w:r w:rsidRPr="00513395">
        <w:rPr>
          <w:rFonts w:ascii="Times New Roman" w:hAnsi="Times New Roman" w:cs="Times New Roman"/>
          <w:sz w:val="24"/>
          <w:szCs w:val="24"/>
        </w:rPr>
        <w:t xml:space="preserve"> or the moderate grade of knee-OA stage, in this stage the joint space reduction and deformity of bone contour were appeared. Lastly, the Fi</w:t>
      </w:r>
      <w:r w:rsidR="00A100B8">
        <w:rPr>
          <w:rFonts w:ascii="Times New Roman" w:hAnsi="Times New Roman" w:cs="Times New Roman"/>
          <w:sz w:val="24"/>
          <w:szCs w:val="24"/>
        </w:rPr>
        <w:t xml:space="preserve">gure 1.2 (e) presented the </w:t>
      </w:r>
      <w:r w:rsidR="00A100B8" w:rsidRPr="00A100B8">
        <w:rPr>
          <w:rFonts w:ascii="Times New Roman" w:hAnsi="Times New Roman" w:cs="Times New Roman"/>
          <w:i/>
          <w:iCs/>
          <w:sz w:val="24"/>
          <w:szCs w:val="24"/>
        </w:rPr>
        <w:t>stage</w:t>
      </w:r>
      <w:r w:rsidRPr="00A100B8">
        <w:rPr>
          <w:rFonts w:ascii="Times New Roman" w:hAnsi="Times New Roman" w:cs="Times New Roman"/>
          <w:i/>
          <w:iCs/>
          <w:sz w:val="24"/>
          <w:szCs w:val="24"/>
        </w:rPr>
        <w:t xml:space="preserve"> </w:t>
      </w:r>
      <w:r w:rsidRPr="006F135F">
        <w:rPr>
          <w:rFonts w:ascii="Times New Roman" w:hAnsi="Times New Roman" w:cs="Times New Roman"/>
          <w:sz w:val="24"/>
          <w:szCs w:val="24"/>
        </w:rPr>
        <w:t>4</w:t>
      </w:r>
      <w:r w:rsidRPr="00513395">
        <w:rPr>
          <w:rFonts w:ascii="Times New Roman" w:hAnsi="Times New Roman" w:cs="Times New Roman"/>
          <w:sz w:val="24"/>
          <w:szCs w:val="24"/>
        </w:rPr>
        <w:t xml:space="preserve"> or severe stage, in this stage the grate pain when movement was occur to patient and thesis no any joint space more. For knee-</w:t>
      </w:r>
      <w:r w:rsidRPr="00513395">
        <w:rPr>
          <w:rFonts w:ascii="Times New Roman" w:hAnsi="Times New Roman" w:cs="Times New Roman"/>
          <w:sz w:val="24"/>
          <w:szCs w:val="24"/>
        </w:rPr>
        <w:lastRenderedPageBreak/>
        <w:t>OA stage classification study, the 131 collected image of were classified by expert do</w:t>
      </w:r>
      <w:r w:rsidR="00637AEB">
        <w:rPr>
          <w:rFonts w:ascii="Times New Roman" w:hAnsi="Times New Roman" w:cs="Times New Roman"/>
          <w:sz w:val="24"/>
          <w:szCs w:val="24"/>
        </w:rPr>
        <w:t xml:space="preserve">main from </w:t>
      </w:r>
      <w:proofErr w:type="spellStart"/>
      <w:r w:rsidR="00637AEB">
        <w:rPr>
          <w:rFonts w:ascii="Times New Roman" w:hAnsi="Times New Roman" w:cs="Times New Roman"/>
          <w:sz w:val="24"/>
          <w:szCs w:val="24"/>
        </w:rPr>
        <w:t>Thongsoung</w:t>
      </w:r>
      <w:proofErr w:type="spellEnd"/>
      <w:r w:rsidR="00637AEB">
        <w:rPr>
          <w:rFonts w:ascii="Times New Roman" w:hAnsi="Times New Roman" w:cs="Times New Roman"/>
          <w:sz w:val="24"/>
          <w:szCs w:val="24"/>
        </w:rPr>
        <w:t xml:space="preserve"> Hospital (</w:t>
      </w:r>
      <w:proofErr w:type="spellStart"/>
      <w:r w:rsidRPr="00513395">
        <w:rPr>
          <w:rFonts w:ascii="Times New Roman" w:hAnsi="Times New Roman" w:cs="Times New Roman"/>
          <w:sz w:val="24"/>
          <w:szCs w:val="24"/>
        </w:rPr>
        <w:t>D</w:t>
      </w:r>
      <w:r w:rsidR="00637AEB">
        <w:rPr>
          <w:rFonts w:ascii="Times New Roman" w:hAnsi="Times New Roman" w:cs="Times New Roman"/>
          <w:sz w:val="24"/>
          <w:szCs w:val="24"/>
        </w:rPr>
        <w:t>r</w:t>
      </w:r>
      <w:r w:rsidRPr="00513395">
        <w:rPr>
          <w:rFonts w:ascii="Times New Roman" w:hAnsi="Times New Roman" w:cs="Times New Roman"/>
          <w:sz w:val="24"/>
          <w:szCs w:val="24"/>
        </w:rPr>
        <w:t>.</w:t>
      </w:r>
      <w:proofErr w:type="spellEnd"/>
      <w:r w:rsidRPr="00513395">
        <w:rPr>
          <w:rFonts w:ascii="Times New Roman" w:hAnsi="Times New Roman" w:cs="Times New Roman"/>
          <w:sz w:val="24"/>
          <w:szCs w:val="24"/>
        </w:rPr>
        <w:t xml:space="preserve"> </w:t>
      </w:r>
      <w:proofErr w:type="spellStart"/>
      <w:r w:rsidRPr="00513395">
        <w:rPr>
          <w:rFonts w:ascii="Times New Roman" w:hAnsi="Times New Roman" w:cs="Times New Roman"/>
          <w:sz w:val="24"/>
          <w:szCs w:val="24"/>
        </w:rPr>
        <w:t>Chaowakon</w:t>
      </w:r>
      <w:proofErr w:type="spellEnd"/>
      <w:r w:rsidRPr="00513395">
        <w:rPr>
          <w:rFonts w:ascii="Times New Roman" w:hAnsi="Times New Roman" w:cs="Times New Roman"/>
          <w:sz w:val="24"/>
          <w:szCs w:val="24"/>
        </w:rPr>
        <w:t xml:space="preserve"> </w:t>
      </w:r>
      <w:proofErr w:type="spellStart"/>
      <w:r w:rsidRPr="00513395">
        <w:rPr>
          <w:rFonts w:ascii="Times New Roman" w:hAnsi="Times New Roman" w:cs="Times New Roman"/>
          <w:sz w:val="24"/>
          <w:szCs w:val="24"/>
        </w:rPr>
        <w:t>Saehang</w:t>
      </w:r>
      <w:proofErr w:type="spellEnd"/>
      <w:r w:rsidR="00637AEB">
        <w:rPr>
          <w:rFonts w:ascii="Times New Roman" w:hAnsi="Times New Roman" w:cs="Times New Roman"/>
          <w:sz w:val="24"/>
          <w:szCs w:val="24"/>
        </w:rPr>
        <w:t>, MD</w:t>
      </w:r>
      <w:r w:rsidRPr="00513395">
        <w:rPr>
          <w:rFonts w:ascii="Times New Roman" w:hAnsi="Times New Roman" w:cs="Times New Roman"/>
          <w:sz w:val="24"/>
          <w:szCs w:val="24"/>
        </w:rPr>
        <w:t>).</w:t>
      </w:r>
    </w:p>
    <w:p w:rsidR="00A6550D" w:rsidRDefault="00513395" w:rsidP="00BE746D">
      <w:pPr>
        <w:suppressAutoHyphens/>
        <w:autoSpaceDN w:val="0"/>
        <w:spacing w:after="0" w:line="360" w:lineRule="auto"/>
        <w:ind w:firstLine="1440"/>
        <w:jc w:val="both"/>
        <w:textAlignment w:val="baseline"/>
        <w:rPr>
          <w:rFonts w:ascii="Times New Roman" w:hAnsi="Times New Roman" w:cs="Times New Roman"/>
          <w:sz w:val="24"/>
          <w:szCs w:val="24"/>
        </w:rPr>
      </w:pPr>
      <w:r w:rsidRPr="00513395">
        <w:rPr>
          <w:rFonts w:ascii="Times New Roman" w:hAnsi="Times New Roman" w:cs="Times New Roman"/>
          <w:sz w:val="24"/>
          <w:szCs w:val="24"/>
        </w:rPr>
        <w:t>There are three main ways to be consider of knee-OA</w:t>
      </w:r>
      <w:r w:rsidR="00637AEB">
        <w:rPr>
          <w:rFonts w:ascii="Times New Roman" w:hAnsi="Times New Roman" w:cs="Times New Roman"/>
          <w:sz w:val="24"/>
          <w:szCs w:val="24"/>
        </w:rPr>
        <w:t xml:space="preserve"> stage classification based on </w:t>
      </w:r>
      <w:proofErr w:type="spellStart"/>
      <w:r w:rsidRPr="00513395">
        <w:rPr>
          <w:rFonts w:ascii="Times New Roman" w:hAnsi="Times New Roman" w:cs="Times New Roman"/>
          <w:sz w:val="24"/>
          <w:szCs w:val="24"/>
        </w:rPr>
        <w:t>D</w:t>
      </w:r>
      <w:r w:rsidR="00637AEB">
        <w:rPr>
          <w:rFonts w:ascii="Times New Roman" w:hAnsi="Times New Roman" w:cs="Times New Roman"/>
          <w:sz w:val="24"/>
          <w:szCs w:val="24"/>
        </w:rPr>
        <w:t>r</w:t>
      </w:r>
      <w:r w:rsidRPr="00513395">
        <w:rPr>
          <w:rFonts w:ascii="Times New Roman" w:hAnsi="Times New Roman" w:cs="Times New Roman"/>
          <w:sz w:val="24"/>
          <w:szCs w:val="24"/>
        </w:rPr>
        <w:t>.</w:t>
      </w:r>
      <w:proofErr w:type="spellEnd"/>
      <w:r w:rsidRPr="00513395">
        <w:rPr>
          <w:rFonts w:ascii="Times New Roman" w:hAnsi="Times New Roman" w:cs="Times New Roman"/>
          <w:sz w:val="24"/>
          <w:szCs w:val="24"/>
        </w:rPr>
        <w:t xml:space="preserve"> </w:t>
      </w:r>
      <w:proofErr w:type="spellStart"/>
      <w:r w:rsidRPr="00513395">
        <w:rPr>
          <w:rFonts w:ascii="Times New Roman" w:hAnsi="Times New Roman" w:cs="Times New Roman"/>
          <w:sz w:val="24"/>
          <w:szCs w:val="24"/>
        </w:rPr>
        <w:t>Chaowakon</w:t>
      </w:r>
      <w:proofErr w:type="spellEnd"/>
      <w:r w:rsidRPr="00513395">
        <w:rPr>
          <w:rFonts w:ascii="Times New Roman" w:hAnsi="Times New Roman" w:cs="Times New Roman"/>
          <w:sz w:val="24"/>
          <w:szCs w:val="24"/>
        </w:rPr>
        <w:t xml:space="preserve"> with his professional work more than 10 years. These ways include: (</w:t>
      </w:r>
      <w:proofErr w:type="spellStart"/>
      <w:r w:rsidRPr="00513395">
        <w:rPr>
          <w:rFonts w:ascii="Times New Roman" w:hAnsi="Times New Roman" w:cs="Times New Roman"/>
          <w:sz w:val="24"/>
          <w:szCs w:val="24"/>
        </w:rPr>
        <w:t>i</w:t>
      </w:r>
      <w:proofErr w:type="spellEnd"/>
      <w:r w:rsidRPr="00513395">
        <w:rPr>
          <w:rFonts w:ascii="Times New Roman" w:hAnsi="Times New Roman" w:cs="Times New Roman"/>
          <w:sz w:val="24"/>
          <w:szCs w:val="24"/>
        </w:rPr>
        <w:t>) joint space, (ii) Lateral or Medial condyle, and (iii) the space of Tibia and Femur around the joint space. In Figure 3.3 is illustr</w:t>
      </w:r>
      <w:r w:rsidR="006F135F">
        <w:rPr>
          <w:rFonts w:ascii="Times New Roman" w:hAnsi="Times New Roman" w:cs="Times New Roman"/>
          <w:sz w:val="24"/>
          <w:szCs w:val="24"/>
        </w:rPr>
        <w:t>ated the three ways of OA stage</w:t>
      </w:r>
      <w:r w:rsidRPr="00513395">
        <w:rPr>
          <w:rFonts w:ascii="Times New Roman" w:hAnsi="Times New Roman" w:cs="Times New Roman"/>
          <w:sz w:val="24"/>
          <w:szCs w:val="24"/>
        </w:rPr>
        <w:t xml:space="preserve"> classification by </w:t>
      </w:r>
      <w:proofErr w:type="spellStart"/>
      <w:r w:rsidR="00637AEB" w:rsidRPr="00513395">
        <w:rPr>
          <w:rFonts w:ascii="Times New Roman" w:hAnsi="Times New Roman" w:cs="Times New Roman"/>
          <w:sz w:val="24"/>
          <w:szCs w:val="24"/>
        </w:rPr>
        <w:t>D</w:t>
      </w:r>
      <w:r w:rsidR="00637AEB">
        <w:rPr>
          <w:rFonts w:ascii="Times New Roman" w:hAnsi="Times New Roman" w:cs="Times New Roman"/>
          <w:sz w:val="24"/>
          <w:szCs w:val="24"/>
        </w:rPr>
        <w:t>r</w:t>
      </w:r>
      <w:r w:rsidR="00637AEB" w:rsidRPr="00513395">
        <w:rPr>
          <w:rFonts w:ascii="Times New Roman" w:hAnsi="Times New Roman" w:cs="Times New Roman"/>
          <w:sz w:val="24"/>
          <w:szCs w:val="24"/>
        </w:rPr>
        <w:t>.</w:t>
      </w:r>
      <w:proofErr w:type="spellEnd"/>
      <w:r w:rsidR="00637AEB" w:rsidRPr="00513395">
        <w:rPr>
          <w:rFonts w:ascii="Times New Roman" w:hAnsi="Times New Roman" w:cs="Times New Roman"/>
          <w:sz w:val="24"/>
          <w:szCs w:val="24"/>
        </w:rPr>
        <w:t xml:space="preserve"> </w:t>
      </w:r>
      <w:proofErr w:type="spellStart"/>
      <w:r w:rsidR="00637AEB" w:rsidRPr="00513395">
        <w:rPr>
          <w:rFonts w:ascii="Times New Roman" w:hAnsi="Times New Roman" w:cs="Times New Roman"/>
          <w:sz w:val="24"/>
          <w:szCs w:val="24"/>
        </w:rPr>
        <w:t>Chaowakon</w:t>
      </w:r>
      <w:proofErr w:type="spellEnd"/>
      <w:r w:rsidRPr="00513395">
        <w:rPr>
          <w:rFonts w:ascii="Times New Roman" w:hAnsi="Times New Roman" w:cs="Times New Roman"/>
          <w:sz w:val="24"/>
          <w:szCs w:val="24"/>
        </w:rPr>
        <w:t>:</w:t>
      </w:r>
    </w:p>
    <w:p w:rsidR="00306907" w:rsidRPr="00306907" w:rsidRDefault="00637AEB" w:rsidP="00306907">
      <w:pPr>
        <w:spacing w:line="240" w:lineRule="auto"/>
        <w:rPr>
          <w:rFonts w:ascii="Times New Roman" w:hAnsi="Times New Roman" w:cs="Times New Roman"/>
          <w:sz w:val="36"/>
        </w:rPr>
      </w:pPr>
      <w:r w:rsidRPr="00306907">
        <w:rPr>
          <w:rFonts w:ascii="Times New Roman" w:hAnsi="Times New Roman" w:cs="Times New Roman"/>
          <w:noProof/>
          <w:lang w:val="en-US" w:bidi="th-TH"/>
        </w:rPr>
        <w:drawing>
          <wp:inline distT="0" distB="0" distL="0" distR="0" wp14:anchorId="0DF51A01" wp14:editId="61EDDF76">
            <wp:extent cx="5013960" cy="16832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47" t="20982" r="13170" b="37579"/>
                    <a:stretch/>
                  </pic:blipFill>
                  <pic:spPr bwMode="auto">
                    <a:xfrm>
                      <a:off x="0" y="0"/>
                      <a:ext cx="5058228" cy="1698151"/>
                    </a:xfrm>
                    <a:prstGeom prst="rect">
                      <a:avLst/>
                    </a:prstGeom>
                    <a:ln>
                      <a:noFill/>
                    </a:ln>
                    <a:extLst>
                      <a:ext uri="{53640926-AAD7-44D8-BBD7-CCE9431645EC}">
                        <a14:shadowObscured xmlns:a14="http://schemas.microsoft.com/office/drawing/2010/main"/>
                      </a:ext>
                    </a:extLst>
                  </pic:spPr>
                </pic:pic>
              </a:graphicData>
            </a:graphic>
          </wp:inline>
        </w:drawing>
      </w:r>
    </w:p>
    <w:p w:rsidR="00306907" w:rsidRPr="00306907" w:rsidRDefault="00513395" w:rsidP="001C46DC">
      <w:pPr>
        <w:rPr>
          <w:rFonts w:ascii="Times New Roman" w:hAnsi="Times New Roman" w:cs="Times New Roman"/>
          <w:sz w:val="24"/>
          <w:szCs w:val="24"/>
        </w:rPr>
      </w:pPr>
      <w:r w:rsidRPr="00306907">
        <w:rPr>
          <w:rFonts w:ascii="Times New Roman" w:hAnsi="Times New Roman" w:cs="Times New Roman"/>
          <w:b/>
          <w:bCs/>
          <w:sz w:val="24"/>
          <w:szCs w:val="24"/>
        </w:rPr>
        <w:t>Figure 3.3</w:t>
      </w:r>
      <w:r w:rsidR="006F135F">
        <w:rPr>
          <w:rFonts w:ascii="Times New Roman" w:hAnsi="Times New Roman" w:cs="Times New Roman"/>
          <w:sz w:val="24"/>
          <w:szCs w:val="24"/>
        </w:rPr>
        <w:t xml:space="preserve"> Three Ways of OA stage</w:t>
      </w:r>
      <w:r w:rsidR="00144C8E">
        <w:rPr>
          <w:rFonts w:ascii="Times New Roman" w:hAnsi="Times New Roman" w:cs="Times New Roman"/>
          <w:sz w:val="24"/>
          <w:szCs w:val="24"/>
        </w:rPr>
        <w:t xml:space="preserve"> Classification</w:t>
      </w:r>
    </w:p>
    <w:p w:rsidR="00A6550D" w:rsidRDefault="00637AEB" w:rsidP="00BE746D">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From Figure 3.3</w:t>
      </w:r>
      <w:r w:rsidR="00513395" w:rsidRPr="00513395">
        <w:rPr>
          <w:rFonts w:ascii="Times New Roman" w:hAnsi="Times New Roman" w:cs="Times New Roman"/>
          <w:sz w:val="24"/>
          <w:szCs w:val="24"/>
        </w:rPr>
        <w:t xml:space="preserve"> there were three sub-images are illustrated. The Figure 3.3 (a) illustrates the joint space between Femur and Tibia bone (the large and clear join space consider as normal control image but if there is no any joint space it considers as the </w:t>
      </w:r>
      <w:r w:rsidR="00513395" w:rsidRPr="006F135F">
        <w:rPr>
          <w:rFonts w:ascii="Times New Roman" w:hAnsi="Times New Roman" w:cs="Times New Roman"/>
          <w:i/>
          <w:iCs/>
          <w:sz w:val="24"/>
          <w:szCs w:val="24"/>
        </w:rPr>
        <w:t>stage</w:t>
      </w:r>
      <w:r w:rsidR="00513395" w:rsidRPr="00513395">
        <w:rPr>
          <w:rFonts w:ascii="Times New Roman" w:hAnsi="Times New Roman" w:cs="Times New Roman"/>
          <w:sz w:val="24"/>
          <w:szCs w:val="24"/>
        </w:rPr>
        <w:t xml:space="preserve"> 4 of knee-OA). Figure 3.3 (b) illustrated the way to </w:t>
      </w:r>
      <w:r w:rsidR="006F135F">
        <w:rPr>
          <w:rFonts w:ascii="Times New Roman" w:hAnsi="Times New Roman" w:cs="Times New Roman"/>
          <w:sz w:val="24"/>
          <w:szCs w:val="24"/>
        </w:rPr>
        <w:t>define knee-OA stage</w:t>
      </w:r>
      <w:r>
        <w:rPr>
          <w:rFonts w:ascii="Times New Roman" w:hAnsi="Times New Roman" w:cs="Times New Roman"/>
          <w:sz w:val="24"/>
          <w:szCs w:val="24"/>
        </w:rPr>
        <w:t xml:space="preserve"> by focusing</w:t>
      </w:r>
      <w:r w:rsidR="00513395" w:rsidRPr="00513395">
        <w:rPr>
          <w:rFonts w:ascii="Times New Roman" w:hAnsi="Times New Roman" w:cs="Times New Roman"/>
          <w:sz w:val="24"/>
          <w:szCs w:val="24"/>
        </w:rPr>
        <w:t xml:space="preserve"> on both condyle (medial and tibia condyle). </w:t>
      </w:r>
      <w:r>
        <w:rPr>
          <w:rFonts w:ascii="Times New Roman" w:hAnsi="Times New Roman" w:cs="Times New Roman"/>
          <w:sz w:val="24"/>
          <w:szCs w:val="24"/>
        </w:rPr>
        <w:t xml:space="preserve">If </w:t>
      </w:r>
      <w:r w:rsidR="00513395" w:rsidRPr="00513395">
        <w:rPr>
          <w:rFonts w:ascii="Times New Roman" w:hAnsi="Times New Roman" w:cs="Times New Roman"/>
          <w:sz w:val="24"/>
          <w:szCs w:val="24"/>
        </w:rPr>
        <w:t>the condyle look not clear and look like brittle, it would be consider to have OA. Finally, Figure 3.3 (c) illustrates the tibia space and femur space around the joint space based on the bone texture analysis.</w:t>
      </w:r>
    </w:p>
    <w:p w:rsidR="00532514" w:rsidRDefault="00513395" w:rsidP="00532514">
      <w:pPr>
        <w:suppressAutoHyphens/>
        <w:autoSpaceDN w:val="0"/>
        <w:spacing w:after="0" w:line="360" w:lineRule="auto"/>
        <w:ind w:firstLine="1440"/>
        <w:jc w:val="both"/>
        <w:textAlignment w:val="baseline"/>
        <w:rPr>
          <w:rFonts w:ascii="Times New Roman" w:hAnsi="Times New Roman" w:cs="Times New Roman"/>
          <w:sz w:val="24"/>
          <w:szCs w:val="24"/>
        </w:rPr>
      </w:pPr>
      <w:r w:rsidRPr="00513395">
        <w:rPr>
          <w:rFonts w:ascii="Times New Roman" w:hAnsi="Times New Roman" w:cs="Times New Roman"/>
          <w:sz w:val="24"/>
          <w:szCs w:val="24"/>
        </w:rPr>
        <w:t xml:space="preserve">With respect to the ways that presented by </w:t>
      </w:r>
      <w:proofErr w:type="spellStart"/>
      <w:r w:rsidR="00637AEB" w:rsidRPr="00513395">
        <w:rPr>
          <w:rFonts w:ascii="Times New Roman" w:hAnsi="Times New Roman" w:cs="Times New Roman"/>
          <w:sz w:val="24"/>
          <w:szCs w:val="24"/>
        </w:rPr>
        <w:t>D</w:t>
      </w:r>
      <w:r w:rsidR="00637AEB">
        <w:rPr>
          <w:rFonts w:ascii="Times New Roman" w:hAnsi="Times New Roman" w:cs="Times New Roman"/>
          <w:sz w:val="24"/>
          <w:szCs w:val="24"/>
        </w:rPr>
        <w:t>r</w:t>
      </w:r>
      <w:r w:rsidR="00637AEB" w:rsidRPr="00513395">
        <w:rPr>
          <w:rFonts w:ascii="Times New Roman" w:hAnsi="Times New Roman" w:cs="Times New Roman"/>
          <w:sz w:val="24"/>
          <w:szCs w:val="24"/>
        </w:rPr>
        <w:t>.</w:t>
      </w:r>
      <w:proofErr w:type="spellEnd"/>
      <w:r w:rsidR="00637AEB" w:rsidRPr="00513395">
        <w:rPr>
          <w:rFonts w:ascii="Times New Roman" w:hAnsi="Times New Roman" w:cs="Times New Roman"/>
          <w:sz w:val="24"/>
          <w:szCs w:val="24"/>
        </w:rPr>
        <w:t xml:space="preserve"> </w:t>
      </w:r>
      <w:proofErr w:type="spellStart"/>
      <w:r w:rsidR="00637AEB" w:rsidRPr="00513395">
        <w:rPr>
          <w:rFonts w:ascii="Times New Roman" w:hAnsi="Times New Roman" w:cs="Times New Roman"/>
          <w:sz w:val="24"/>
          <w:szCs w:val="24"/>
        </w:rPr>
        <w:t>Chaowakon</w:t>
      </w:r>
      <w:proofErr w:type="spellEnd"/>
      <w:r w:rsidR="00637AEB" w:rsidRPr="00513395">
        <w:rPr>
          <w:rFonts w:ascii="Times New Roman" w:hAnsi="Times New Roman" w:cs="Times New Roman"/>
          <w:sz w:val="24"/>
          <w:szCs w:val="24"/>
        </w:rPr>
        <w:t xml:space="preserve"> </w:t>
      </w:r>
      <w:r w:rsidRPr="00513395">
        <w:rPr>
          <w:rFonts w:ascii="Times New Roman" w:hAnsi="Times New Roman" w:cs="Times New Roman"/>
          <w:sz w:val="24"/>
          <w:szCs w:val="24"/>
        </w:rPr>
        <w:t xml:space="preserve">illustrated in Figure 3.3. </w:t>
      </w:r>
      <w:proofErr w:type="spellStart"/>
      <w:r w:rsidR="00637AEB" w:rsidRPr="00513395">
        <w:rPr>
          <w:rFonts w:ascii="Times New Roman" w:hAnsi="Times New Roman" w:cs="Times New Roman"/>
          <w:sz w:val="24"/>
          <w:szCs w:val="24"/>
        </w:rPr>
        <w:t>D</w:t>
      </w:r>
      <w:r w:rsidR="00637AEB">
        <w:rPr>
          <w:rFonts w:ascii="Times New Roman" w:hAnsi="Times New Roman" w:cs="Times New Roman"/>
          <w:sz w:val="24"/>
          <w:szCs w:val="24"/>
        </w:rPr>
        <w:t>r</w:t>
      </w:r>
      <w:r w:rsidR="00637AEB" w:rsidRPr="00513395">
        <w:rPr>
          <w:rFonts w:ascii="Times New Roman" w:hAnsi="Times New Roman" w:cs="Times New Roman"/>
          <w:sz w:val="24"/>
          <w:szCs w:val="24"/>
        </w:rPr>
        <w:t>.</w:t>
      </w:r>
      <w:proofErr w:type="spellEnd"/>
      <w:r w:rsidR="00637AEB" w:rsidRPr="00513395">
        <w:rPr>
          <w:rFonts w:ascii="Times New Roman" w:hAnsi="Times New Roman" w:cs="Times New Roman"/>
          <w:sz w:val="24"/>
          <w:szCs w:val="24"/>
        </w:rPr>
        <w:t xml:space="preserve"> </w:t>
      </w:r>
      <w:proofErr w:type="spellStart"/>
      <w:r w:rsidR="00637AEB" w:rsidRPr="00513395">
        <w:rPr>
          <w:rFonts w:ascii="Times New Roman" w:hAnsi="Times New Roman" w:cs="Times New Roman"/>
          <w:sz w:val="24"/>
          <w:szCs w:val="24"/>
        </w:rPr>
        <w:t>Chaowakon</w:t>
      </w:r>
      <w:proofErr w:type="spellEnd"/>
      <w:r w:rsidR="00637AEB" w:rsidRPr="00513395">
        <w:rPr>
          <w:rFonts w:ascii="Times New Roman" w:hAnsi="Times New Roman" w:cs="Times New Roman"/>
          <w:sz w:val="24"/>
          <w:szCs w:val="24"/>
        </w:rPr>
        <w:t xml:space="preserve"> </w:t>
      </w:r>
      <w:r w:rsidRPr="00513395">
        <w:rPr>
          <w:rFonts w:ascii="Times New Roman" w:hAnsi="Times New Roman" w:cs="Times New Roman"/>
          <w:sz w:val="24"/>
          <w:szCs w:val="24"/>
        </w:rPr>
        <w:t>had divided the 131 X-ray images data set in to five group of OA stages as the table below:</w:t>
      </w:r>
    </w:p>
    <w:p w:rsidR="00513395" w:rsidRDefault="00513395" w:rsidP="00306907">
      <w:pPr>
        <w:suppressAutoHyphens/>
        <w:autoSpaceDN w:val="0"/>
        <w:spacing w:after="0" w:line="360" w:lineRule="auto"/>
        <w:jc w:val="both"/>
        <w:textAlignment w:val="baseline"/>
        <w:rPr>
          <w:rFonts w:ascii="Times New Roman" w:hAnsi="Times New Roman" w:cs="Times New Roman"/>
          <w:sz w:val="24"/>
          <w:szCs w:val="24"/>
        </w:rPr>
      </w:pPr>
      <w:r w:rsidRPr="00306907">
        <w:rPr>
          <w:rFonts w:ascii="Times New Roman" w:hAnsi="Times New Roman" w:cs="Times New Roman"/>
          <w:b/>
          <w:bCs/>
          <w:sz w:val="24"/>
          <w:szCs w:val="24"/>
        </w:rPr>
        <w:t>Table 3.1</w:t>
      </w:r>
      <w:r w:rsidRPr="00513395">
        <w:rPr>
          <w:rFonts w:ascii="Times New Roman" w:hAnsi="Times New Roman" w:cs="Times New Roman"/>
          <w:sz w:val="24"/>
          <w:szCs w:val="24"/>
        </w:rPr>
        <w:t xml:space="preserve"> The </w:t>
      </w:r>
      <w:r w:rsidR="00FD665E">
        <w:rPr>
          <w:rFonts w:ascii="Times New Roman" w:hAnsi="Times New Roman" w:cs="Times New Roman"/>
          <w:sz w:val="24"/>
          <w:szCs w:val="24"/>
        </w:rPr>
        <w:t xml:space="preserve">image </w:t>
      </w:r>
      <w:r w:rsidRPr="00513395">
        <w:rPr>
          <w:rFonts w:ascii="Times New Roman" w:hAnsi="Times New Roman" w:cs="Times New Roman"/>
          <w:sz w:val="24"/>
          <w:szCs w:val="24"/>
        </w:rPr>
        <w:t>number of each OA stage</w:t>
      </w:r>
    </w:p>
    <w:p w:rsidR="00532514" w:rsidRPr="00513395" w:rsidRDefault="00532514" w:rsidP="00306907">
      <w:pPr>
        <w:suppressAutoHyphens/>
        <w:autoSpaceDN w:val="0"/>
        <w:spacing w:after="0" w:line="360" w:lineRule="auto"/>
        <w:jc w:val="both"/>
        <w:textAlignment w:val="baseline"/>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74"/>
        <w:gridCol w:w="1193"/>
        <w:gridCol w:w="1289"/>
        <w:gridCol w:w="1380"/>
        <w:gridCol w:w="1380"/>
        <w:gridCol w:w="1017"/>
      </w:tblGrid>
      <w:tr w:rsidR="00513395" w:rsidRPr="00513395" w:rsidTr="00AF71CF">
        <w:tc>
          <w:tcPr>
            <w:tcW w:w="1674" w:type="dxa"/>
          </w:tcPr>
          <w:p w:rsidR="00513395" w:rsidRPr="00513395" w:rsidRDefault="00637AEB" w:rsidP="00513395">
            <w:pPr>
              <w:spacing w:line="360" w:lineRule="auto"/>
              <w:rPr>
                <w:rFonts w:ascii="Times New Roman" w:hAnsi="Times New Roman" w:cs="Times New Roman"/>
                <w:sz w:val="24"/>
                <w:szCs w:val="24"/>
              </w:rPr>
            </w:pPr>
            <w:r>
              <w:rPr>
                <w:rFonts w:ascii="Times New Roman" w:hAnsi="Times New Roman" w:cs="Times New Roman"/>
                <w:sz w:val="24"/>
                <w:szCs w:val="24"/>
              </w:rPr>
              <w:t xml:space="preserve">OA Stage </w:t>
            </w:r>
          </w:p>
        </w:tc>
        <w:tc>
          <w:tcPr>
            <w:tcW w:w="1193" w:type="dxa"/>
          </w:tcPr>
          <w:p w:rsidR="00513395" w:rsidRPr="00513395" w:rsidRDefault="00513395" w:rsidP="00513395">
            <w:pPr>
              <w:spacing w:line="360" w:lineRule="auto"/>
              <w:rPr>
                <w:rFonts w:ascii="Times New Roman" w:hAnsi="Times New Roman" w:cs="Times New Roman"/>
                <w:i/>
                <w:iCs/>
                <w:sz w:val="24"/>
                <w:szCs w:val="24"/>
              </w:rPr>
            </w:pPr>
            <w:r w:rsidRPr="00513395">
              <w:rPr>
                <w:rFonts w:ascii="Times New Roman" w:hAnsi="Times New Roman" w:cs="Times New Roman"/>
                <w:i/>
                <w:iCs/>
                <w:sz w:val="24"/>
                <w:szCs w:val="24"/>
              </w:rPr>
              <w:t xml:space="preserve">Stage </w:t>
            </w:r>
            <w:r w:rsidRPr="006F135F">
              <w:rPr>
                <w:rFonts w:ascii="Times New Roman" w:hAnsi="Times New Roman" w:cs="Times New Roman"/>
                <w:sz w:val="24"/>
                <w:szCs w:val="24"/>
              </w:rPr>
              <w:t>0</w:t>
            </w:r>
          </w:p>
        </w:tc>
        <w:tc>
          <w:tcPr>
            <w:tcW w:w="1289" w:type="dxa"/>
          </w:tcPr>
          <w:p w:rsidR="00513395" w:rsidRPr="00513395" w:rsidRDefault="00513395" w:rsidP="00513395">
            <w:pPr>
              <w:spacing w:line="360" w:lineRule="auto"/>
              <w:rPr>
                <w:rFonts w:ascii="Times New Roman" w:hAnsi="Times New Roman" w:cs="Times New Roman"/>
                <w:i/>
                <w:iCs/>
                <w:sz w:val="24"/>
                <w:szCs w:val="24"/>
              </w:rPr>
            </w:pPr>
            <w:r w:rsidRPr="00513395">
              <w:rPr>
                <w:rFonts w:ascii="Times New Roman" w:hAnsi="Times New Roman" w:cs="Times New Roman"/>
                <w:i/>
                <w:iCs/>
                <w:sz w:val="24"/>
                <w:szCs w:val="24"/>
              </w:rPr>
              <w:t>Stage</w:t>
            </w:r>
            <w:r w:rsidRPr="006F135F">
              <w:rPr>
                <w:rFonts w:ascii="Times New Roman" w:hAnsi="Times New Roman" w:cs="Times New Roman"/>
                <w:sz w:val="24"/>
                <w:szCs w:val="24"/>
              </w:rPr>
              <w:t xml:space="preserve"> 1</w:t>
            </w:r>
            <w:r w:rsidRPr="00513395">
              <w:rPr>
                <w:rFonts w:ascii="Times New Roman" w:hAnsi="Times New Roman" w:cs="Times New Roman"/>
                <w:i/>
                <w:iCs/>
                <w:sz w:val="24"/>
                <w:szCs w:val="24"/>
              </w:rPr>
              <w:t xml:space="preserve"> </w:t>
            </w:r>
          </w:p>
        </w:tc>
        <w:tc>
          <w:tcPr>
            <w:tcW w:w="1380" w:type="dxa"/>
          </w:tcPr>
          <w:p w:rsidR="00513395" w:rsidRPr="00513395" w:rsidRDefault="00513395" w:rsidP="00513395">
            <w:pPr>
              <w:spacing w:line="360" w:lineRule="auto"/>
              <w:rPr>
                <w:rFonts w:ascii="Times New Roman" w:hAnsi="Times New Roman" w:cs="Times New Roman"/>
                <w:i/>
                <w:iCs/>
                <w:sz w:val="24"/>
                <w:szCs w:val="24"/>
              </w:rPr>
            </w:pPr>
            <w:r w:rsidRPr="00513395">
              <w:rPr>
                <w:rFonts w:ascii="Times New Roman" w:hAnsi="Times New Roman" w:cs="Times New Roman"/>
                <w:i/>
                <w:iCs/>
                <w:sz w:val="24"/>
                <w:szCs w:val="24"/>
              </w:rPr>
              <w:t xml:space="preserve">Stage </w:t>
            </w:r>
            <w:r w:rsidRPr="006F135F">
              <w:rPr>
                <w:rFonts w:ascii="Times New Roman" w:hAnsi="Times New Roman" w:cs="Times New Roman"/>
                <w:sz w:val="24"/>
                <w:szCs w:val="24"/>
              </w:rPr>
              <w:t xml:space="preserve">2 </w:t>
            </w:r>
          </w:p>
        </w:tc>
        <w:tc>
          <w:tcPr>
            <w:tcW w:w="1380" w:type="dxa"/>
          </w:tcPr>
          <w:p w:rsidR="00513395" w:rsidRPr="00513395" w:rsidRDefault="00513395" w:rsidP="00513395">
            <w:pPr>
              <w:spacing w:line="360" w:lineRule="auto"/>
              <w:rPr>
                <w:rFonts w:ascii="Times New Roman" w:hAnsi="Times New Roman" w:cs="Times New Roman"/>
                <w:i/>
                <w:iCs/>
                <w:sz w:val="24"/>
                <w:szCs w:val="24"/>
              </w:rPr>
            </w:pPr>
            <w:r w:rsidRPr="00513395">
              <w:rPr>
                <w:rFonts w:ascii="Times New Roman" w:hAnsi="Times New Roman" w:cs="Times New Roman"/>
                <w:i/>
                <w:iCs/>
                <w:sz w:val="24"/>
                <w:szCs w:val="24"/>
              </w:rPr>
              <w:t xml:space="preserve">Stage </w:t>
            </w:r>
            <w:r w:rsidRPr="006F135F">
              <w:rPr>
                <w:rFonts w:ascii="Times New Roman" w:hAnsi="Times New Roman" w:cs="Times New Roman"/>
                <w:sz w:val="24"/>
                <w:szCs w:val="24"/>
              </w:rPr>
              <w:t>3</w:t>
            </w:r>
          </w:p>
        </w:tc>
        <w:tc>
          <w:tcPr>
            <w:tcW w:w="1017" w:type="dxa"/>
          </w:tcPr>
          <w:p w:rsidR="00513395" w:rsidRPr="00513395" w:rsidRDefault="00513395" w:rsidP="00513395">
            <w:pPr>
              <w:spacing w:line="360" w:lineRule="auto"/>
              <w:rPr>
                <w:rFonts w:ascii="Times New Roman" w:hAnsi="Times New Roman" w:cs="Times New Roman"/>
                <w:i/>
                <w:iCs/>
                <w:sz w:val="24"/>
                <w:szCs w:val="24"/>
              </w:rPr>
            </w:pPr>
            <w:r w:rsidRPr="00513395">
              <w:rPr>
                <w:rFonts w:ascii="Times New Roman" w:hAnsi="Times New Roman" w:cs="Times New Roman"/>
                <w:i/>
                <w:iCs/>
                <w:sz w:val="24"/>
                <w:szCs w:val="24"/>
              </w:rPr>
              <w:t xml:space="preserve">Stage </w:t>
            </w:r>
            <w:r w:rsidRPr="006F135F">
              <w:rPr>
                <w:rFonts w:ascii="Times New Roman" w:hAnsi="Times New Roman" w:cs="Times New Roman"/>
                <w:sz w:val="24"/>
                <w:szCs w:val="24"/>
              </w:rPr>
              <w:t>4</w:t>
            </w:r>
          </w:p>
        </w:tc>
      </w:tr>
      <w:tr w:rsidR="00513395" w:rsidRPr="00513395" w:rsidTr="00AF71CF">
        <w:tc>
          <w:tcPr>
            <w:tcW w:w="1674" w:type="dxa"/>
          </w:tcPr>
          <w:p w:rsidR="00513395" w:rsidRPr="00513395" w:rsidRDefault="00513395" w:rsidP="00513395">
            <w:pPr>
              <w:spacing w:line="360" w:lineRule="auto"/>
              <w:rPr>
                <w:rFonts w:ascii="Times New Roman" w:hAnsi="Times New Roman" w:cs="Times New Roman"/>
                <w:sz w:val="24"/>
                <w:szCs w:val="24"/>
              </w:rPr>
            </w:pPr>
            <w:r w:rsidRPr="00513395">
              <w:rPr>
                <w:rFonts w:ascii="Times New Roman" w:hAnsi="Times New Roman" w:cs="Times New Roman"/>
                <w:sz w:val="24"/>
                <w:szCs w:val="24"/>
              </w:rPr>
              <w:t>No. of Images</w:t>
            </w:r>
          </w:p>
        </w:tc>
        <w:tc>
          <w:tcPr>
            <w:tcW w:w="1193" w:type="dxa"/>
          </w:tcPr>
          <w:p w:rsidR="00513395" w:rsidRPr="00513395" w:rsidRDefault="00513395" w:rsidP="00513395">
            <w:pPr>
              <w:spacing w:line="360" w:lineRule="auto"/>
              <w:rPr>
                <w:rFonts w:ascii="Times New Roman" w:hAnsi="Times New Roman" w:cs="Times New Roman"/>
                <w:sz w:val="24"/>
                <w:szCs w:val="24"/>
              </w:rPr>
            </w:pPr>
            <w:r w:rsidRPr="00513395">
              <w:rPr>
                <w:rFonts w:ascii="Times New Roman" w:hAnsi="Times New Roman" w:cs="Times New Roman"/>
                <w:sz w:val="24"/>
                <w:szCs w:val="24"/>
              </w:rPr>
              <w:t xml:space="preserve">39 </w:t>
            </w:r>
          </w:p>
        </w:tc>
        <w:tc>
          <w:tcPr>
            <w:tcW w:w="1289" w:type="dxa"/>
          </w:tcPr>
          <w:p w:rsidR="00513395" w:rsidRPr="00513395" w:rsidRDefault="00513395" w:rsidP="00513395">
            <w:pPr>
              <w:spacing w:line="360" w:lineRule="auto"/>
              <w:rPr>
                <w:rFonts w:ascii="Times New Roman" w:hAnsi="Times New Roman" w:cs="Times New Roman"/>
                <w:sz w:val="24"/>
                <w:szCs w:val="24"/>
              </w:rPr>
            </w:pPr>
            <w:r w:rsidRPr="00513395">
              <w:rPr>
                <w:rFonts w:ascii="Times New Roman" w:hAnsi="Times New Roman" w:cs="Times New Roman"/>
                <w:sz w:val="24"/>
                <w:szCs w:val="24"/>
              </w:rPr>
              <w:t xml:space="preserve">19 </w:t>
            </w:r>
          </w:p>
        </w:tc>
        <w:tc>
          <w:tcPr>
            <w:tcW w:w="1380" w:type="dxa"/>
          </w:tcPr>
          <w:p w:rsidR="00513395" w:rsidRPr="00513395" w:rsidRDefault="00513395" w:rsidP="00513395">
            <w:pPr>
              <w:spacing w:line="360" w:lineRule="auto"/>
              <w:rPr>
                <w:rFonts w:ascii="Times New Roman" w:hAnsi="Times New Roman" w:cs="Times New Roman"/>
                <w:sz w:val="24"/>
                <w:szCs w:val="24"/>
              </w:rPr>
            </w:pPr>
            <w:r w:rsidRPr="00513395">
              <w:rPr>
                <w:rFonts w:ascii="Times New Roman" w:hAnsi="Times New Roman" w:cs="Times New Roman"/>
                <w:sz w:val="24"/>
                <w:szCs w:val="24"/>
              </w:rPr>
              <w:t xml:space="preserve">21 </w:t>
            </w:r>
          </w:p>
        </w:tc>
        <w:tc>
          <w:tcPr>
            <w:tcW w:w="1380" w:type="dxa"/>
          </w:tcPr>
          <w:p w:rsidR="00513395" w:rsidRPr="00513395" w:rsidRDefault="00513395" w:rsidP="00513395">
            <w:pPr>
              <w:spacing w:line="360" w:lineRule="auto"/>
              <w:rPr>
                <w:rFonts w:ascii="Times New Roman" w:hAnsi="Times New Roman" w:cs="Times New Roman"/>
                <w:sz w:val="24"/>
                <w:szCs w:val="24"/>
              </w:rPr>
            </w:pPr>
            <w:r w:rsidRPr="00513395">
              <w:rPr>
                <w:rFonts w:ascii="Times New Roman" w:hAnsi="Times New Roman" w:cs="Times New Roman"/>
                <w:sz w:val="24"/>
                <w:szCs w:val="24"/>
              </w:rPr>
              <w:t xml:space="preserve">44 </w:t>
            </w:r>
          </w:p>
        </w:tc>
        <w:tc>
          <w:tcPr>
            <w:tcW w:w="1017" w:type="dxa"/>
          </w:tcPr>
          <w:p w:rsidR="00513395" w:rsidRPr="00513395" w:rsidRDefault="00513395" w:rsidP="00513395">
            <w:pPr>
              <w:spacing w:line="360" w:lineRule="auto"/>
              <w:rPr>
                <w:rFonts w:ascii="Times New Roman" w:hAnsi="Times New Roman" w:cs="Times New Roman"/>
                <w:sz w:val="24"/>
                <w:szCs w:val="24"/>
              </w:rPr>
            </w:pPr>
            <w:r w:rsidRPr="00513395">
              <w:rPr>
                <w:rFonts w:ascii="Times New Roman" w:hAnsi="Times New Roman" w:cs="Times New Roman"/>
                <w:sz w:val="24"/>
                <w:szCs w:val="24"/>
              </w:rPr>
              <w:t>8</w:t>
            </w:r>
          </w:p>
        </w:tc>
      </w:tr>
    </w:tbl>
    <w:p w:rsidR="00BE746D" w:rsidRPr="00E97F1D" w:rsidRDefault="00BE746D" w:rsidP="00BE746D">
      <w:pPr>
        <w:spacing w:after="0" w:line="360" w:lineRule="auto"/>
        <w:rPr>
          <w:rFonts w:ascii="Times New Roman" w:hAnsi="Times New Roman" w:cs="Times New Roman"/>
          <w:color w:val="00000A"/>
          <w:sz w:val="24"/>
          <w:szCs w:val="24"/>
        </w:rPr>
      </w:pPr>
    </w:p>
    <w:p w:rsidR="00637AEB" w:rsidRDefault="00637AEB" w:rsidP="00BE746D">
      <w:pPr>
        <w:spacing w:after="0" w:line="360" w:lineRule="auto"/>
        <w:rPr>
          <w:rFonts w:ascii="Times New Roman" w:hAnsi="Times New Roman" w:cs="Times New Roman"/>
          <w:color w:val="00000A"/>
          <w:sz w:val="24"/>
          <w:szCs w:val="24"/>
        </w:rPr>
      </w:pPr>
      <w:r w:rsidRPr="00637AEB">
        <w:rPr>
          <w:rFonts w:ascii="Times New Roman" w:hAnsi="Times New Roman" w:cs="Times New Roman"/>
          <w:color w:val="00000A"/>
          <w:sz w:val="24"/>
          <w:szCs w:val="24"/>
        </w:rPr>
        <w:t>**Note</w:t>
      </w:r>
      <w:r w:rsidR="008242BA">
        <w:rPr>
          <w:rFonts w:ascii="Times New Roman" w:hAnsi="Times New Roman" w:cs="Times New Roman"/>
          <w:color w:val="00000A"/>
          <w:sz w:val="24"/>
          <w:szCs w:val="24"/>
        </w:rPr>
        <w:t xml:space="preserve"> that: The data set consist of </w:t>
      </w:r>
      <w:r w:rsidRPr="00637AEB">
        <w:rPr>
          <w:rFonts w:ascii="Times New Roman" w:hAnsi="Times New Roman" w:cs="Times New Roman"/>
          <w:color w:val="00000A"/>
          <w:sz w:val="24"/>
          <w:szCs w:val="24"/>
        </w:rPr>
        <w:t xml:space="preserve">131 images, due to </w:t>
      </w:r>
      <w:r w:rsidR="008242BA">
        <w:rPr>
          <w:rFonts w:ascii="Times New Roman" w:hAnsi="Times New Roman" w:cs="Times New Roman"/>
          <w:color w:val="00000A"/>
          <w:sz w:val="24"/>
          <w:szCs w:val="24"/>
        </w:rPr>
        <w:t xml:space="preserve">shape of the bone is not clear I had removed </w:t>
      </w:r>
      <w:r w:rsidRPr="00637AEB">
        <w:rPr>
          <w:rFonts w:ascii="Times New Roman" w:hAnsi="Times New Roman" w:cs="Times New Roman"/>
          <w:color w:val="00000A"/>
          <w:sz w:val="24"/>
          <w:szCs w:val="24"/>
        </w:rPr>
        <w:t xml:space="preserve">three images </w:t>
      </w:r>
      <w:r w:rsidR="008242BA">
        <w:rPr>
          <w:rFonts w:ascii="Times New Roman" w:hAnsi="Times New Roman" w:cs="Times New Roman"/>
          <w:color w:val="00000A"/>
          <w:sz w:val="24"/>
          <w:szCs w:val="24"/>
        </w:rPr>
        <w:t>of: (</w:t>
      </w:r>
      <w:proofErr w:type="spellStart"/>
      <w:r w:rsidR="008242BA">
        <w:rPr>
          <w:rFonts w:ascii="Times New Roman" w:hAnsi="Times New Roman" w:cs="Times New Roman"/>
          <w:color w:val="00000A"/>
          <w:sz w:val="24"/>
          <w:szCs w:val="24"/>
        </w:rPr>
        <w:t>i</w:t>
      </w:r>
      <w:proofErr w:type="spellEnd"/>
      <w:r w:rsidR="008242BA">
        <w:rPr>
          <w:rFonts w:ascii="Times New Roman" w:hAnsi="Times New Roman" w:cs="Times New Roman"/>
          <w:color w:val="00000A"/>
          <w:sz w:val="24"/>
          <w:szCs w:val="24"/>
        </w:rPr>
        <w:t xml:space="preserve">)one image from </w:t>
      </w:r>
      <w:r w:rsidRPr="00637AEB">
        <w:rPr>
          <w:rFonts w:ascii="Times New Roman" w:hAnsi="Times New Roman" w:cs="Times New Roman"/>
          <w:color w:val="00000A"/>
          <w:sz w:val="24"/>
          <w:szCs w:val="24"/>
        </w:rPr>
        <w:t xml:space="preserve">OA </w:t>
      </w:r>
      <w:r w:rsidR="008242BA" w:rsidRPr="00637AEB">
        <w:rPr>
          <w:rFonts w:ascii="Times New Roman" w:hAnsi="Times New Roman" w:cs="Times New Roman"/>
          <w:i/>
          <w:iCs/>
          <w:color w:val="00000A"/>
          <w:sz w:val="24"/>
          <w:szCs w:val="24"/>
        </w:rPr>
        <w:t>stage</w:t>
      </w:r>
      <w:r w:rsidR="008242BA">
        <w:rPr>
          <w:rFonts w:ascii="Times New Roman" w:hAnsi="Times New Roman" w:cs="Times New Roman"/>
          <w:i/>
          <w:iCs/>
          <w:color w:val="00000A"/>
          <w:sz w:val="24"/>
          <w:szCs w:val="24"/>
        </w:rPr>
        <w:t xml:space="preserve"> </w:t>
      </w:r>
      <w:r w:rsidR="008242BA" w:rsidRPr="006F135F">
        <w:rPr>
          <w:rFonts w:ascii="Times New Roman" w:hAnsi="Times New Roman" w:cs="Times New Roman"/>
          <w:color w:val="00000A"/>
          <w:sz w:val="24"/>
          <w:szCs w:val="24"/>
        </w:rPr>
        <w:t>0</w:t>
      </w:r>
      <w:r w:rsidR="008242BA">
        <w:rPr>
          <w:rFonts w:ascii="Times New Roman" w:hAnsi="Times New Roman" w:cs="Times New Roman"/>
          <w:color w:val="00000A"/>
          <w:sz w:val="24"/>
          <w:szCs w:val="24"/>
        </w:rPr>
        <w:t xml:space="preserve"> and </w:t>
      </w:r>
      <w:r w:rsidRPr="00637AEB">
        <w:rPr>
          <w:rFonts w:ascii="Times New Roman" w:hAnsi="Times New Roman" w:cs="Times New Roman"/>
          <w:color w:val="00000A"/>
          <w:sz w:val="24"/>
          <w:szCs w:val="24"/>
        </w:rPr>
        <w:t xml:space="preserve">(ii) </w:t>
      </w:r>
      <w:r w:rsidR="008242BA">
        <w:rPr>
          <w:rFonts w:ascii="Times New Roman" w:hAnsi="Times New Roman" w:cs="Times New Roman"/>
          <w:color w:val="00000A"/>
          <w:sz w:val="24"/>
          <w:szCs w:val="24"/>
        </w:rPr>
        <w:t xml:space="preserve">two images of </w:t>
      </w:r>
      <w:r w:rsidR="008242BA" w:rsidRPr="008242BA">
        <w:rPr>
          <w:rFonts w:ascii="Times New Roman" w:hAnsi="Times New Roman" w:cs="Times New Roman"/>
          <w:i/>
          <w:iCs/>
          <w:color w:val="00000A"/>
          <w:sz w:val="24"/>
          <w:szCs w:val="24"/>
        </w:rPr>
        <w:lastRenderedPageBreak/>
        <w:t xml:space="preserve">stage </w:t>
      </w:r>
      <w:r w:rsidR="008242BA" w:rsidRPr="006F135F">
        <w:rPr>
          <w:rFonts w:ascii="Times New Roman" w:hAnsi="Times New Roman" w:cs="Times New Roman"/>
          <w:color w:val="00000A"/>
          <w:sz w:val="24"/>
          <w:szCs w:val="24"/>
        </w:rPr>
        <w:t>1</w:t>
      </w:r>
      <w:r w:rsidR="008242BA">
        <w:rPr>
          <w:rFonts w:ascii="Times New Roman" w:hAnsi="Times New Roman" w:cs="Times New Roman"/>
          <w:color w:val="00000A"/>
          <w:sz w:val="24"/>
          <w:szCs w:val="24"/>
        </w:rPr>
        <w:t xml:space="preserve">. </w:t>
      </w:r>
      <w:r w:rsidR="0011136A">
        <w:rPr>
          <w:rFonts w:ascii="Times New Roman" w:hAnsi="Times New Roman" w:cs="Times New Roman"/>
          <w:color w:val="00000A"/>
          <w:sz w:val="24"/>
          <w:szCs w:val="24"/>
        </w:rPr>
        <w:t xml:space="preserve">Thus, this set of images is further use shape based presented in Chapter 5 and </w:t>
      </w:r>
      <w:r w:rsidR="00571648">
        <w:rPr>
          <w:rFonts w:ascii="Times New Roman" w:hAnsi="Times New Roman" w:cs="Times New Roman"/>
          <w:color w:val="00000A"/>
          <w:sz w:val="24"/>
          <w:szCs w:val="24"/>
        </w:rPr>
        <w:t xml:space="preserve">Chapter </w:t>
      </w:r>
      <w:r w:rsidR="0011136A">
        <w:rPr>
          <w:rFonts w:ascii="Times New Roman" w:hAnsi="Times New Roman" w:cs="Times New Roman"/>
          <w:color w:val="00000A"/>
          <w:sz w:val="24"/>
          <w:szCs w:val="24"/>
        </w:rPr>
        <w:t xml:space="preserve">6 respectively. </w:t>
      </w:r>
    </w:p>
    <w:p w:rsidR="008242BA" w:rsidRDefault="008242BA" w:rsidP="00BE746D">
      <w:pPr>
        <w:spacing w:after="0" w:line="360" w:lineRule="auto"/>
        <w:rPr>
          <w:rFonts w:ascii="Times New Roman" w:hAnsi="Times New Roman" w:cs="Times New Roman"/>
          <w:color w:val="00000A"/>
          <w:sz w:val="24"/>
          <w:szCs w:val="24"/>
        </w:rPr>
      </w:pPr>
    </w:p>
    <w:p w:rsidR="008242BA" w:rsidRPr="00E97F1D" w:rsidRDefault="008242BA" w:rsidP="00BE746D">
      <w:pPr>
        <w:spacing w:after="0" w:line="360" w:lineRule="auto"/>
        <w:rPr>
          <w:rFonts w:ascii="Times New Roman" w:hAnsi="Times New Roman" w:cs="Times New Roman"/>
          <w:color w:val="00000A"/>
          <w:sz w:val="24"/>
          <w:szCs w:val="24"/>
        </w:rPr>
      </w:pPr>
    </w:p>
    <w:p w:rsidR="00BE746D" w:rsidRDefault="00BE746D" w:rsidP="00BE746D">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3.4</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Region of Interest (ROI) Segmentation and Enhancement </w:t>
      </w:r>
      <w:r w:rsidRPr="00E97F1D">
        <w:rPr>
          <w:rFonts w:ascii="Times New Roman" w:eastAsia="Times New Roman" w:hAnsi="Times New Roman" w:cs="Times New Roman"/>
          <w:b/>
          <w:bCs/>
          <w:color w:val="auto"/>
          <w:sz w:val="24"/>
          <w:szCs w:val="24"/>
        </w:rPr>
        <w:t xml:space="preserve"> </w:t>
      </w:r>
    </w:p>
    <w:p w:rsidR="00BE746D" w:rsidRDefault="00BE746D" w:rsidP="00BE746D">
      <w:pPr>
        <w:suppressAutoHyphens/>
        <w:autoSpaceDN w:val="0"/>
        <w:spacing w:after="0" w:line="360" w:lineRule="auto"/>
        <w:jc w:val="both"/>
        <w:textAlignment w:val="baseline"/>
        <w:rPr>
          <w:rFonts w:ascii="Times New Roman" w:hAnsi="Times New Roman" w:cs="Times New Roman"/>
          <w:sz w:val="24"/>
          <w:szCs w:val="24"/>
        </w:rPr>
      </w:pPr>
    </w:p>
    <w:p w:rsidR="00021426" w:rsidRPr="00E97F1D" w:rsidRDefault="00021426" w:rsidP="00BE746D">
      <w:pPr>
        <w:suppressAutoHyphens/>
        <w:autoSpaceDN w:val="0"/>
        <w:spacing w:after="0" w:line="360" w:lineRule="auto"/>
        <w:jc w:val="both"/>
        <w:textAlignment w:val="baseline"/>
        <w:rPr>
          <w:rFonts w:ascii="Times New Roman" w:hAnsi="Times New Roman" w:cs="Times New Roman"/>
          <w:sz w:val="24"/>
          <w:szCs w:val="24"/>
        </w:rPr>
      </w:pPr>
    </w:p>
    <w:p w:rsidR="00513395" w:rsidRDefault="00513395" w:rsidP="00BE746D">
      <w:pPr>
        <w:suppressAutoHyphens/>
        <w:autoSpaceDN w:val="0"/>
        <w:spacing w:after="0" w:line="360" w:lineRule="auto"/>
        <w:ind w:firstLine="1440"/>
        <w:jc w:val="both"/>
        <w:textAlignment w:val="baseline"/>
        <w:rPr>
          <w:rFonts w:ascii="Times New Roman" w:hAnsi="Times New Roman" w:cs="Times New Roman"/>
          <w:sz w:val="24"/>
          <w:szCs w:val="24"/>
        </w:rPr>
      </w:pPr>
      <w:r w:rsidRPr="00513395">
        <w:rPr>
          <w:rFonts w:ascii="Times New Roman" w:hAnsi="Times New Roman" w:cs="Times New Roman"/>
          <w:sz w:val="24"/>
          <w:szCs w:val="24"/>
        </w:rPr>
        <w:t>The mechanism of region of Region of Interest identification and image enhancement are presented in this section. The objective of this process is to identify ROIs from the given image data set and improve the quality of the image so that the featu</w:t>
      </w:r>
      <w:r w:rsidR="008242BA">
        <w:rPr>
          <w:rFonts w:ascii="Times New Roman" w:hAnsi="Times New Roman" w:cs="Times New Roman"/>
          <w:sz w:val="24"/>
          <w:szCs w:val="24"/>
        </w:rPr>
        <w:t>re extraction could be commenced</w:t>
      </w:r>
      <w:r w:rsidRPr="00513395">
        <w:rPr>
          <w:rFonts w:ascii="Times New Roman" w:hAnsi="Times New Roman" w:cs="Times New Roman"/>
          <w:sz w:val="24"/>
          <w:szCs w:val="24"/>
        </w:rPr>
        <w:t>. Sub-section 3.4.1 presents the detail of ROIs used in this thesis. The mechanism used for ROIs quality improvement is discussed in Sub-section 3.4.2.</w:t>
      </w:r>
    </w:p>
    <w:p w:rsidR="00513395" w:rsidRPr="00E97F1D" w:rsidRDefault="00513395" w:rsidP="00513395">
      <w:pPr>
        <w:spacing w:after="0" w:line="360" w:lineRule="auto"/>
        <w:ind w:firstLine="1440"/>
        <w:jc w:val="both"/>
        <w:rPr>
          <w:rFonts w:ascii="Times New Roman" w:hAnsi="Times New Roman" w:cs="Times New Roman"/>
          <w:sz w:val="24"/>
          <w:szCs w:val="24"/>
        </w:rPr>
      </w:pPr>
    </w:p>
    <w:p w:rsidR="00513395" w:rsidRPr="00E97F1D" w:rsidRDefault="00513395" w:rsidP="00513395">
      <w:pPr>
        <w:pStyle w:val="Heading3"/>
        <w:spacing w:before="0" w:line="360" w:lineRule="auto"/>
        <w:ind w:firstLine="720"/>
        <w:jc w:val="both"/>
        <w:rPr>
          <w:rFonts w:ascii="Times New Roman" w:eastAsia="Times New Roman" w:hAnsi="Times New Roman" w:cs="Times New Roman"/>
          <w:color w:val="auto"/>
        </w:rPr>
      </w:pPr>
      <w:bookmarkStart w:id="3" w:name="_Toc487123981"/>
      <w:r>
        <w:rPr>
          <w:rFonts w:ascii="Times New Roman" w:eastAsia="Times New Roman" w:hAnsi="Times New Roman" w:cs="Times New Roman"/>
          <w:color w:val="auto"/>
        </w:rPr>
        <w:t>3.4.1</w:t>
      </w:r>
      <w:r w:rsidRPr="00E97F1D">
        <w:rPr>
          <w:rFonts w:ascii="Times New Roman" w:eastAsia="Times New Roman" w:hAnsi="Times New Roman" w:cs="Times New Roman"/>
          <w:color w:val="auto"/>
        </w:rPr>
        <w:t xml:space="preserve"> </w:t>
      </w:r>
      <w:bookmarkEnd w:id="3"/>
      <w:r>
        <w:rPr>
          <w:rFonts w:ascii="Times New Roman" w:eastAsia="Times New Roman" w:hAnsi="Times New Roman" w:cs="Times New Roman"/>
          <w:color w:val="auto"/>
        </w:rPr>
        <w:t>Region of Interest</w:t>
      </w:r>
      <w:r w:rsidRPr="00E97F1D">
        <w:rPr>
          <w:rFonts w:ascii="Times New Roman" w:eastAsia="Times New Roman" w:hAnsi="Times New Roman" w:cs="Times New Roman"/>
          <w:color w:val="auto"/>
        </w:rPr>
        <w:t xml:space="preserve"> </w:t>
      </w:r>
    </w:p>
    <w:p w:rsid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021426">
        <w:rPr>
          <w:rFonts w:ascii="Times New Roman" w:hAnsi="Times New Roman" w:cs="Times New Roman"/>
          <w:color w:val="00000A"/>
          <w:sz w:val="24"/>
          <w:szCs w:val="24"/>
        </w:rPr>
        <w:t xml:space="preserve">With respect to the work presented in this thesis, the mechanism of identifying ROIs is presented in this sub-section. ROIs identification was done manually. There are two mechanisms for ROIs identification: </w:t>
      </w:r>
    </w:p>
    <w:p w:rsid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021426">
        <w:rPr>
          <w:rFonts w:ascii="Times New Roman" w:hAnsi="Times New Roman" w:cs="Times New Roman"/>
          <w:color w:val="00000A"/>
          <w:sz w:val="24"/>
          <w:szCs w:val="24"/>
        </w:rPr>
        <w:t>SET A: Four ROIs were identified for texture analysis (Chapter 4)</w:t>
      </w:r>
      <w:r>
        <w:rPr>
          <w:rFonts w:ascii="Times New Roman" w:hAnsi="Times New Roman" w:cs="Times New Roman"/>
          <w:color w:val="00000A"/>
          <w:sz w:val="24"/>
          <w:szCs w:val="24"/>
        </w:rPr>
        <w:t xml:space="preserve">. </w:t>
      </w:r>
      <w:r w:rsidRPr="00021426">
        <w:rPr>
          <w:rFonts w:ascii="Times New Roman" w:hAnsi="Times New Roman" w:cs="Times New Roman"/>
          <w:color w:val="00000A"/>
          <w:sz w:val="24"/>
          <w:szCs w:val="24"/>
        </w:rPr>
        <w:t>The four ROIs were used in texture analysis include: (</w:t>
      </w:r>
      <w:proofErr w:type="spellStart"/>
      <w:r w:rsidRPr="00021426">
        <w:rPr>
          <w:rFonts w:ascii="Times New Roman" w:hAnsi="Times New Roman" w:cs="Times New Roman"/>
          <w:color w:val="00000A"/>
          <w:sz w:val="24"/>
          <w:szCs w:val="24"/>
        </w:rPr>
        <w:t>i</w:t>
      </w:r>
      <w:proofErr w:type="spellEnd"/>
      <w:r w:rsidRPr="00021426">
        <w:rPr>
          <w:rFonts w:ascii="Times New Roman" w:hAnsi="Times New Roman" w:cs="Times New Roman"/>
          <w:color w:val="00000A"/>
          <w:sz w:val="24"/>
          <w:szCs w:val="24"/>
        </w:rPr>
        <w:t>) lateral femur, (ii) medial femur, (ii) lateral tibia, and (</w:t>
      </w:r>
      <w:proofErr w:type="gramStart"/>
      <w:r w:rsidRPr="00021426">
        <w:rPr>
          <w:rFonts w:ascii="Times New Roman" w:hAnsi="Times New Roman" w:cs="Times New Roman"/>
          <w:color w:val="00000A"/>
          <w:sz w:val="24"/>
          <w:szCs w:val="24"/>
        </w:rPr>
        <w:t>iv</w:t>
      </w:r>
      <w:proofErr w:type="gramEnd"/>
      <w:r w:rsidRPr="00021426">
        <w:rPr>
          <w:rFonts w:ascii="Times New Roman" w:hAnsi="Times New Roman" w:cs="Times New Roman"/>
          <w:color w:val="00000A"/>
          <w:sz w:val="24"/>
          <w:szCs w:val="24"/>
        </w:rPr>
        <w:t>) medial tibia. Figure 3.4 illustrated the identification of four ROIs:</w:t>
      </w:r>
    </w:p>
    <w:p w:rsidR="00021426" w:rsidRPr="00E87A17" w:rsidRDefault="00021426" w:rsidP="00021426">
      <w:pPr>
        <w:ind w:left="720"/>
        <w:jc w:val="center"/>
        <w:rPr>
          <w:rFonts w:asciiTheme="majorBidi" w:hAnsiTheme="majorBidi" w:cstheme="majorBidi"/>
          <w:sz w:val="36"/>
          <w:lang w:val="en-US"/>
        </w:rPr>
      </w:pPr>
      <w:r>
        <w:rPr>
          <w:noProof/>
          <w:lang w:val="en-US" w:bidi="th-TH"/>
        </w:rPr>
        <w:drawing>
          <wp:inline distT="0" distB="0" distL="0" distR="0" wp14:anchorId="5547B03F" wp14:editId="3A4132C9">
            <wp:extent cx="1691640" cy="2617279"/>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798" t="9859" r="30653" b="25365"/>
                    <a:stretch/>
                  </pic:blipFill>
                  <pic:spPr bwMode="auto">
                    <a:xfrm>
                      <a:off x="0" y="0"/>
                      <a:ext cx="1712079" cy="2648902"/>
                    </a:xfrm>
                    <a:prstGeom prst="rect">
                      <a:avLst/>
                    </a:prstGeom>
                    <a:ln>
                      <a:noFill/>
                    </a:ln>
                    <a:extLst>
                      <a:ext uri="{53640926-AAD7-44D8-BBD7-CCE9431645EC}">
                        <a14:shadowObscured xmlns:a14="http://schemas.microsoft.com/office/drawing/2010/main"/>
                      </a:ext>
                    </a:extLst>
                  </pic:spPr>
                </pic:pic>
              </a:graphicData>
            </a:graphic>
          </wp:inline>
        </w:drawing>
      </w:r>
    </w:p>
    <w:p w:rsidR="00021426" w:rsidRPr="00021426" w:rsidRDefault="00021426" w:rsidP="001C46DC">
      <w:pPr>
        <w:rPr>
          <w:rFonts w:ascii="Times New Roman" w:hAnsi="Times New Roman" w:cs="Times New Roman"/>
          <w:sz w:val="24"/>
          <w:szCs w:val="24"/>
        </w:rPr>
      </w:pPr>
      <w:r w:rsidRPr="001C46DC">
        <w:rPr>
          <w:rFonts w:ascii="Times New Roman" w:hAnsi="Times New Roman" w:cs="Times New Roman"/>
          <w:b/>
          <w:bCs/>
          <w:sz w:val="24"/>
          <w:szCs w:val="24"/>
        </w:rPr>
        <w:t>Figure 3.4</w:t>
      </w:r>
      <w:r w:rsidRPr="00021426">
        <w:rPr>
          <w:rFonts w:ascii="Times New Roman" w:hAnsi="Times New Roman" w:cs="Times New Roman"/>
          <w:sz w:val="24"/>
          <w:szCs w:val="24"/>
        </w:rPr>
        <w:t xml:space="preserve"> Four different ROIs</w:t>
      </w:r>
    </w:p>
    <w:p w:rsid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p>
    <w:p w:rsid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021426">
        <w:rPr>
          <w:rFonts w:ascii="Times New Roman" w:hAnsi="Times New Roman" w:cs="Times New Roman"/>
          <w:color w:val="00000A"/>
          <w:sz w:val="24"/>
          <w:szCs w:val="24"/>
        </w:rPr>
        <w:t>SET B:</w:t>
      </w:r>
      <w:r>
        <w:rPr>
          <w:rFonts w:ascii="Times New Roman" w:hAnsi="Times New Roman" w:cs="Times New Roman"/>
          <w:color w:val="00000A"/>
          <w:sz w:val="24"/>
          <w:szCs w:val="24"/>
        </w:rPr>
        <w:t xml:space="preserve"> </w:t>
      </w:r>
      <w:r w:rsidRPr="00021426">
        <w:rPr>
          <w:rFonts w:ascii="Times New Roman" w:hAnsi="Times New Roman" w:cs="Times New Roman"/>
          <w:color w:val="00000A"/>
          <w:sz w:val="24"/>
          <w:szCs w:val="24"/>
        </w:rPr>
        <w:t>Joint space region was identified for graph-based (Chapter 5) and Convolutional Neural Network (Chapter 6). With respect to graph-based and CNN study purposed, the ROIs identification was focused on knee joint space. There are two ROI were identified: (</w:t>
      </w:r>
      <w:proofErr w:type="spellStart"/>
      <w:r w:rsidRPr="00021426">
        <w:rPr>
          <w:rFonts w:ascii="Times New Roman" w:hAnsi="Times New Roman" w:cs="Times New Roman"/>
          <w:color w:val="00000A"/>
          <w:sz w:val="24"/>
          <w:szCs w:val="24"/>
        </w:rPr>
        <w:t>i</w:t>
      </w:r>
      <w:proofErr w:type="spellEnd"/>
      <w:r w:rsidRPr="00021426">
        <w:rPr>
          <w:rFonts w:ascii="Times New Roman" w:hAnsi="Times New Roman" w:cs="Times New Roman"/>
          <w:color w:val="00000A"/>
          <w:sz w:val="24"/>
          <w:szCs w:val="24"/>
        </w:rPr>
        <w:t>) the whole knee ROI, in this ROIs segmented the whole knee cover both tibia and femur region and (ii) knee joint space ROI, in this ROI segmented only the region around joint space. The whole knee ROI and knee joint space ROI are presented in Figure 3.5 below:</w:t>
      </w:r>
    </w:p>
    <w:p w:rsidR="00021426" w:rsidRPr="00A362B5" w:rsidRDefault="00021426" w:rsidP="00021426">
      <w:pPr>
        <w:jc w:val="center"/>
        <w:rPr>
          <w:rFonts w:asciiTheme="majorBidi" w:hAnsiTheme="majorBidi" w:cstheme="majorBidi"/>
          <w:sz w:val="36"/>
        </w:rPr>
      </w:pPr>
      <w:r>
        <w:rPr>
          <w:noProof/>
          <w:lang w:val="en-US" w:bidi="th-TH"/>
        </w:rPr>
        <w:drawing>
          <wp:inline distT="0" distB="0" distL="0" distR="0" wp14:anchorId="31097BD1" wp14:editId="53DFC94E">
            <wp:extent cx="3888187" cy="2601185"/>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64" t="23512" r="41799" b="9363"/>
                    <a:stretch/>
                  </pic:blipFill>
                  <pic:spPr bwMode="auto">
                    <a:xfrm>
                      <a:off x="0" y="0"/>
                      <a:ext cx="3923758" cy="2624982"/>
                    </a:xfrm>
                    <a:prstGeom prst="rect">
                      <a:avLst/>
                    </a:prstGeom>
                    <a:ln>
                      <a:noFill/>
                    </a:ln>
                    <a:extLst>
                      <a:ext uri="{53640926-AAD7-44D8-BBD7-CCE9431645EC}">
                        <a14:shadowObscured xmlns:a14="http://schemas.microsoft.com/office/drawing/2010/main"/>
                      </a:ext>
                    </a:extLst>
                  </pic:spPr>
                </pic:pic>
              </a:graphicData>
            </a:graphic>
          </wp:inline>
        </w:drawing>
      </w:r>
    </w:p>
    <w:p w:rsidR="00021426" w:rsidRPr="00021426" w:rsidRDefault="00021426" w:rsidP="001C46DC">
      <w:pPr>
        <w:rPr>
          <w:rFonts w:ascii="Times New Roman" w:hAnsi="Times New Roman" w:cs="Times New Roman"/>
          <w:sz w:val="24"/>
          <w:szCs w:val="24"/>
        </w:rPr>
      </w:pPr>
      <w:r w:rsidRPr="001C46DC">
        <w:rPr>
          <w:rFonts w:ascii="Times New Roman" w:hAnsi="Times New Roman" w:cs="Times New Roman"/>
          <w:b/>
          <w:bCs/>
          <w:sz w:val="24"/>
          <w:szCs w:val="24"/>
        </w:rPr>
        <w:t>Figure 3.5</w:t>
      </w:r>
      <w:r w:rsidRPr="00021426">
        <w:rPr>
          <w:rFonts w:ascii="Times New Roman" w:hAnsi="Times New Roman" w:cs="Times New Roman"/>
          <w:sz w:val="24"/>
          <w:szCs w:val="24"/>
        </w:rPr>
        <w:t xml:space="preserve"> ROIs of joint space area </w:t>
      </w:r>
    </w:p>
    <w:p w:rsidR="00021426" w:rsidRDefault="00021426" w:rsidP="00021426">
      <w:pPr>
        <w:suppressAutoHyphens/>
        <w:autoSpaceDN w:val="0"/>
        <w:spacing w:after="0" w:line="360" w:lineRule="auto"/>
        <w:jc w:val="both"/>
        <w:textAlignment w:val="baseline"/>
        <w:rPr>
          <w:rFonts w:ascii="Times New Roman" w:hAnsi="Times New Roman" w:cs="Times New Roman"/>
          <w:color w:val="00000A"/>
          <w:sz w:val="24"/>
          <w:szCs w:val="24"/>
        </w:rPr>
      </w:pPr>
    </w:p>
    <w:p w:rsid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021426">
        <w:rPr>
          <w:rFonts w:ascii="Times New Roman" w:hAnsi="Times New Roman" w:cs="Times New Roman"/>
          <w:sz w:val="24"/>
          <w:szCs w:val="24"/>
        </w:rPr>
        <w:t>With reference to Figure 3.5, there two ROIs are presented in shape based approach. Figure 3.5 (a) illustrated the whole knee ROI, in this region cover of condyle and region around the joint space. Figure 3.5 (b) presented the joint space. The segmentation of ROI were presented in this section. Next, the enhancement techniques is applied in joint space ROI.</w:t>
      </w:r>
    </w:p>
    <w:p w:rsidR="00021426" w:rsidRP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p>
    <w:p w:rsidR="00021426" w:rsidRPr="00E97F1D" w:rsidRDefault="00021426" w:rsidP="00021426">
      <w:pPr>
        <w:pStyle w:val="Heading3"/>
        <w:spacing w:before="0" w:line="360" w:lineRule="auto"/>
        <w:ind w:firstLine="720"/>
        <w:jc w:val="both"/>
        <w:rPr>
          <w:rFonts w:ascii="Times New Roman" w:eastAsia="Times New Roman" w:hAnsi="Times New Roman" w:cs="Times New Roman"/>
          <w:color w:val="auto"/>
        </w:rPr>
      </w:pPr>
      <w:r>
        <w:rPr>
          <w:rFonts w:ascii="Times New Roman" w:eastAsia="Times New Roman" w:hAnsi="Times New Roman" w:cs="Times New Roman"/>
          <w:color w:val="auto"/>
        </w:rPr>
        <w:t>3.4.2</w:t>
      </w:r>
      <w:r w:rsidRPr="00E97F1D">
        <w:rPr>
          <w:rFonts w:ascii="Times New Roman" w:eastAsia="Times New Roman" w:hAnsi="Times New Roman" w:cs="Times New Roman"/>
          <w:color w:val="auto"/>
        </w:rPr>
        <w:t xml:space="preserve"> </w:t>
      </w:r>
      <w:r>
        <w:rPr>
          <w:rFonts w:ascii="Times New Roman" w:eastAsia="Times New Roman" w:hAnsi="Times New Roman" w:cs="Times New Roman"/>
          <w:color w:val="auto"/>
        </w:rPr>
        <w:t xml:space="preserve">ROI Image Enhancement </w:t>
      </w:r>
      <w:r w:rsidRPr="00E97F1D">
        <w:rPr>
          <w:rFonts w:ascii="Times New Roman" w:eastAsia="Times New Roman" w:hAnsi="Times New Roman" w:cs="Times New Roman"/>
          <w:color w:val="auto"/>
        </w:rPr>
        <w:t xml:space="preserve"> </w:t>
      </w:r>
    </w:p>
    <w:p w:rsid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021426">
        <w:rPr>
          <w:rFonts w:ascii="Times New Roman" w:hAnsi="Times New Roman" w:cs="Times New Roman"/>
          <w:color w:val="00000A"/>
          <w:sz w:val="24"/>
          <w:szCs w:val="24"/>
        </w:rPr>
        <w:t xml:space="preserve">With respect to the work presented in this thesis, the mechanism of identifying ROIs is presented in this sub-section. ROIs identification was done manually. There are two mechanisms for ROIs identification: </w:t>
      </w:r>
    </w:p>
    <w:p w:rsidR="00021426" w:rsidRP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021426">
        <w:rPr>
          <w:rFonts w:ascii="Times New Roman" w:hAnsi="Times New Roman" w:cs="Times New Roman"/>
          <w:color w:val="00000A"/>
          <w:sz w:val="24"/>
          <w:szCs w:val="24"/>
        </w:rPr>
        <w:lastRenderedPageBreak/>
        <w:t xml:space="preserve">Once the ROIs had been identified, the image enhancement could be performed. With respect to the work presented here, the Otsu </w:t>
      </w:r>
      <w:proofErr w:type="spellStart"/>
      <w:r w:rsidRPr="00021426">
        <w:rPr>
          <w:rFonts w:ascii="Times New Roman" w:hAnsi="Times New Roman" w:cs="Times New Roman"/>
          <w:color w:val="00000A"/>
          <w:sz w:val="24"/>
          <w:szCs w:val="24"/>
        </w:rPr>
        <w:t>thresholding</w:t>
      </w:r>
      <w:proofErr w:type="spellEnd"/>
      <w:r w:rsidRPr="00021426">
        <w:rPr>
          <w:rFonts w:ascii="Times New Roman" w:hAnsi="Times New Roman" w:cs="Times New Roman"/>
          <w:color w:val="00000A"/>
          <w:sz w:val="24"/>
          <w:szCs w:val="24"/>
        </w:rPr>
        <w:t xml:space="preserve"> was applied to the obtained ROIs. The detail of Otsu was presented in Chapter 2 Section 2.3. The objective of the process is to improve the quality of image, thus to be ready in the feature extraction process. The Otsu </w:t>
      </w:r>
      <w:proofErr w:type="spellStart"/>
      <w:r w:rsidRPr="00021426">
        <w:rPr>
          <w:rFonts w:ascii="Times New Roman" w:hAnsi="Times New Roman" w:cs="Times New Roman"/>
          <w:color w:val="00000A"/>
          <w:sz w:val="24"/>
          <w:szCs w:val="24"/>
        </w:rPr>
        <w:t>thresholding</w:t>
      </w:r>
      <w:proofErr w:type="spellEnd"/>
      <w:r w:rsidRPr="00021426">
        <w:rPr>
          <w:rFonts w:ascii="Times New Roman" w:hAnsi="Times New Roman" w:cs="Times New Roman"/>
          <w:color w:val="00000A"/>
          <w:sz w:val="24"/>
          <w:szCs w:val="24"/>
        </w:rPr>
        <w:t xml:space="preserve"> was applied only in ROIs of joint space area to make the joint gap clearer in order to facilitate in shape analysis.  The Figure 3.6 is represented the example of Otsu operator: </w:t>
      </w:r>
    </w:p>
    <w:p w:rsidR="00306907" w:rsidRDefault="00021426" w:rsidP="00532514">
      <w:pPr>
        <w:suppressAutoHyphens/>
        <w:autoSpaceDN w:val="0"/>
        <w:spacing w:after="0" w:line="360" w:lineRule="auto"/>
        <w:jc w:val="center"/>
        <w:textAlignment w:val="baseline"/>
        <w:rPr>
          <w:rFonts w:ascii="Times New Roman" w:hAnsi="Times New Roman" w:cs="Times New Roman"/>
          <w:color w:val="00000A"/>
          <w:sz w:val="24"/>
          <w:szCs w:val="24"/>
        </w:rPr>
      </w:pPr>
      <w:r>
        <w:rPr>
          <w:noProof/>
          <w:lang w:val="en-US" w:bidi="th-TH"/>
        </w:rPr>
        <w:drawing>
          <wp:inline distT="0" distB="0" distL="0" distR="0" wp14:anchorId="742BEB95" wp14:editId="53F9B3B4">
            <wp:extent cx="5226082" cy="2472855"/>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2" t="23772" r="19193" b="9363"/>
                    <a:stretch/>
                  </pic:blipFill>
                  <pic:spPr bwMode="auto">
                    <a:xfrm>
                      <a:off x="0" y="0"/>
                      <a:ext cx="5254112" cy="2486118"/>
                    </a:xfrm>
                    <a:prstGeom prst="rect">
                      <a:avLst/>
                    </a:prstGeom>
                    <a:ln>
                      <a:noFill/>
                    </a:ln>
                    <a:extLst>
                      <a:ext uri="{53640926-AAD7-44D8-BBD7-CCE9431645EC}">
                        <a14:shadowObscured xmlns:a14="http://schemas.microsoft.com/office/drawing/2010/main"/>
                      </a:ext>
                    </a:extLst>
                  </pic:spPr>
                </pic:pic>
              </a:graphicData>
            </a:graphic>
          </wp:inline>
        </w:drawing>
      </w:r>
    </w:p>
    <w:p w:rsidR="00021426" w:rsidRPr="00021426" w:rsidRDefault="00021426" w:rsidP="001C46DC">
      <w:pPr>
        <w:suppressAutoHyphens/>
        <w:autoSpaceDN w:val="0"/>
        <w:spacing w:after="0" w:line="360" w:lineRule="auto"/>
        <w:textAlignment w:val="baseline"/>
        <w:rPr>
          <w:rFonts w:ascii="Times New Roman" w:hAnsi="Times New Roman" w:cs="Times New Roman"/>
          <w:color w:val="00000A"/>
          <w:sz w:val="24"/>
          <w:szCs w:val="24"/>
        </w:rPr>
      </w:pPr>
      <w:r w:rsidRPr="001C46DC">
        <w:rPr>
          <w:rFonts w:ascii="Times New Roman" w:hAnsi="Times New Roman" w:cs="Times New Roman"/>
          <w:b/>
          <w:bCs/>
          <w:color w:val="00000A"/>
          <w:sz w:val="24"/>
          <w:szCs w:val="24"/>
        </w:rPr>
        <w:t>Figure 3.6</w:t>
      </w:r>
      <w:r w:rsidRPr="00021426">
        <w:rPr>
          <w:rFonts w:ascii="Times New Roman" w:hAnsi="Times New Roman" w:cs="Times New Roman"/>
          <w:color w:val="00000A"/>
          <w:sz w:val="24"/>
          <w:szCs w:val="24"/>
        </w:rPr>
        <w:t xml:space="preserve"> The example of Otsu operator to knee joint gap area</w:t>
      </w:r>
    </w:p>
    <w:p w:rsidR="00021426" w:rsidRP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p>
    <w:p w:rsidR="00021426" w:rsidRDefault="00021426" w:rsidP="00021426">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021426">
        <w:rPr>
          <w:rFonts w:ascii="Times New Roman" w:hAnsi="Times New Roman" w:cs="Times New Roman"/>
          <w:color w:val="00000A"/>
          <w:sz w:val="24"/>
          <w:szCs w:val="24"/>
        </w:rPr>
        <w:t>From Figure 3.6 it can be seen that the original image with knee joint gap ROI identification is presented in Figure 3.6 (a). Figure 3.6 (b) illustrated the 128x128 pixel ROI of knee joint gap area and Figure 3.6 (c) illustrated the result Otsu operator applying to Figure 2.3 (b).</w:t>
      </w:r>
    </w:p>
    <w:p w:rsidR="00BE746D" w:rsidRDefault="00BE746D" w:rsidP="00BE746D">
      <w:pPr>
        <w:spacing w:after="0" w:line="360" w:lineRule="auto"/>
        <w:rPr>
          <w:rFonts w:ascii="Times New Roman" w:hAnsi="Times New Roman" w:cs="Times New Roman"/>
          <w:color w:val="00000A"/>
          <w:sz w:val="24"/>
          <w:szCs w:val="24"/>
        </w:rPr>
      </w:pPr>
    </w:p>
    <w:p w:rsidR="00021426" w:rsidRPr="00E97F1D" w:rsidRDefault="00021426" w:rsidP="00BE746D">
      <w:pPr>
        <w:spacing w:after="0" w:line="360" w:lineRule="auto"/>
        <w:rPr>
          <w:rFonts w:ascii="Times New Roman" w:hAnsi="Times New Roman" w:cs="Times New Roman"/>
          <w:color w:val="00000A"/>
          <w:sz w:val="24"/>
          <w:szCs w:val="24"/>
        </w:rPr>
      </w:pPr>
    </w:p>
    <w:p w:rsidR="00BE746D" w:rsidRDefault="00BE746D" w:rsidP="00BE746D">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3.5</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Summary </w:t>
      </w:r>
    </w:p>
    <w:p w:rsidR="00BE746D" w:rsidRDefault="00BE746D" w:rsidP="00BE746D">
      <w:pPr>
        <w:suppressAutoHyphens/>
        <w:autoSpaceDN w:val="0"/>
        <w:spacing w:after="0" w:line="360" w:lineRule="auto"/>
        <w:jc w:val="both"/>
        <w:textAlignment w:val="baseline"/>
        <w:rPr>
          <w:rFonts w:ascii="Times New Roman" w:hAnsi="Times New Roman" w:cs="Times New Roman"/>
          <w:sz w:val="24"/>
          <w:szCs w:val="24"/>
        </w:rPr>
      </w:pPr>
    </w:p>
    <w:p w:rsidR="00021426" w:rsidRPr="00021426" w:rsidRDefault="00021426" w:rsidP="00BE746D">
      <w:pPr>
        <w:suppressAutoHyphens/>
        <w:autoSpaceDN w:val="0"/>
        <w:spacing w:after="0" w:line="360" w:lineRule="auto"/>
        <w:jc w:val="both"/>
        <w:textAlignment w:val="baseline"/>
        <w:rPr>
          <w:rFonts w:ascii="Times New Roman" w:hAnsi="Times New Roman" w:cs="Times New Roman"/>
          <w:sz w:val="24"/>
          <w:szCs w:val="24"/>
        </w:rPr>
      </w:pPr>
    </w:p>
    <w:p w:rsidR="00021426" w:rsidRPr="00021426" w:rsidRDefault="00021426" w:rsidP="00BE746D">
      <w:pPr>
        <w:suppressAutoHyphens/>
        <w:autoSpaceDN w:val="0"/>
        <w:spacing w:after="0" w:line="360" w:lineRule="auto"/>
        <w:ind w:firstLine="1440"/>
        <w:jc w:val="both"/>
        <w:textAlignment w:val="baseline"/>
        <w:rPr>
          <w:rFonts w:ascii="Times New Roman" w:hAnsi="Times New Roman" w:cs="Times New Roman"/>
          <w:sz w:val="24"/>
          <w:szCs w:val="24"/>
        </w:rPr>
      </w:pPr>
      <w:r w:rsidRPr="00021426">
        <w:rPr>
          <w:rFonts w:ascii="Times New Roman" w:hAnsi="Times New Roman" w:cs="Times New Roman"/>
          <w:sz w:val="24"/>
          <w:szCs w:val="24"/>
        </w:rPr>
        <w:t xml:space="preserve">In summary, this chapter presented on X-ray image data set that used in this thesis work. The chapter focused the data set collection and the ROIs identification for each image of data set that is suitable to use in the next process of the research work. </w:t>
      </w:r>
      <w:r w:rsidRPr="00021426">
        <w:rPr>
          <w:rFonts w:ascii="Times New Roman" w:hAnsi="Times New Roman" w:cs="Times New Roman"/>
          <w:sz w:val="24"/>
          <w:szCs w:val="24"/>
        </w:rPr>
        <w:lastRenderedPageBreak/>
        <w:t>The way to label the data set for use in the research was presented in this chapter. Finally, pointed out the enhancement technique for improvement the ROI quality.</w:t>
      </w:r>
    </w:p>
    <w:p w:rsidR="00BE746D" w:rsidRPr="00E97F1D" w:rsidRDefault="00BE746D" w:rsidP="00BE746D">
      <w:pPr>
        <w:suppressAutoHyphens/>
        <w:autoSpaceDN w:val="0"/>
        <w:spacing w:after="0" w:line="360" w:lineRule="auto"/>
        <w:ind w:firstLine="1440"/>
        <w:jc w:val="both"/>
        <w:textAlignment w:val="baseline"/>
        <w:rPr>
          <w:rFonts w:ascii="Times New Roman" w:hAnsi="Times New Roman" w:cs="Times New Roman"/>
          <w:sz w:val="24"/>
          <w:szCs w:val="24"/>
          <w:u w:val="dotted"/>
        </w:rPr>
      </w:pPr>
    </w:p>
    <w:p w:rsidR="002B1588" w:rsidRDefault="002B1588"/>
    <w:sectPr w:rsidR="002B1588" w:rsidSect="00DB53A2">
      <w:headerReference w:type="default" r:id="rId12"/>
      <w:footerReference w:type="default" r:id="rId13"/>
      <w:pgSz w:w="11906" w:h="16838"/>
      <w:pgMar w:top="2160" w:right="1440" w:bottom="1440" w:left="2160" w:header="708" w:footer="708" w:gutter="0"/>
      <w:pgNumType w:start="4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687" w:rsidRDefault="00165687" w:rsidP="00DB53A2">
      <w:pPr>
        <w:spacing w:after="0" w:line="240" w:lineRule="auto"/>
      </w:pPr>
      <w:r>
        <w:separator/>
      </w:r>
    </w:p>
  </w:endnote>
  <w:endnote w:type="continuationSeparator" w:id="0">
    <w:p w:rsidR="00165687" w:rsidRDefault="00165687" w:rsidP="00DB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3A2" w:rsidRDefault="00DB53A2" w:rsidP="00835EE1">
    <w:pPr>
      <w:pStyle w:val="Footer"/>
      <w:jc w:val="center"/>
    </w:pPr>
  </w:p>
  <w:p w:rsidR="00DB53A2" w:rsidRDefault="00DB53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687" w:rsidRDefault="00165687" w:rsidP="00DB53A2">
      <w:pPr>
        <w:spacing w:after="0" w:line="240" w:lineRule="auto"/>
      </w:pPr>
      <w:r>
        <w:separator/>
      </w:r>
    </w:p>
  </w:footnote>
  <w:footnote w:type="continuationSeparator" w:id="0">
    <w:p w:rsidR="00165687" w:rsidRDefault="00165687" w:rsidP="00DB53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3925102"/>
      <w:docPartObj>
        <w:docPartGallery w:val="Page Numbers (Top of Page)"/>
        <w:docPartUnique/>
      </w:docPartObj>
    </w:sdtPr>
    <w:sdtEndPr/>
    <w:sdtContent>
      <w:p w:rsidR="00835EE1" w:rsidRDefault="00835EE1">
        <w:pPr>
          <w:pStyle w:val="Header"/>
          <w:jc w:val="right"/>
        </w:pPr>
        <w:r>
          <w:fldChar w:fldCharType="begin"/>
        </w:r>
        <w:r>
          <w:instrText xml:space="preserve"> PAGE   \* MERGEFORMAT </w:instrText>
        </w:r>
        <w:r>
          <w:fldChar w:fldCharType="separate"/>
        </w:r>
        <w:r w:rsidR="00762F81">
          <w:rPr>
            <w:noProof/>
          </w:rPr>
          <w:t>54</w:t>
        </w:r>
        <w:r>
          <w:rPr>
            <w:noProof/>
          </w:rPr>
          <w:fldChar w:fldCharType="end"/>
        </w:r>
      </w:p>
    </w:sdtContent>
  </w:sdt>
  <w:p w:rsidR="00835EE1" w:rsidRDefault="00835EE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46D"/>
    <w:rsid w:val="00021426"/>
    <w:rsid w:val="0011136A"/>
    <w:rsid w:val="00130561"/>
    <w:rsid w:val="00144C8E"/>
    <w:rsid w:val="00165687"/>
    <w:rsid w:val="001C46DC"/>
    <w:rsid w:val="00284A22"/>
    <w:rsid w:val="002863D0"/>
    <w:rsid w:val="002B1588"/>
    <w:rsid w:val="00306907"/>
    <w:rsid w:val="00513395"/>
    <w:rsid w:val="00532514"/>
    <w:rsid w:val="00565366"/>
    <w:rsid w:val="00571648"/>
    <w:rsid w:val="00610C1B"/>
    <w:rsid w:val="00637AEB"/>
    <w:rsid w:val="006B0469"/>
    <w:rsid w:val="006F135F"/>
    <w:rsid w:val="00756786"/>
    <w:rsid w:val="00762F81"/>
    <w:rsid w:val="008242BA"/>
    <w:rsid w:val="00835EE1"/>
    <w:rsid w:val="00845E67"/>
    <w:rsid w:val="008B43CE"/>
    <w:rsid w:val="009A5DFD"/>
    <w:rsid w:val="00A100B8"/>
    <w:rsid w:val="00A6550D"/>
    <w:rsid w:val="00B3305A"/>
    <w:rsid w:val="00B87962"/>
    <w:rsid w:val="00BE746D"/>
    <w:rsid w:val="00CF2A3C"/>
    <w:rsid w:val="00DB53A2"/>
    <w:rsid w:val="00E06753"/>
    <w:rsid w:val="00F2480A"/>
    <w:rsid w:val="00FD665E"/>
    <w:rsid w:val="00FF47B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2681F9-4116-4A5E-B000-3F4DD39A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46D"/>
    <w:rPr>
      <w:szCs w:val="36"/>
      <w:lang w:val="en-GB" w:bidi="km-KH"/>
    </w:rPr>
  </w:style>
  <w:style w:type="paragraph" w:styleId="Heading1">
    <w:name w:val="heading 1"/>
    <w:basedOn w:val="Normal"/>
    <w:next w:val="Normal"/>
    <w:link w:val="Heading1Char"/>
    <w:uiPriority w:val="9"/>
    <w:qFormat/>
    <w:rsid w:val="00BE746D"/>
    <w:pPr>
      <w:keepNext/>
      <w:keepLines/>
      <w:spacing w:before="240" w:after="0" w:line="240" w:lineRule="auto"/>
      <w:outlineLvl w:val="0"/>
    </w:pPr>
    <w:rPr>
      <w:rFonts w:asciiTheme="majorHAnsi" w:eastAsiaTheme="majorEastAsia" w:hAnsiTheme="majorHAnsi" w:cstheme="majorBidi"/>
      <w:color w:val="2E74B5" w:themeColor="accent1" w:themeShade="BF"/>
      <w:sz w:val="32"/>
      <w:szCs w:val="40"/>
      <w:lang w:val="en-US" w:eastAsia="zh-CN" w:bidi="th-TH"/>
    </w:rPr>
  </w:style>
  <w:style w:type="paragraph" w:styleId="Heading2">
    <w:name w:val="heading 2"/>
    <w:basedOn w:val="Normal"/>
    <w:next w:val="Normal"/>
    <w:link w:val="Heading2Char"/>
    <w:uiPriority w:val="9"/>
    <w:semiHidden/>
    <w:unhideWhenUsed/>
    <w:qFormat/>
    <w:rsid w:val="00BE746D"/>
    <w:pPr>
      <w:keepNext/>
      <w:keepLines/>
      <w:spacing w:before="40" w:after="0"/>
      <w:outlineLvl w:val="1"/>
    </w:pPr>
    <w:rPr>
      <w:rFonts w:asciiTheme="majorHAnsi" w:eastAsiaTheme="majorEastAsia" w:hAnsiTheme="majorHAnsi" w:cstheme="majorBidi"/>
      <w:color w:val="2E74B5" w:themeColor="accent1" w:themeShade="BF"/>
      <w:sz w:val="26"/>
      <w:szCs w:val="42"/>
    </w:rPr>
  </w:style>
  <w:style w:type="paragraph" w:styleId="Heading3">
    <w:name w:val="heading 3"/>
    <w:basedOn w:val="Normal"/>
    <w:next w:val="Normal"/>
    <w:link w:val="Heading3Char"/>
    <w:uiPriority w:val="9"/>
    <w:semiHidden/>
    <w:unhideWhenUsed/>
    <w:qFormat/>
    <w:rsid w:val="00BE746D"/>
    <w:pPr>
      <w:keepNext/>
      <w:keepLines/>
      <w:spacing w:before="40" w:after="0"/>
      <w:outlineLvl w:val="2"/>
    </w:pPr>
    <w:rPr>
      <w:rFonts w:asciiTheme="majorHAnsi" w:eastAsiaTheme="majorEastAsia" w:hAnsiTheme="majorHAnsi" w:cstheme="majorBidi"/>
      <w:color w:val="1F4D78"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46D"/>
    <w:rPr>
      <w:rFonts w:asciiTheme="majorHAnsi" w:eastAsiaTheme="majorEastAsia" w:hAnsiTheme="majorHAnsi" w:cstheme="majorBidi"/>
      <w:color w:val="2E74B5" w:themeColor="accent1" w:themeShade="BF"/>
      <w:sz w:val="32"/>
      <w:szCs w:val="40"/>
      <w:lang w:eastAsia="zh-CN"/>
    </w:rPr>
  </w:style>
  <w:style w:type="character" w:customStyle="1" w:styleId="Heading2Char">
    <w:name w:val="Heading 2 Char"/>
    <w:basedOn w:val="DefaultParagraphFont"/>
    <w:link w:val="Heading2"/>
    <w:uiPriority w:val="9"/>
    <w:semiHidden/>
    <w:rsid w:val="00BE746D"/>
    <w:rPr>
      <w:rFonts w:asciiTheme="majorHAnsi" w:eastAsiaTheme="majorEastAsia" w:hAnsiTheme="majorHAnsi" w:cstheme="majorBidi"/>
      <w:color w:val="2E74B5" w:themeColor="accent1" w:themeShade="BF"/>
      <w:sz w:val="26"/>
      <w:szCs w:val="42"/>
      <w:lang w:val="en-GB" w:bidi="km-KH"/>
    </w:rPr>
  </w:style>
  <w:style w:type="character" w:customStyle="1" w:styleId="Heading3Char">
    <w:name w:val="Heading 3 Char"/>
    <w:basedOn w:val="DefaultParagraphFont"/>
    <w:link w:val="Heading3"/>
    <w:uiPriority w:val="9"/>
    <w:semiHidden/>
    <w:rsid w:val="00BE746D"/>
    <w:rPr>
      <w:rFonts w:asciiTheme="majorHAnsi" w:eastAsiaTheme="majorEastAsia" w:hAnsiTheme="majorHAnsi" w:cstheme="majorBidi"/>
      <w:color w:val="1F4D78" w:themeColor="accent1" w:themeShade="7F"/>
      <w:sz w:val="24"/>
      <w:szCs w:val="39"/>
      <w:lang w:val="en-GB" w:bidi="km-KH"/>
    </w:rPr>
  </w:style>
  <w:style w:type="table" w:styleId="TableGrid">
    <w:name w:val="Table Grid"/>
    <w:basedOn w:val="TableNormal"/>
    <w:uiPriority w:val="39"/>
    <w:rsid w:val="005133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B53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3A2"/>
    <w:rPr>
      <w:szCs w:val="36"/>
      <w:lang w:val="en-GB" w:bidi="km-KH"/>
    </w:rPr>
  </w:style>
  <w:style w:type="paragraph" w:styleId="Footer">
    <w:name w:val="footer"/>
    <w:basedOn w:val="Normal"/>
    <w:link w:val="FooterChar"/>
    <w:uiPriority w:val="99"/>
    <w:unhideWhenUsed/>
    <w:rsid w:val="00DB53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3A2"/>
    <w:rPr>
      <w:szCs w:val="36"/>
      <w:lang w:val="en-GB" w:bidi="km-KH"/>
    </w:rPr>
  </w:style>
  <w:style w:type="paragraph" w:styleId="BalloonText">
    <w:name w:val="Balloon Text"/>
    <w:basedOn w:val="Normal"/>
    <w:link w:val="BalloonTextChar"/>
    <w:uiPriority w:val="99"/>
    <w:semiHidden/>
    <w:unhideWhenUsed/>
    <w:rsid w:val="001C46DC"/>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1C46DC"/>
    <w:rPr>
      <w:rFonts w:ascii="Tahoma" w:hAnsi="Tahoma" w:cs="Tahoma"/>
      <w:sz w:val="16"/>
      <w:szCs w:val="26"/>
      <w:lang w:val="en-GB"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7</cp:revision>
  <dcterms:created xsi:type="dcterms:W3CDTF">2018-10-30T16:31:00Z</dcterms:created>
  <dcterms:modified xsi:type="dcterms:W3CDTF">2018-11-04T16:22:00Z</dcterms:modified>
</cp:coreProperties>
</file>