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E4D1" w14:textId="77777777" w:rsidR="00C67B8F" w:rsidRPr="00A725E5" w:rsidRDefault="00C67B8F" w:rsidP="00C67B8F">
      <w:pPr>
        <w:rPr>
          <w:b/>
          <w:bCs/>
        </w:rPr>
      </w:pPr>
      <w:r w:rsidRPr="00A725E5">
        <w:rPr>
          <w:b/>
          <w:bCs/>
        </w:rPr>
        <w:t>Blockchain Platform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94"/>
        <w:gridCol w:w="1011"/>
        <w:gridCol w:w="1137"/>
        <w:gridCol w:w="1023"/>
        <w:gridCol w:w="912"/>
        <w:gridCol w:w="715"/>
        <w:gridCol w:w="1053"/>
        <w:gridCol w:w="1097"/>
      </w:tblGrid>
      <w:tr w:rsidR="00C67B8F" w:rsidRPr="00A725E5" w14:paraId="0264F714" w14:textId="77777777" w:rsidTr="000F0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CE04B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Blockchain Name</w:t>
            </w:r>
          </w:p>
        </w:tc>
        <w:tc>
          <w:tcPr>
            <w:tcW w:w="0" w:type="auto"/>
            <w:vAlign w:val="center"/>
            <w:hideMark/>
          </w:tcPr>
          <w:p w14:paraId="34A58A31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B357AF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Consensus Mechanism Used</w:t>
            </w:r>
          </w:p>
        </w:tc>
        <w:tc>
          <w:tcPr>
            <w:tcW w:w="0" w:type="auto"/>
            <w:vAlign w:val="center"/>
            <w:hideMark/>
          </w:tcPr>
          <w:p w14:paraId="7437C543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Permission Model</w:t>
            </w:r>
          </w:p>
        </w:tc>
        <w:tc>
          <w:tcPr>
            <w:tcW w:w="0" w:type="auto"/>
            <w:vAlign w:val="center"/>
            <w:hideMark/>
          </w:tcPr>
          <w:p w14:paraId="1A97A2BD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Speed / Throughput</w:t>
            </w:r>
          </w:p>
        </w:tc>
        <w:tc>
          <w:tcPr>
            <w:tcW w:w="0" w:type="auto"/>
            <w:vAlign w:val="center"/>
            <w:hideMark/>
          </w:tcPr>
          <w:p w14:paraId="464AE8D4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Smart Contract Support</w:t>
            </w:r>
          </w:p>
        </w:tc>
        <w:tc>
          <w:tcPr>
            <w:tcW w:w="0" w:type="auto"/>
            <w:vAlign w:val="center"/>
            <w:hideMark/>
          </w:tcPr>
          <w:p w14:paraId="42D2E163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Token Support</w:t>
            </w:r>
          </w:p>
        </w:tc>
        <w:tc>
          <w:tcPr>
            <w:tcW w:w="0" w:type="auto"/>
            <w:vAlign w:val="center"/>
            <w:hideMark/>
          </w:tcPr>
          <w:p w14:paraId="2F1D5AAC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142C4BCF" w14:textId="77777777" w:rsidR="00C67B8F" w:rsidRPr="00A725E5" w:rsidRDefault="00C67B8F" w:rsidP="000F08A3">
            <w:pPr>
              <w:rPr>
                <w:b/>
                <w:bCs/>
              </w:rPr>
            </w:pPr>
            <w:r w:rsidRPr="00A725E5">
              <w:rPr>
                <w:b/>
                <w:bCs/>
              </w:rPr>
              <w:t>Notable Technical Feature</w:t>
            </w:r>
          </w:p>
        </w:tc>
      </w:tr>
      <w:tr w:rsidR="00C67B8F" w:rsidRPr="00A725E5" w14:paraId="3170BF7F" w14:textId="77777777" w:rsidTr="000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7A8D" w14:textId="77777777" w:rsidR="00C67B8F" w:rsidRPr="00A725E5" w:rsidRDefault="00C67B8F" w:rsidP="000F08A3">
            <w:r w:rsidRPr="00A725E5">
              <w:rPr>
                <w:b/>
                <w:bCs/>
              </w:rPr>
              <w:t>Ethereum</w:t>
            </w:r>
          </w:p>
        </w:tc>
        <w:tc>
          <w:tcPr>
            <w:tcW w:w="0" w:type="auto"/>
            <w:vAlign w:val="center"/>
            <w:hideMark/>
          </w:tcPr>
          <w:p w14:paraId="7AD56D94" w14:textId="77777777" w:rsidR="00C67B8F" w:rsidRPr="00A725E5" w:rsidRDefault="00C67B8F" w:rsidP="000F08A3">
            <w:r w:rsidRPr="00A725E5">
              <w:t>Public</w:t>
            </w:r>
          </w:p>
        </w:tc>
        <w:tc>
          <w:tcPr>
            <w:tcW w:w="0" w:type="auto"/>
            <w:vAlign w:val="center"/>
            <w:hideMark/>
          </w:tcPr>
          <w:p w14:paraId="68D9CF5C" w14:textId="77777777" w:rsidR="00C67B8F" w:rsidRPr="00A725E5" w:rsidRDefault="00C67B8F" w:rsidP="000F08A3">
            <w:r w:rsidRPr="00A725E5">
              <w:t>Proof of Stake (PoS)</w:t>
            </w:r>
          </w:p>
        </w:tc>
        <w:tc>
          <w:tcPr>
            <w:tcW w:w="0" w:type="auto"/>
            <w:vAlign w:val="center"/>
            <w:hideMark/>
          </w:tcPr>
          <w:p w14:paraId="06F4DB5C" w14:textId="77777777" w:rsidR="00C67B8F" w:rsidRPr="00A725E5" w:rsidRDefault="00C67B8F" w:rsidP="000F08A3">
            <w:r w:rsidRPr="00A725E5">
              <w:t>Open</w:t>
            </w:r>
          </w:p>
        </w:tc>
        <w:tc>
          <w:tcPr>
            <w:tcW w:w="0" w:type="auto"/>
            <w:vAlign w:val="center"/>
            <w:hideMark/>
          </w:tcPr>
          <w:p w14:paraId="7A901137" w14:textId="77777777" w:rsidR="00C67B8F" w:rsidRPr="00A725E5" w:rsidRDefault="00C67B8F" w:rsidP="000F08A3">
            <w:r w:rsidRPr="00A725E5">
              <w:t>~30 TPS (Layer 1)</w:t>
            </w:r>
          </w:p>
        </w:tc>
        <w:tc>
          <w:tcPr>
            <w:tcW w:w="0" w:type="auto"/>
            <w:vAlign w:val="center"/>
            <w:hideMark/>
          </w:tcPr>
          <w:p w14:paraId="03F15F0C" w14:textId="77777777" w:rsidR="00C67B8F" w:rsidRPr="00A725E5" w:rsidRDefault="00C67B8F" w:rsidP="000F08A3">
            <w:r w:rsidRPr="00A725E5">
              <w:t>Yes (Solidity, Vyper)</w:t>
            </w:r>
          </w:p>
        </w:tc>
        <w:tc>
          <w:tcPr>
            <w:tcW w:w="0" w:type="auto"/>
            <w:vAlign w:val="center"/>
            <w:hideMark/>
          </w:tcPr>
          <w:p w14:paraId="5DD810C5" w14:textId="77777777" w:rsidR="00C67B8F" w:rsidRPr="00A725E5" w:rsidRDefault="00C67B8F" w:rsidP="000F08A3">
            <w:r w:rsidRPr="00A725E5">
              <w:t>Native (ETH)</w:t>
            </w:r>
          </w:p>
        </w:tc>
        <w:tc>
          <w:tcPr>
            <w:tcW w:w="0" w:type="auto"/>
            <w:vAlign w:val="center"/>
            <w:hideMark/>
          </w:tcPr>
          <w:p w14:paraId="4508455C" w14:textId="77777777" w:rsidR="00C67B8F" w:rsidRPr="00A725E5" w:rsidRDefault="00C67B8F" w:rsidP="000F08A3">
            <w:r w:rsidRPr="00A725E5">
              <w:t>DApps, DeFi, NFTs</w:t>
            </w:r>
          </w:p>
        </w:tc>
        <w:tc>
          <w:tcPr>
            <w:tcW w:w="0" w:type="auto"/>
            <w:vAlign w:val="center"/>
            <w:hideMark/>
          </w:tcPr>
          <w:p w14:paraId="6959B48F" w14:textId="77777777" w:rsidR="00C67B8F" w:rsidRPr="00A725E5" w:rsidRDefault="00C67B8F" w:rsidP="000F08A3">
            <w:r w:rsidRPr="00A725E5">
              <w:t>EVM &amp; Layer-2 scalability</w:t>
            </w:r>
          </w:p>
        </w:tc>
      </w:tr>
      <w:tr w:rsidR="00C67B8F" w:rsidRPr="00A725E5" w14:paraId="493BC6AC" w14:textId="77777777" w:rsidTr="000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340B" w14:textId="77777777" w:rsidR="00C67B8F" w:rsidRPr="00A725E5" w:rsidRDefault="00C67B8F" w:rsidP="000F08A3">
            <w:r w:rsidRPr="00A725E5">
              <w:rPr>
                <w:b/>
                <w:bCs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3E2C59B8" w14:textId="77777777" w:rsidR="00C67B8F" w:rsidRPr="00A725E5" w:rsidRDefault="00C67B8F" w:rsidP="000F08A3">
            <w:r w:rsidRPr="00A725E5">
              <w:t>Private</w:t>
            </w:r>
          </w:p>
        </w:tc>
        <w:tc>
          <w:tcPr>
            <w:tcW w:w="0" w:type="auto"/>
            <w:vAlign w:val="center"/>
            <w:hideMark/>
          </w:tcPr>
          <w:p w14:paraId="467ACBDF" w14:textId="77777777" w:rsidR="00C67B8F" w:rsidRPr="00A725E5" w:rsidRDefault="00C67B8F" w:rsidP="000F08A3">
            <w:r w:rsidRPr="00A725E5">
              <w:t>Pluggable (Raft, Kafka, etc.)</w:t>
            </w:r>
          </w:p>
        </w:tc>
        <w:tc>
          <w:tcPr>
            <w:tcW w:w="0" w:type="auto"/>
            <w:vAlign w:val="center"/>
            <w:hideMark/>
          </w:tcPr>
          <w:p w14:paraId="6FEC16A8" w14:textId="77777777" w:rsidR="00C67B8F" w:rsidRPr="00A725E5" w:rsidRDefault="00C67B8F" w:rsidP="000F08A3">
            <w:r w:rsidRPr="00A725E5"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4F2E1368" w14:textId="77777777" w:rsidR="00C67B8F" w:rsidRPr="00A725E5" w:rsidRDefault="00C67B8F" w:rsidP="000F08A3">
            <w:r w:rsidRPr="00A725E5">
              <w:t>1000+ TPS</w:t>
            </w:r>
          </w:p>
        </w:tc>
        <w:tc>
          <w:tcPr>
            <w:tcW w:w="0" w:type="auto"/>
            <w:vAlign w:val="center"/>
            <w:hideMark/>
          </w:tcPr>
          <w:p w14:paraId="35AB57AC" w14:textId="77777777" w:rsidR="00C67B8F" w:rsidRPr="00A725E5" w:rsidRDefault="00C67B8F" w:rsidP="000F08A3">
            <w:r w:rsidRPr="00A725E5">
              <w:t>Yes (Go, Java, JavaScript)</w:t>
            </w:r>
          </w:p>
        </w:tc>
        <w:tc>
          <w:tcPr>
            <w:tcW w:w="0" w:type="auto"/>
            <w:vAlign w:val="center"/>
            <w:hideMark/>
          </w:tcPr>
          <w:p w14:paraId="094F21A0" w14:textId="77777777" w:rsidR="00C67B8F" w:rsidRPr="00A725E5" w:rsidRDefault="00C67B8F" w:rsidP="000F08A3">
            <w:r w:rsidRPr="00A725E5">
              <w:t>No native token</w:t>
            </w:r>
          </w:p>
        </w:tc>
        <w:tc>
          <w:tcPr>
            <w:tcW w:w="0" w:type="auto"/>
            <w:vAlign w:val="center"/>
            <w:hideMark/>
          </w:tcPr>
          <w:p w14:paraId="3BC9BD2F" w14:textId="77777777" w:rsidR="00C67B8F" w:rsidRPr="00A725E5" w:rsidRDefault="00C67B8F" w:rsidP="000F08A3">
            <w:r w:rsidRPr="00A725E5">
              <w:t>Enterprise supply chain, audits</w:t>
            </w:r>
          </w:p>
        </w:tc>
        <w:tc>
          <w:tcPr>
            <w:tcW w:w="0" w:type="auto"/>
            <w:vAlign w:val="center"/>
            <w:hideMark/>
          </w:tcPr>
          <w:p w14:paraId="456B878B" w14:textId="77777777" w:rsidR="00C67B8F" w:rsidRPr="00A725E5" w:rsidRDefault="00C67B8F" w:rsidP="000F08A3">
            <w:r w:rsidRPr="00A725E5">
              <w:t>Modular architecture, private data</w:t>
            </w:r>
          </w:p>
        </w:tc>
      </w:tr>
      <w:tr w:rsidR="00C67B8F" w:rsidRPr="00A725E5" w14:paraId="5758D1B9" w14:textId="77777777" w:rsidTr="000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92E6" w14:textId="77777777" w:rsidR="00C67B8F" w:rsidRPr="00A725E5" w:rsidRDefault="00C67B8F" w:rsidP="000F08A3">
            <w:r w:rsidRPr="00A725E5">
              <w:rPr>
                <w:b/>
                <w:bCs/>
              </w:rPr>
              <w:t>R3 Corda</w:t>
            </w:r>
          </w:p>
        </w:tc>
        <w:tc>
          <w:tcPr>
            <w:tcW w:w="0" w:type="auto"/>
            <w:vAlign w:val="center"/>
            <w:hideMark/>
          </w:tcPr>
          <w:p w14:paraId="0FAD2FF0" w14:textId="77777777" w:rsidR="00C67B8F" w:rsidRPr="00A725E5" w:rsidRDefault="00C67B8F" w:rsidP="000F08A3">
            <w:r w:rsidRPr="00A725E5">
              <w:t>Consortium</w:t>
            </w:r>
          </w:p>
        </w:tc>
        <w:tc>
          <w:tcPr>
            <w:tcW w:w="0" w:type="auto"/>
            <w:vAlign w:val="center"/>
            <w:hideMark/>
          </w:tcPr>
          <w:p w14:paraId="0214CE60" w14:textId="77777777" w:rsidR="00C67B8F" w:rsidRPr="00A725E5" w:rsidRDefault="00C67B8F" w:rsidP="000F08A3">
            <w:r w:rsidRPr="00A725E5">
              <w:t>Notary-based consensus</w:t>
            </w:r>
          </w:p>
        </w:tc>
        <w:tc>
          <w:tcPr>
            <w:tcW w:w="0" w:type="auto"/>
            <w:vAlign w:val="center"/>
            <w:hideMark/>
          </w:tcPr>
          <w:p w14:paraId="733DF796" w14:textId="77777777" w:rsidR="00C67B8F" w:rsidRPr="00A725E5" w:rsidRDefault="00C67B8F" w:rsidP="000F08A3">
            <w:r w:rsidRPr="00A725E5"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2B5036F9" w14:textId="77777777" w:rsidR="00C67B8F" w:rsidRPr="00A725E5" w:rsidRDefault="00C67B8F" w:rsidP="000F08A3">
            <w:r w:rsidRPr="00A725E5">
              <w:t>170 TPS (avg)</w:t>
            </w:r>
          </w:p>
        </w:tc>
        <w:tc>
          <w:tcPr>
            <w:tcW w:w="0" w:type="auto"/>
            <w:vAlign w:val="center"/>
            <w:hideMark/>
          </w:tcPr>
          <w:p w14:paraId="3F59B437" w14:textId="77777777" w:rsidR="00C67B8F" w:rsidRPr="00A725E5" w:rsidRDefault="00C67B8F" w:rsidP="000F08A3">
            <w:r w:rsidRPr="00A725E5">
              <w:t>Yes (Kotlin, Java)</w:t>
            </w:r>
          </w:p>
        </w:tc>
        <w:tc>
          <w:tcPr>
            <w:tcW w:w="0" w:type="auto"/>
            <w:vAlign w:val="center"/>
            <w:hideMark/>
          </w:tcPr>
          <w:p w14:paraId="6F637FF0" w14:textId="77777777" w:rsidR="00C67B8F" w:rsidRPr="00A725E5" w:rsidRDefault="00C67B8F" w:rsidP="000F08A3">
            <w:r w:rsidRPr="00A725E5">
              <w:t>No native token</w:t>
            </w:r>
          </w:p>
        </w:tc>
        <w:tc>
          <w:tcPr>
            <w:tcW w:w="0" w:type="auto"/>
            <w:vAlign w:val="center"/>
            <w:hideMark/>
          </w:tcPr>
          <w:p w14:paraId="573011D9" w14:textId="77777777" w:rsidR="00C67B8F" w:rsidRPr="00A725E5" w:rsidRDefault="00C67B8F" w:rsidP="000F08A3">
            <w:r w:rsidRPr="00A725E5">
              <w:t>Interbank settlements, finance</w:t>
            </w:r>
          </w:p>
        </w:tc>
        <w:tc>
          <w:tcPr>
            <w:tcW w:w="0" w:type="auto"/>
            <w:vAlign w:val="center"/>
            <w:hideMark/>
          </w:tcPr>
          <w:p w14:paraId="6A298ED1" w14:textId="77777777" w:rsidR="00C67B8F" w:rsidRPr="00A725E5" w:rsidRDefault="00C67B8F" w:rsidP="000F08A3">
            <w:r w:rsidRPr="00A725E5">
              <w:t>Privacy-first, point-to-point comms</w:t>
            </w:r>
          </w:p>
        </w:tc>
      </w:tr>
    </w:tbl>
    <w:p w14:paraId="05729255" w14:textId="77777777" w:rsidR="00C67B8F" w:rsidRPr="00A725E5" w:rsidRDefault="00C67B8F" w:rsidP="00C67B8F"/>
    <w:p w14:paraId="17647E7A" w14:textId="77777777" w:rsidR="00C67B8F" w:rsidRPr="00A725E5" w:rsidRDefault="00C67B8F" w:rsidP="00C67B8F">
      <w:pPr>
        <w:rPr>
          <w:b/>
          <w:bCs/>
        </w:rPr>
      </w:pPr>
      <w:r w:rsidRPr="00A725E5">
        <w:rPr>
          <w:rFonts w:ascii="Segoe UI Emoji" w:hAnsi="Segoe UI Emoji" w:cs="Segoe UI Emoji"/>
          <w:b/>
          <w:bCs/>
        </w:rPr>
        <w:t>📄</w:t>
      </w:r>
      <w:r w:rsidRPr="00A725E5">
        <w:rPr>
          <w:b/>
          <w:bCs/>
        </w:rPr>
        <w:t xml:space="preserve"> Short Comparative Report</w:t>
      </w:r>
    </w:p>
    <w:p w14:paraId="0554DF9F" w14:textId="77777777" w:rsidR="00C67B8F" w:rsidRPr="00A725E5" w:rsidRDefault="00C67B8F" w:rsidP="00C67B8F">
      <w:r w:rsidRPr="00A725E5">
        <w:t xml:space="preserve">Ethereum, as a </w:t>
      </w:r>
      <w:r w:rsidRPr="00A725E5">
        <w:rPr>
          <w:b/>
          <w:bCs/>
        </w:rPr>
        <w:t>public blockchain</w:t>
      </w:r>
      <w:r w:rsidRPr="00A725E5">
        <w:t>, is ideal for decentralized applications (DApps) due to its open access, native token (ETH), and robust smart contract support using Solidity. However, its base layer suffers from limited throughput (~30 TPS), although this is being mitigated by Layer-2 solutions.</w:t>
      </w:r>
    </w:p>
    <w:p w14:paraId="24138D50" w14:textId="77777777" w:rsidR="00C67B8F" w:rsidRPr="00A725E5" w:rsidRDefault="00C67B8F" w:rsidP="00C67B8F">
      <w:r w:rsidRPr="00A725E5">
        <w:t xml:space="preserve">Hyperledger Fabric is a </w:t>
      </w:r>
      <w:r w:rsidRPr="00A725E5">
        <w:rPr>
          <w:b/>
          <w:bCs/>
        </w:rPr>
        <w:t>private blockchain</w:t>
      </w:r>
      <w:r w:rsidRPr="00A725E5">
        <w:t xml:space="preserve"> designed for enterprise use. It offers high throughput (1000+ TPS), flexible consensus mechanisms, and strong smart contract support in mainstream programming languages like Go and Java. Its permissioned model and ability to handle confidential transactions make it perfect for </w:t>
      </w:r>
      <w:r w:rsidRPr="00A725E5">
        <w:rPr>
          <w:b/>
          <w:bCs/>
        </w:rPr>
        <w:t>supply chain networks among trusted parties</w:t>
      </w:r>
      <w:r w:rsidRPr="00A725E5">
        <w:t>.</w:t>
      </w:r>
    </w:p>
    <w:p w14:paraId="1D20F288" w14:textId="77777777" w:rsidR="00C67B8F" w:rsidRPr="00A725E5" w:rsidRDefault="00C67B8F" w:rsidP="00C67B8F">
      <w:r w:rsidRPr="00A725E5">
        <w:t xml:space="preserve">R3 Corda operates as a </w:t>
      </w:r>
      <w:r w:rsidRPr="00A725E5">
        <w:rPr>
          <w:b/>
          <w:bCs/>
        </w:rPr>
        <w:t>consortium blockchain</w:t>
      </w:r>
      <w:r w:rsidRPr="00A725E5">
        <w:t xml:space="preserve">, focusing on </w:t>
      </w:r>
      <w:r w:rsidRPr="00A725E5">
        <w:rPr>
          <w:b/>
          <w:bCs/>
        </w:rPr>
        <w:t>financial and regulated industries</w:t>
      </w:r>
      <w:r w:rsidRPr="00A725E5">
        <w:t xml:space="preserve">. Unlike Ethereum or Fabric, it doesn’t broadcast transactions to all participants but uses point-to-point communication. This ensures both privacy and scalability. Its architecture, designed for interoperability and compliance, makes it highly suitable for </w:t>
      </w:r>
      <w:r w:rsidRPr="00A725E5">
        <w:rPr>
          <w:b/>
          <w:bCs/>
        </w:rPr>
        <w:t>inter-bank financial applications</w:t>
      </w:r>
      <w:r w:rsidRPr="00A725E5">
        <w:t>.</w:t>
      </w:r>
    </w:p>
    <w:p w14:paraId="1405154A" w14:textId="77777777" w:rsidR="00C67B8F" w:rsidRPr="00A725E5" w:rsidRDefault="00C67B8F" w:rsidP="00C67B8F">
      <w:r w:rsidRPr="00A725E5">
        <w:rPr>
          <w:b/>
          <w:bCs/>
        </w:rPr>
        <w:t>Recommendations:</w:t>
      </w:r>
    </w:p>
    <w:p w14:paraId="220E6F1B" w14:textId="77777777" w:rsidR="00C67B8F" w:rsidRPr="00A725E5" w:rsidRDefault="00C67B8F" w:rsidP="00C67B8F">
      <w:pPr>
        <w:numPr>
          <w:ilvl w:val="0"/>
          <w:numId w:val="1"/>
        </w:numPr>
      </w:pPr>
      <w:r w:rsidRPr="00A725E5">
        <w:t xml:space="preserve">For a </w:t>
      </w:r>
      <w:r w:rsidRPr="00A725E5">
        <w:rPr>
          <w:b/>
          <w:bCs/>
        </w:rPr>
        <w:t>DApp</w:t>
      </w:r>
      <w:r w:rsidRPr="00A725E5">
        <w:t>: Ethereum — because of its public accessibility, token economy, and widespread developer adoption.</w:t>
      </w:r>
    </w:p>
    <w:p w14:paraId="1EC933A1" w14:textId="77777777" w:rsidR="00C67B8F" w:rsidRPr="00A725E5" w:rsidRDefault="00C67B8F" w:rsidP="00C67B8F">
      <w:pPr>
        <w:numPr>
          <w:ilvl w:val="0"/>
          <w:numId w:val="1"/>
        </w:numPr>
      </w:pPr>
      <w:r w:rsidRPr="00A725E5">
        <w:t xml:space="preserve">For a </w:t>
      </w:r>
      <w:r w:rsidRPr="00A725E5">
        <w:rPr>
          <w:b/>
          <w:bCs/>
        </w:rPr>
        <w:t>supply chain among partners</w:t>
      </w:r>
      <w:r w:rsidRPr="00A725E5">
        <w:t>: Hyperledger Fabric — due to its private nature, modularity, and high TPS.</w:t>
      </w:r>
    </w:p>
    <w:p w14:paraId="27CE72A5" w14:textId="77777777" w:rsidR="00C67B8F" w:rsidRDefault="00C67B8F" w:rsidP="00C67B8F">
      <w:pPr>
        <w:numPr>
          <w:ilvl w:val="0"/>
          <w:numId w:val="1"/>
        </w:numPr>
      </w:pPr>
      <w:r w:rsidRPr="00A725E5">
        <w:t xml:space="preserve">For an </w:t>
      </w:r>
      <w:r w:rsidRPr="00A725E5">
        <w:rPr>
          <w:b/>
          <w:bCs/>
        </w:rPr>
        <w:t>inter-bank application</w:t>
      </w:r>
      <w:r w:rsidRPr="00A725E5">
        <w:t>: R3 Corda — due to its focus on privacy, regulated environments, and direct communication channels.</w:t>
      </w:r>
    </w:p>
    <w:p w14:paraId="6868DE9E" w14:textId="77777777" w:rsidR="00FD4DF3" w:rsidRDefault="00FD4DF3"/>
    <w:sectPr w:rsidR="00FD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5D2F"/>
    <w:multiLevelType w:val="multilevel"/>
    <w:tmpl w:val="2C7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02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8F"/>
    <w:rsid w:val="0038649C"/>
    <w:rsid w:val="003F1F1A"/>
    <w:rsid w:val="004B0226"/>
    <w:rsid w:val="00C67B8F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D4B"/>
  <w15:chartTrackingRefBased/>
  <w15:docId w15:val="{B789F87F-9E4E-46DA-B322-B574F79F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B8F"/>
  </w:style>
  <w:style w:type="paragraph" w:styleId="Heading1">
    <w:name w:val="heading 1"/>
    <w:basedOn w:val="Normal"/>
    <w:next w:val="Normal"/>
    <w:link w:val="Heading1Char"/>
    <w:uiPriority w:val="9"/>
    <w:qFormat/>
    <w:rsid w:val="00C6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Arya</dc:creator>
  <cp:keywords/>
  <dc:description/>
  <cp:lastModifiedBy>Aditi Arya</cp:lastModifiedBy>
  <cp:revision>1</cp:revision>
  <dcterms:created xsi:type="dcterms:W3CDTF">2025-06-11T04:26:00Z</dcterms:created>
  <dcterms:modified xsi:type="dcterms:W3CDTF">2025-06-11T04:27:00Z</dcterms:modified>
</cp:coreProperties>
</file>