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lang="pt-br"&gt;&lt;/html&gt;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&lt;head&gt;&lt;/head&gt;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&lt;tittle&gt;Pet Shop do Sasa&gt;/tittle&gt;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&lt;Hi style="text-align: center"&gt;Pet Shop do Sasa&lt;/Hi&gt;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 style="text-align: center"&gt;Localizada no centro da cidade a &lt;strong&gt;Pet Shop do Sasa&lt;/strong&gt; traz os melhores produtos e o melhor tratamento para o seu bichinho.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Fundado em 2022, o Pet Shop do Sasa já é famoso na cidade e conquista cada vez mais clientes com seu trabalho.&lt;/p&gt;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 style="font-size: 20px; text-align: center"&gt;&lt;em&gt;&lt;/em&gt;Nossa missão é: &lt;strong&gt;"Proporcionar uma melhor qualidade de vida para todos os pets"&lt;/strong&gt;.&lt;/p&gt;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 style="text-align: center"&gt;Oferecemos profissionais experientes e especializados para lidar com todos os tipos de animais, incluindo gatos e cachorros com comportamento difícil. Estamos sempre atualizando nossas técnicas e produtos vendidos para melhor aproveitamento do cliente.&lt;/p&gt;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&lt;div class="beneficios"&gt;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&lt;h3 class="titulo-centralizado"&gt;Benefícios&lt;/h3&gt;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&lt;ul&gt;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&lt;li class="itens"&gt;Atendimento aos Clientes&lt;/li&gt;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&lt;li class="itens"&gt;Produtos de Qualidade&lt;/li&gt;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&lt;li class="itens"&gt;Localização&lt;/li&gt;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&lt;li class="itens"&gt;Profissionais Qualificados e Especializados&lt;/li&gt;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&lt;img src="beneficios.jpg" class="imagembeneficios"&gt;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