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4CA5F" w14:textId="77777777" w:rsidR="00713EA0" w:rsidRPr="00F55E06" w:rsidRDefault="00F55E06" w:rsidP="00F55E06">
      <w:pPr>
        <w:spacing w:after="0"/>
        <w:rPr>
          <w:rFonts w:ascii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5E06">
        <w:rPr>
          <w:rFonts w:ascii="Times New Roman" w:hAnsi="Times New Roman" w:cs="Times New Roman"/>
          <w:i/>
          <w:color w:val="FF0000"/>
          <w:sz w:val="20"/>
          <w:szCs w:val="20"/>
        </w:rPr>
        <w:t>Sophia Experiments II</w:t>
      </w:r>
    </w:p>
    <w:p w14:paraId="72945AAD" w14:textId="77777777" w:rsidR="00F55E06" w:rsidRPr="00F55E06" w:rsidRDefault="00F55E06" w:rsidP="00F55E0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55E06">
        <w:rPr>
          <w:rFonts w:ascii="Times New Roman" w:hAnsi="Times New Roman" w:cs="Times New Roman"/>
          <w:sz w:val="32"/>
          <w:szCs w:val="32"/>
        </w:rPr>
        <w:t>Iron To</w:t>
      </w:r>
      <w:r>
        <w:rPr>
          <w:rFonts w:ascii="Times New Roman" w:hAnsi="Times New Roman" w:cs="Times New Roman"/>
          <w:sz w:val="32"/>
          <w:szCs w:val="32"/>
        </w:rPr>
        <w:t>lerance</w:t>
      </w:r>
      <w:r w:rsidRPr="00F55E06">
        <w:rPr>
          <w:rFonts w:ascii="Times New Roman" w:hAnsi="Times New Roman" w:cs="Times New Roman"/>
          <w:sz w:val="32"/>
          <w:szCs w:val="32"/>
        </w:rPr>
        <w:t xml:space="preserve"> in Blood-Feeding </w:t>
      </w:r>
      <w:r>
        <w:rPr>
          <w:rFonts w:ascii="Times New Roman" w:hAnsi="Times New Roman" w:cs="Times New Roman"/>
          <w:sz w:val="32"/>
          <w:szCs w:val="32"/>
        </w:rPr>
        <w:t>vs.</w:t>
      </w:r>
      <w:r w:rsidRPr="00F55E06">
        <w:rPr>
          <w:rFonts w:ascii="Times New Roman" w:hAnsi="Times New Roman" w:cs="Times New Roman"/>
          <w:sz w:val="32"/>
          <w:szCs w:val="32"/>
        </w:rPr>
        <w:t xml:space="preserve"> Obligate Non-Biting Populations</w:t>
      </w:r>
    </w:p>
    <w:p w14:paraId="40679995" w14:textId="77777777" w:rsidR="00F55E06" w:rsidRDefault="00F55E06" w:rsidP="00F55E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5E06">
        <w:rPr>
          <w:rFonts w:ascii="Times New Roman" w:hAnsi="Times New Roman" w:cs="Times New Roman"/>
          <w:sz w:val="32"/>
          <w:szCs w:val="32"/>
        </w:rPr>
        <w:t xml:space="preserve">of the Pitcher-Plant Mosquito, </w:t>
      </w:r>
      <w:proofErr w:type="spellStart"/>
      <w:r w:rsidRPr="00F55E06">
        <w:rPr>
          <w:rFonts w:ascii="Times New Roman" w:hAnsi="Times New Roman" w:cs="Times New Roman"/>
          <w:i/>
          <w:sz w:val="32"/>
          <w:szCs w:val="32"/>
        </w:rPr>
        <w:t>Wyeomyia</w:t>
      </w:r>
      <w:proofErr w:type="spellEnd"/>
      <w:r w:rsidRPr="00F55E06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F55E06">
        <w:rPr>
          <w:rFonts w:ascii="Times New Roman" w:hAnsi="Times New Roman" w:cs="Times New Roman"/>
          <w:i/>
          <w:sz w:val="32"/>
          <w:szCs w:val="32"/>
        </w:rPr>
        <w:t>smithii</w:t>
      </w:r>
      <w:proofErr w:type="spellEnd"/>
    </w:p>
    <w:p w14:paraId="617BB0FC" w14:textId="77777777" w:rsidR="00F55E06" w:rsidRDefault="00F55E06" w:rsidP="00F55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194CD" w14:textId="77777777" w:rsidR="00F55E06" w:rsidRDefault="00F55E06" w:rsidP="00F55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1D48">
        <w:rPr>
          <w:rFonts w:ascii="Times New Roman" w:hAnsi="Times New Roman" w:cs="Times New Roman"/>
          <w:sz w:val="24"/>
          <w:szCs w:val="24"/>
          <w:u w:val="single"/>
        </w:rPr>
        <w:t>Plain English Objective</w:t>
      </w:r>
      <w:r>
        <w:rPr>
          <w:rFonts w:ascii="Times New Roman" w:hAnsi="Times New Roman" w:cs="Times New Roman"/>
          <w:sz w:val="24"/>
          <w:szCs w:val="24"/>
        </w:rPr>
        <w:t>: To determine concentrations of iron that are toxic to mosquitoes for potential use in sugar-baited traps</w:t>
      </w:r>
      <w:r w:rsidR="00991167">
        <w:rPr>
          <w:rFonts w:ascii="Times New Roman" w:hAnsi="Times New Roman" w:cs="Times New Roman"/>
          <w:sz w:val="24"/>
          <w:szCs w:val="24"/>
        </w:rPr>
        <w:t xml:space="preserve"> to attract and kill adult mosquitoes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F673D6" w14:textId="77777777" w:rsidR="00F55E06" w:rsidRDefault="00F55E06" w:rsidP="00F55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C699C8" w14:textId="77777777" w:rsidR="00F55E06" w:rsidRPr="00F55E06" w:rsidRDefault="00F55E06" w:rsidP="00F55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1D48">
        <w:rPr>
          <w:rFonts w:ascii="Times New Roman" w:hAnsi="Times New Roman" w:cs="Times New Roman"/>
          <w:sz w:val="24"/>
          <w:szCs w:val="24"/>
          <w:u w:val="single"/>
        </w:rPr>
        <w:t>Specific Objective</w:t>
      </w:r>
      <w:r>
        <w:rPr>
          <w:rFonts w:ascii="Times New Roman" w:hAnsi="Times New Roman" w:cs="Times New Roman"/>
          <w:sz w:val="24"/>
          <w:szCs w:val="24"/>
        </w:rPr>
        <w:t xml:space="preserve">: To determine adult survivorship and fecundity </w:t>
      </w:r>
      <w:r w:rsidR="00782AE5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782AE5" w:rsidRPr="00782AE5">
        <w:rPr>
          <w:rFonts w:ascii="Times New Roman" w:hAnsi="Times New Roman" w:cs="Times New Roman"/>
          <w:i/>
          <w:sz w:val="24"/>
          <w:szCs w:val="24"/>
        </w:rPr>
        <w:t>Wyeomyia</w:t>
      </w:r>
      <w:proofErr w:type="spellEnd"/>
      <w:r w:rsidR="00782AE5" w:rsidRPr="00782AE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82AE5" w:rsidRPr="00782AE5">
        <w:rPr>
          <w:rFonts w:ascii="Times New Roman" w:hAnsi="Times New Roman" w:cs="Times New Roman"/>
          <w:i/>
          <w:sz w:val="24"/>
          <w:szCs w:val="24"/>
        </w:rPr>
        <w:t>smithii</w:t>
      </w:r>
      <w:proofErr w:type="spellEnd"/>
      <w:r w:rsidR="00782A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their carbohydrate source (raisins) are spiked with increasing concentrations of ferrous iron (FeSO</w:t>
      </w:r>
      <w:r w:rsidRPr="00F55E0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065A9B" w14:textId="77777777" w:rsidR="00F55E06" w:rsidRDefault="00F55E06" w:rsidP="00F55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CEDB0E" w14:textId="77777777" w:rsidR="00651D48" w:rsidRPr="00651D48" w:rsidRDefault="00651D48" w:rsidP="00F55E0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51D48">
        <w:rPr>
          <w:rFonts w:ascii="Times New Roman" w:hAnsi="Times New Roman" w:cs="Times New Roman"/>
          <w:sz w:val="24"/>
          <w:szCs w:val="24"/>
          <w:u w:val="single"/>
        </w:rPr>
        <w:t>Who cares</w:t>
      </w:r>
      <w:r w:rsidRPr="00651D48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 Mosquitoes have been called the Earth’s most dangerous animal due to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ablity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transmit some of the most heinous diseases</w:t>
      </w:r>
      <w:r w:rsidR="0093175D">
        <w:rPr>
          <w:rFonts w:ascii="Times New Roman" w:hAnsi="Times New Roman" w:cs="Times New Roman"/>
          <w:sz w:val="24"/>
          <w:szCs w:val="24"/>
        </w:rPr>
        <w:t xml:space="preserve"> of humans, live</w:t>
      </w:r>
      <w:r w:rsidR="00AF022E">
        <w:rPr>
          <w:rFonts w:ascii="Times New Roman" w:hAnsi="Times New Roman" w:cs="Times New Roman"/>
          <w:sz w:val="24"/>
          <w:szCs w:val="24"/>
        </w:rPr>
        <w:t>stock, and wildlife. Adult m</w:t>
      </w:r>
      <w:r>
        <w:rPr>
          <w:rFonts w:ascii="Times New Roman" w:hAnsi="Times New Roman" w:cs="Times New Roman"/>
          <w:sz w:val="24"/>
          <w:szCs w:val="24"/>
        </w:rPr>
        <w:t>osquitoes are attracted to sugar-baits that can be laced with toxic pesticides.  Iron is a much more-environmentally friendly molecule than toxic pesticides.  If successful, my studies can lead to iron-containing sugar baits that</w:t>
      </w:r>
      <w:r w:rsidR="00AF022E">
        <w:rPr>
          <w:rFonts w:ascii="Times New Roman" w:hAnsi="Times New Roman" w:cs="Times New Roman"/>
          <w:sz w:val="24"/>
          <w:szCs w:val="24"/>
        </w:rPr>
        <w:t xml:space="preserve"> may</w:t>
      </w:r>
      <w:r>
        <w:rPr>
          <w:rFonts w:ascii="Times New Roman" w:hAnsi="Times New Roman" w:cs="Times New Roman"/>
          <w:sz w:val="24"/>
          <w:szCs w:val="24"/>
        </w:rPr>
        <w:t xml:space="preserve"> reduce mosquito populations by killing or debilitating male</w:t>
      </w:r>
      <w:r w:rsidR="0093175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AF022E">
        <w:rPr>
          <w:rFonts w:ascii="Times New Roman" w:hAnsi="Times New Roman" w:cs="Times New Roman"/>
          <w:sz w:val="24"/>
          <w:szCs w:val="24"/>
        </w:rPr>
        <w:t>/or</w:t>
      </w:r>
      <w:r>
        <w:rPr>
          <w:rFonts w:ascii="Times New Roman" w:hAnsi="Times New Roman" w:cs="Times New Roman"/>
          <w:sz w:val="24"/>
          <w:szCs w:val="24"/>
        </w:rPr>
        <w:t xml:space="preserve"> female</w:t>
      </w:r>
      <w:r w:rsidR="00AF022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while having minimal impact on the environment.</w:t>
      </w:r>
    </w:p>
    <w:p w14:paraId="46B66D65" w14:textId="77777777" w:rsidR="00651D48" w:rsidRDefault="00651D48" w:rsidP="00F55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8F9634" w14:textId="77777777" w:rsidR="00651D48" w:rsidRDefault="00651D48" w:rsidP="00F55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8232EB" w14:textId="77777777" w:rsidR="00782AE5" w:rsidRPr="006F22A0" w:rsidRDefault="00782AE5" w:rsidP="00F55E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F22A0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77E815AB" w14:textId="77777777" w:rsidR="00782AE5" w:rsidRDefault="00782AE5" w:rsidP="00F55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943915" w14:textId="77777777" w:rsidR="00782AE5" w:rsidRDefault="00782AE5" w:rsidP="00F55E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adult female mosquitoes consume vertebrate blood (bite), thereby obtaining nutrients for egg production. </w:t>
      </w:r>
      <w:r w:rsidR="006F22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same time,</w:t>
      </w:r>
      <w:r w:rsidR="006F22A0">
        <w:rPr>
          <w:rFonts w:ascii="Times New Roman" w:hAnsi="Times New Roman" w:cs="Times New Roman"/>
          <w:sz w:val="24"/>
          <w:szCs w:val="24"/>
        </w:rPr>
        <w:t xml:space="preserve"> the blood meal contains toxic levels of iron, which </w:t>
      </w:r>
      <w:r w:rsidR="00AF022E">
        <w:rPr>
          <w:rFonts w:ascii="Times New Roman" w:hAnsi="Times New Roman" w:cs="Times New Roman"/>
          <w:sz w:val="24"/>
          <w:szCs w:val="24"/>
        </w:rPr>
        <w:t>may be</w:t>
      </w:r>
      <w:r w:rsidR="006F22A0">
        <w:rPr>
          <w:rFonts w:ascii="Times New Roman" w:hAnsi="Times New Roman" w:cs="Times New Roman"/>
          <w:sz w:val="24"/>
          <w:szCs w:val="24"/>
        </w:rPr>
        <w:t xml:space="preserve"> rapidly excreted by blood-engorged females. Males do not bite, but if provided blood in liquid form, </w:t>
      </w:r>
      <w:r w:rsidR="00AF022E">
        <w:rPr>
          <w:rFonts w:ascii="Times New Roman" w:hAnsi="Times New Roman" w:cs="Times New Roman"/>
          <w:sz w:val="24"/>
          <w:szCs w:val="24"/>
        </w:rPr>
        <w:t>some species have been shown to be</w:t>
      </w:r>
      <w:r w:rsidR="006F22A0">
        <w:rPr>
          <w:rFonts w:ascii="Times New Roman" w:hAnsi="Times New Roman" w:cs="Times New Roman"/>
          <w:sz w:val="24"/>
          <w:szCs w:val="24"/>
        </w:rPr>
        <w:t xml:space="preserve"> highly susceptible to iron toxicity.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F022E">
        <w:rPr>
          <w:rFonts w:ascii="Times New Roman" w:hAnsi="Times New Roman" w:cs="Times New Roman"/>
          <w:sz w:val="24"/>
          <w:szCs w:val="24"/>
        </w:rPr>
        <w:t>B</w:t>
      </w:r>
      <w:r w:rsidR="006F22A0">
        <w:rPr>
          <w:rFonts w:ascii="Times New Roman" w:hAnsi="Times New Roman" w:cs="Times New Roman"/>
          <w:sz w:val="24"/>
          <w:szCs w:val="24"/>
        </w:rPr>
        <w:t xml:space="preserve">oth </w:t>
      </w:r>
      <w:r>
        <w:rPr>
          <w:rFonts w:ascii="Times New Roman" w:hAnsi="Times New Roman" w:cs="Times New Roman"/>
          <w:sz w:val="24"/>
          <w:szCs w:val="24"/>
        </w:rPr>
        <w:t xml:space="preserve">adult male and female mosquitoes rely on carbohydrates for adult nutrition and are </w:t>
      </w:r>
      <w:r w:rsidR="006F22A0">
        <w:rPr>
          <w:rFonts w:ascii="Times New Roman" w:hAnsi="Times New Roman" w:cs="Times New Roman"/>
          <w:sz w:val="24"/>
          <w:szCs w:val="24"/>
        </w:rPr>
        <w:t xml:space="preserve">attracted to sugar-baited traps.  </w:t>
      </w:r>
      <w:r>
        <w:rPr>
          <w:rFonts w:ascii="Times New Roman" w:hAnsi="Times New Roman" w:cs="Times New Roman"/>
          <w:sz w:val="24"/>
          <w:szCs w:val="24"/>
        </w:rPr>
        <w:t xml:space="preserve">For laboratory populations of the pitcher-plant mosquito, </w:t>
      </w:r>
      <w:proofErr w:type="spellStart"/>
      <w:r w:rsidRPr="00782AE5">
        <w:rPr>
          <w:rFonts w:ascii="Times New Roman" w:hAnsi="Times New Roman" w:cs="Times New Roman"/>
          <w:i/>
          <w:sz w:val="24"/>
          <w:szCs w:val="24"/>
        </w:rPr>
        <w:t>Wyeomyia</w:t>
      </w:r>
      <w:proofErr w:type="spellEnd"/>
      <w:r w:rsidRPr="00782AE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82AE5">
        <w:rPr>
          <w:rFonts w:ascii="Times New Roman" w:hAnsi="Times New Roman" w:cs="Times New Roman"/>
          <w:i/>
          <w:sz w:val="24"/>
          <w:szCs w:val="24"/>
        </w:rPr>
        <w:t>smithii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carbohydrate is provided in the form of pesticide-free (organic) raisons.  </w:t>
      </w:r>
      <w:r w:rsidR="00991167">
        <w:rPr>
          <w:rFonts w:ascii="Times New Roman" w:hAnsi="Times New Roman" w:cs="Times New Roman"/>
          <w:sz w:val="24"/>
          <w:szCs w:val="24"/>
        </w:rPr>
        <w:t>Raisi</w:t>
      </w:r>
      <w:r w:rsidR="006F22A0">
        <w:rPr>
          <w:rFonts w:ascii="Times New Roman" w:hAnsi="Times New Roman" w:cs="Times New Roman"/>
          <w:sz w:val="24"/>
          <w:szCs w:val="24"/>
        </w:rPr>
        <w:t>ns</w:t>
      </w:r>
      <w:r w:rsidR="00991167">
        <w:rPr>
          <w:rFonts w:ascii="Times New Roman" w:hAnsi="Times New Roman" w:cs="Times New Roman"/>
          <w:sz w:val="24"/>
          <w:szCs w:val="24"/>
        </w:rPr>
        <w:t xml:space="preserve"> (carbohydrate source)</w:t>
      </w:r>
      <w:r w:rsidR="006F22A0">
        <w:rPr>
          <w:rFonts w:ascii="Times New Roman" w:hAnsi="Times New Roman" w:cs="Times New Roman"/>
          <w:sz w:val="24"/>
          <w:szCs w:val="24"/>
        </w:rPr>
        <w:t xml:space="preserve"> saturated with increasing levels of iron in the form of ferrous sulfate (FeSO</w:t>
      </w:r>
      <w:r w:rsidR="006F22A0" w:rsidRPr="006F22A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F22A0">
        <w:rPr>
          <w:rFonts w:ascii="Times New Roman" w:hAnsi="Times New Roman" w:cs="Times New Roman"/>
          <w:sz w:val="24"/>
          <w:szCs w:val="24"/>
        </w:rPr>
        <w:t xml:space="preserve">) </w:t>
      </w:r>
      <w:r w:rsidR="00AF022E">
        <w:rPr>
          <w:rFonts w:ascii="Times New Roman" w:hAnsi="Times New Roman" w:cs="Times New Roman"/>
          <w:sz w:val="24"/>
          <w:szCs w:val="24"/>
        </w:rPr>
        <w:t>will be</w:t>
      </w:r>
      <w:r w:rsidR="00991167">
        <w:rPr>
          <w:rFonts w:ascii="Times New Roman" w:hAnsi="Times New Roman" w:cs="Times New Roman"/>
          <w:sz w:val="24"/>
          <w:szCs w:val="24"/>
        </w:rPr>
        <w:t xml:space="preserve"> used </w:t>
      </w:r>
      <w:r w:rsidR="006F22A0">
        <w:rPr>
          <w:rFonts w:ascii="Times New Roman" w:hAnsi="Times New Roman" w:cs="Times New Roman"/>
          <w:sz w:val="24"/>
          <w:szCs w:val="24"/>
        </w:rPr>
        <w:t xml:space="preserve">to determine </w:t>
      </w:r>
      <w:r w:rsidR="00AF022E">
        <w:rPr>
          <w:rFonts w:ascii="Times New Roman" w:hAnsi="Times New Roman" w:cs="Times New Roman"/>
          <w:sz w:val="24"/>
          <w:szCs w:val="24"/>
        </w:rPr>
        <w:t>potential</w:t>
      </w:r>
      <w:r w:rsidR="006F22A0">
        <w:rPr>
          <w:rFonts w:ascii="Times New Roman" w:hAnsi="Times New Roman" w:cs="Times New Roman"/>
          <w:sz w:val="24"/>
          <w:szCs w:val="24"/>
        </w:rPr>
        <w:t xml:space="preserve"> iron </w:t>
      </w:r>
      <w:r w:rsidR="00AF022E">
        <w:rPr>
          <w:rFonts w:ascii="Times New Roman" w:hAnsi="Times New Roman" w:cs="Times New Roman"/>
          <w:sz w:val="24"/>
          <w:szCs w:val="24"/>
        </w:rPr>
        <w:t>toxicity in</w:t>
      </w:r>
      <w:r w:rsidR="006F22A0">
        <w:rPr>
          <w:rFonts w:ascii="Times New Roman" w:hAnsi="Times New Roman" w:cs="Times New Roman"/>
          <w:sz w:val="24"/>
          <w:szCs w:val="24"/>
        </w:rPr>
        <w:t xml:space="preserve"> adult </w:t>
      </w:r>
      <w:r w:rsidR="006F22A0" w:rsidRPr="006F22A0">
        <w:rPr>
          <w:rFonts w:ascii="Times New Roman" w:hAnsi="Times New Roman" w:cs="Times New Roman"/>
          <w:i/>
          <w:sz w:val="24"/>
          <w:szCs w:val="24"/>
        </w:rPr>
        <w:t xml:space="preserve">W. </w:t>
      </w:r>
      <w:proofErr w:type="spellStart"/>
      <w:r w:rsidR="006F22A0" w:rsidRPr="006F22A0">
        <w:rPr>
          <w:rFonts w:ascii="Times New Roman" w:hAnsi="Times New Roman" w:cs="Times New Roman"/>
          <w:i/>
          <w:sz w:val="24"/>
          <w:szCs w:val="24"/>
        </w:rPr>
        <w:t>smithii</w:t>
      </w:r>
      <w:proofErr w:type="spellEnd"/>
      <w:r w:rsidR="006F22A0">
        <w:rPr>
          <w:rFonts w:ascii="Times New Roman" w:hAnsi="Times New Roman" w:cs="Times New Roman"/>
          <w:sz w:val="24"/>
          <w:szCs w:val="24"/>
        </w:rPr>
        <w:t xml:space="preserve"> and whether toxic thresholds vary between males and females and between biting and obligate non-biting populations.</w:t>
      </w:r>
    </w:p>
    <w:p w14:paraId="5A5EAD20" w14:textId="77777777" w:rsidR="00952AF1" w:rsidRDefault="00952AF1" w:rsidP="00F55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247DF0" w14:textId="77777777" w:rsidR="00952AF1" w:rsidRPr="00952AF1" w:rsidRDefault="00952AF1" w:rsidP="00F55E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2AF1">
        <w:rPr>
          <w:rFonts w:ascii="Times New Roman" w:hAnsi="Times New Roman" w:cs="Times New Roman"/>
          <w:b/>
          <w:sz w:val="24"/>
          <w:szCs w:val="24"/>
        </w:rPr>
        <w:t>Background</w:t>
      </w:r>
    </w:p>
    <w:p w14:paraId="7C004DCE" w14:textId="77777777" w:rsidR="00952AF1" w:rsidRDefault="00952AF1" w:rsidP="00F55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B5CE26" w14:textId="77777777" w:rsidR="00952AF1" w:rsidRDefault="00991167" w:rsidP="00F55E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blood is consumed by mosquitoes, the hemoglobin in the red blood cells is broken down, releasing first toxic levels of heme and ultimately, potentially toxic levels of heme-bound iron.  The iron is rapidly excreted, females retaining only about 13% for their own metabolism and 13% for provisioning their eggs.  </w:t>
      </w:r>
      <w:r w:rsidR="001502FA">
        <w:rPr>
          <w:rFonts w:ascii="Times New Roman" w:hAnsi="Times New Roman" w:cs="Times New Roman"/>
          <w:sz w:val="24"/>
          <w:szCs w:val="24"/>
        </w:rPr>
        <w:t xml:space="preserve">In blood-feeding females, </w:t>
      </w:r>
      <w:r>
        <w:rPr>
          <w:rFonts w:ascii="Times New Roman" w:hAnsi="Times New Roman" w:cs="Times New Roman"/>
          <w:sz w:val="24"/>
          <w:szCs w:val="24"/>
        </w:rPr>
        <w:t xml:space="preserve">the anterior of the mid-gut (proventriculus) secretes a net-like peritrophic matrix that thickens after a blood meal and binds heme, a reactive oxygen species that </w:t>
      </w:r>
      <w:r w:rsidR="00994D5A">
        <w:rPr>
          <w:rFonts w:ascii="Times New Roman" w:hAnsi="Times New Roman" w:cs="Times New Roman"/>
          <w:sz w:val="24"/>
          <w:szCs w:val="24"/>
        </w:rPr>
        <w:t xml:space="preserve">interferes with normal cell oxidation-reduction reactions </w:t>
      </w:r>
      <w:r w:rsidR="00994D5A">
        <w:rPr>
          <w:rFonts w:ascii="Times New Roman" w:hAnsi="Times New Roman" w:cs="Times New Roman"/>
          <w:sz w:val="24"/>
          <w:szCs w:val="24"/>
        </w:rPr>
        <w:lastRenderedPageBreak/>
        <w:t xml:space="preserve">and damages DNA.  Heme is a complex ring compound with an iron atom at its core.  Upon degradation of the heme, </w:t>
      </w:r>
      <w:r w:rsidR="001502FA">
        <w:rPr>
          <w:rFonts w:ascii="Times New Roman" w:hAnsi="Times New Roman" w:cs="Times New Roman"/>
          <w:sz w:val="24"/>
          <w:szCs w:val="24"/>
        </w:rPr>
        <w:t>potentially toxic levels of</w:t>
      </w:r>
      <w:r w:rsidR="00994D5A">
        <w:rPr>
          <w:rFonts w:ascii="Times New Roman" w:hAnsi="Times New Roman" w:cs="Times New Roman"/>
          <w:sz w:val="24"/>
          <w:szCs w:val="24"/>
        </w:rPr>
        <w:t xml:space="preserve"> iron </w:t>
      </w:r>
      <w:r w:rsidR="001502FA">
        <w:rPr>
          <w:rFonts w:ascii="Times New Roman" w:hAnsi="Times New Roman" w:cs="Times New Roman"/>
          <w:sz w:val="24"/>
          <w:szCs w:val="24"/>
        </w:rPr>
        <w:t>are</w:t>
      </w:r>
      <w:r w:rsidR="00994D5A">
        <w:rPr>
          <w:rFonts w:ascii="Times New Roman" w:hAnsi="Times New Roman" w:cs="Times New Roman"/>
          <w:sz w:val="24"/>
          <w:szCs w:val="24"/>
        </w:rPr>
        <w:t xml:space="preserve"> released</w:t>
      </w:r>
      <w:r w:rsidR="001502FA">
        <w:rPr>
          <w:rFonts w:ascii="Times New Roman" w:hAnsi="Times New Roman" w:cs="Times New Roman"/>
          <w:sz w:val="24"/>
          <w:szCs w:val="24"/>
        </w:rPr>
        <w:t xml:space="preserve">.  Larvae and male </w:t>
      </w:r>
      <w:r w:rsidR="001502FA" w:rsidRPr="001502FA">
        <w:rPr>
          <w:rFonts w:ascii="Times New Roman" w:hAnsi="Times New Roman" w:cs="Times New Roman"/>
          <w:i/>
          <w:sz w:val="24"/>
          <w:szCs w:val="24"/>
        </w:rPr>
        <w:t>Aedes aegypti</w:t>
      </w:r>
      <w:r w:rsidR="001502FA">
        <w:rPr>
          <w:rFonts w:ascii="Times New Roman" w:hAnsi="Times New Roman" w:cs="Times New Roman"/>
          <w:sz w:val="24"/>
          <w:szCs w:val="24"/>
        </w:rPr>
        <w:t xml:space="preserve"> have a less well developed peritrophic matrix and males that do not bite but are fed liquid blood are more susceptible to iron toxicity than females (</w:t>
      </w:r>
      <w:r w:rsidR="001502FA" w:rsidRPr="001502FA">
        <w:rPr>
          <w:rFonts w:ascii="Times New Roman" w:hAnsi="Times New Roman" w:cs="Times New Roman"/>
          <w:color w:val="FF0000"/>
          <w:sz w:val="24"/>
          <w:szCs w:val="24"/>
        </w:rPr>
        <w:t>XXX</w:t>
      </w:r>
      <w:r w:rsidR="001502FA">
        <w:rPr>
          <w:rFonts w:ascii="Times New Roman" w:hAnsi="Times New Roman" w:cs="Times New Roman"/>
          <w:sz w:val="24"/>
          <w:szCs w:val="24"/>
        </w:rPr>
        <w:t xml:space="preserve">).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2FA">
        <w:rPr>
          <w:rFonts w:ascii="Times New Roman" w:hAnsi="Times New Roman" w:cs="Times New Roman"/>
          <w:sz w:val="24"/>
          <w:szCs w:val="24"/>
        </w:rPr>
        <w:t xml:space="preserve">Herein, the experiments with </w:t>
      </w:r>
      <w:r w:rsidR="001502FA" w:rsidRPr="001502FA">
        <w:rPr>
          <w:rFonts w:ascii="Times New Roman" w:hAnsi="Times New Roman" w:cs="Times New Roman"/>
          <w:i/>
          <w:sz w:val="24"/>
          <w:szCs w:val="24"/>
        </w:rPr>
        <w:t>Ae. aegypti</w:t>
      </w:r>
      <w:r w:rsidR="001502FA">
        <w:rPr>
          <w:rFonts w:ascii="Times New Roman" w:hAnsi="Times New Roman" w:cs="Times New Roman"/>
          <w:sz w:val="24"/>
          <w:szCs w:val="24"/>
        </w:rPr>
        <w:t xml:space="preserve"> are replicated with the pitcher-plant mosquito, </w:t>
      </w:r>
      <w:proofErr w:type="spellStart"/>
      <w:r w:rsidR="001502FA" w:rsidRPr="001502FA">
        <w:rPr>
          <w:rFonts w:ascii="Times New Roman" w:hAnsi="Times New Roman" w:cs="Times New Roman"/>
          <w:i/>
          <w:sz w:val="24"/>
          <w:szCs w:val="24"/>
        </w:rPr>
        <w:t>Wyeomyia</w:t>
      </w:r>
      <w:proofErr w:type="spellEnd"/>
      <w:r w:rsidR="001502FA" w:rsidRPr="001502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502FA" w:rsidRPr="001502FA">
        <w:rPr>
          <w:rFonts w:ascii="Times New Roman" w:hAnsi="Times New Roman" w:cs="Times New Roman"/>
          <w:i/>
          <w:sz w:val="24"/>
          <w:szCs w:val="24"/>
        </w:rPr>
        <w:t>smithii</w:t>
      </w:r>
      <w:proofErr w:type="spellEnd"/>
      <w:r w:rsidR="001502FA">
        <w:rPr>
          <w:rFonts w:ascii="Times New Roman" w:hAnsi="Times New Roman" w:cs="Times New Roman"/>
          <w:sz w:val="24"/>
          <w:szCs w:val="24"/>
        </w:rPr>
        <w:t xml:space="preserve">, with the added ability to determine whether iron tolerance is greater in blood-feeding that obligate non-biting populations.  </w:t>
      </w:r>
    </w:p>
    <w:p w14:paraId="03B25A74" w14:textId="77777777" w:rsidR="001502FA" w:rsidRDefault="001502FA" w:rsidP="00F55E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02FA">
        <w:rPr>
          <w:rFonts w:ascii="Times New Roman" w:hAnsi="Times New Roman" w:cs="Times New Roman"/>
          <w:i/>
          <w:sz w:val="24"/>
          <w:szCs w:val="24"/>
        </w:rPr>
        <w:t>Wyeomyia</w:t>
      </w:r>
      <w:proofErr w:type="spellEnd"/>
      <w:r w:rsidRPr="001502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02FA">
        <w:rPr>
          <w:rFonts w:ascii="Times New Roman" w:hAnsi="Times New Roman" w:cs="Times New Roman"/>
          <w:i/>
          <w:sz w:val="24"/>
          <w:szCs w:val="24"/>
        </w:rPr>
        <w:t>smithii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completes its entire pre-adult life cycle only within the water-filled leaves of the purple pitcher plant, </w:t>
      </w:r>
      <w:proofErr w:type="spellStart"/>
      <w:r>
        <w:rPr>
          <w:rFonts w:ascii="Times New Roman" w:hAnsi="Times New Roman" w:cs="Times New Roman"/>
          <w:sz w:val="24"/>
          <w:szCs w:val="24"/>
        </w:rPr>
        <w:t>Sarracenia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purpurea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Gulf of Mexico to northern Canada.  All populations</w:t>
      </w:r>
      <w:r w:rsidR="00AF022E">
        <w:rPr>
          <w:rFonts w:ascii="Times New Roman" w:hAnsi="Times New Roman" w:cs="Times New Roman"/>
          <w:sz w:val="24"/>
          <w:szCs w:val="24"/>
        </w:rPr>
        <w:t xml:space="preserve"> of </w:t>
      </w:r>
      <w:r w:rsidR="00AF022E" w:rsidRPr="00AF022E">
        <w:rPr>
          <w:rFonts w:ascii="Times New Roman" w:hAnsi="Times New Roman" w:cs="Times New Roman"/>
          <w:i/>
          <w:sz w:val="24"/>
          <w:szCs w:val="24"/>
        </w:rPr>
        <w:t xml:space="preserve">W. </w:t>
      </w:r>
      <w:proofErr w:type="spellStart"/>
      <w:r w:rsidR="00AF022E" w:rsidRPr="00AF022E">
        <w:rPr>
          <w:rFonts w:ascii="Times New Roman" w:hAnsi="Times New Roman" w:cs="Times New Roman"/>
          <w:i/>
          <w:sz w:val="24"/>
          <w:szCs w:val="24"/>
        </w:rPr>
        <w:t>smithii</w:t>
      </w:r>
      <w:proofErr w:type="spellEnd"/>
      <w:r w:rsidR="00AF022E">
        <w:rPr>
          <w:rFonts w:ascii="Times New Roman" w:hAnsi="Times New Roman" w:cs="Times New Roman"/>
          <w:sz w:val="24"/>
          <w:szCs w:val="24"/>
        </w:rPr>
        <w:t xml:space="preserve"> are fully inter-fertile and</w:t>
      </w:r>
      <w:r>
        <w:rPr>
          <w:rFonts w:ascii="Times New Roman" w:hAnsi="Times New Roman" w:cs="Times New Roman"/>
          <w:sz w:val="24"/>
          <w:szCs w:val="24"/>
        </w:rPr>
        <w:t xml:space="preserve"> produce one batch of eggs without biting.  Southern populations require a blood meal in order to produce a second and </w:t>
      </w:r>
      <w:r w:rsidR="0093175D">
        <w:rPr>
          <w:rFonts w:ascii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hAnsi="Times New Roman" w:cs="Times New Roman"/>
          <w:sz w:val="24"/>
          <w:szCs w:val="24"/>
        </w:rPr>
        <w:t xml:space="preserve">subsequent batches of eggs. </w:t>
      </w:r>
      <w:r w:rsidR="00AF022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orthern populations are obligate non-biters and produce multiple batches of eggs without ever seeking or taking a blood meal.  </w:t>
      </w:r>
      <w:proofErr w:type="gramStart"/>
      <w:r>
        <w:rPr>
          <w:rFonts w:ascii="Times New Roman" w:hAnsi="Times New Roman" w:cs="Times New Roman"/>
          <w:sz w:val="24"/>
          <w:szCs w:val="24"/>
        </w:rPr>
        <w:t>At  high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concentrations, iron is toxic to larval </w:t>
      </w:r>
      <w:r w:rsidRPr="001502FA">
        <w:rPr>
          <w:rFonts w:ascii="Times New Roman" w:hAnsi="Times New Roman" w:cs="Times New Roman"/>
          <w:i/>
          <w:sz w:val="24"/>
          <w:szCs w:val="24"/>
        </w:rPr>
        <w:t xml:space="preserve">W. </w:t>
      </w:r>
      <w:proofErr w:type="spellStart"/>
      <w:r w:rsidRPr="001502FA">
        <w:rPr>
          <w:rFonts w:ascii="Times New Roman" w:hAnsi="Times New Roman" w:cs="Times New Roman"/>
          <w:i/>
          <w:sz w:val="24"/>
          <w:szCs w:val="24"/>
        </w:rPr>
        <w:t>smithii</w:t>
      </w:r>
      <w:proofErr w:type="spellEnd"/>
      <w:r>
        <w:rPr>
          <w:rFonts w:ascii="Times New Roman" w:hAnsi="Times New Roman" w:cs="Times New Roman"/>
          <w:sz w:val="24"/>
          <w:szCs w:val="24"/>
        </w:rPr>
        <w:t>, with southern (biting) populations being more iron tolerant than northern (non-biting) populations, but there is no difference in iron tolerance b</w:t>
      </w:r>
      <w:r w:rsidR="00651D48">
        <w:rPr>
          <w:rFonts w:ascii="Times New Roman" w:hAnsi="Times New Roman" w:cs="Times New Roman"/>
          <w:sz w:val="24"/>
          <w:szCs w:val="24"/>
        </w:rPr>
        <w:t>etween male and female larvae (Rasmussen, 2019).  Herein, I extend these prior studies to ask whether adults, which are the potentially blood-consuming stage of the life cycle, also vary in iron tolerance among populations and, unlike larvae, vary between non-biting males and blood-females.</w:t>
      </w:r>
    </w:p>
    <w:p w14:paraId="6C44D507" w14:textId="77777777" w:rsidR="0093175D" w:rsidRDefault="0093175D" w:rsidP="00F55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AD52EC" w14:textId="77777777" w:rsidR="0093175D" w:rsidRPr="0093175D" w:rsidRDefault="0093175D" w:rsidP="00F55E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3175D">
        <w:rPr>
          <w:rFonts w:ascii="Times New Roman" w:hAnsi="Times New Roman" w:cs="Times New Roman"/>
          <w:b/>
          <w:sz w:val="24"/>
          <w:szCs w:val="24"/>
        </w:rPr>
        <w:t>Materials and Methods</w:t>
      </w:r>
    </w:p>
    <w:p w14:paraId="3F52F86F" w14:textId="77777777" w:rsidR="0093175D" w:rsidRDefault="0093175D" w:rsidP="00F55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1185D9" w14:textId="77777777" w:rsidR="0093175D" w:rsidRPr="0093175D" w:rsidRDefault="0093175D" w:rsidP="0093175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3175D">
        <w:rPr>
          <w:rFonts w:ascii="Times New Roman" w:hAnsi="Times New Roman" w:cs="Times New Roman"/>
          <w:sz w:val="24"/>
          <w:szCs w:val="24"/>
        </w:rPr>
        <w:t xml:space="preserve">Obtain a crate each of two southern biting (LI, WI) and northern non-biting (ML, KC) and rear them to the F2 generation to minimize latent effects of long-term storage in diapause.  </w:t>
      </w:r>
    </w:p>
    <w:p w14:paraId="5448D9A1" w14:textId="77777777" w:rsidR="00F55E06" w:rsidRDefault="0093175D" w:rsidP="0093175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12 adult cages, three for each population</w:t>
      </w:r>
      <w:r w:rsidR="00B44A93">
        <w:rPr>
          <w:rFonts w:ascii="Times New Roman" w:hAnsi="Times New Roman" w:cs="Times New Roman"/>
          <w:sz w:val="24"/>
          <w:szCs w:val="24"/>
        </w:rPr>
        <w:t>, labeled XX0, XX1, XX2, where XX stands for the population acronym.</w:t>
      </w:r>
    </w:p>
    <w:p w14:paraId="09D1E2D0" w14:textId="77777777" w:rsidR="003A02FC" w:rsidRDefault="00B44A93" w:rsidP="0093175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up ferrous sulfate solutions in 3L aliquots</w:t>
      </w:r>
      <w:r w:rsidR="003A02FC">
        <w:rPr>
          <w:rFonts w:ascii="Times New Roman" w:hAnsi="Times New Roman" w:cs="Times New Roman"/>
          <w:sz w:val="24"/>
          <w:szCs w:val="24"/>
        </w:rPr>
        <w:t xml:space="preserve"> and store in refrigerator</w:t>
      </w:r>
    </w:p>
    <w:p w14:paraId="53F6F990" w14:textId="77777777" w:rsidR="00B44A93" w:rsidRDefault="003A02FC" w:rsidP="003A02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4A93">
        <w:rPr>
          <w:rFonts w:ascii="Times New Roman" w:hAnsi="Times New Roman" w:cs="Times New Roman"/>
          <w:sz w:val="24"/>
          <w:szCs w:val="24"/>
        </w:rPr>
        <w:t>0 FeSO</w:t>
      </w:r>
      <w:r w:rsidR="00B44A93" w:rsidRPr="00B44A9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3L of distilled water = 0mg/l iron (control)</w:t>
      </w:r>
    </w:p>
    <w:p w14:paraId="44D0E566" w14:textId="77777777" w:rsidR="003A02FC" w:rsidRDefault="003A02FC" w:rsidP="003A02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Nature Made 325mg tables (= 65mg Iron) in 3L distilled water = 130mg/L iron</w:t>
      </w:r>
    </w:p>
    <w:p w14:paraId="1CFD5CF6" w14:textId="77777777" w:rsidR="003A02FC" w:rsidRDefault="003A02FC" w:rsidP="003A02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300ml of above in 2.7L distilled water = 13mg/L iron</w:t>
      </w:r>
    </w:p>
    <w:p w14:paraId="3EE41A37" w14:textId="77777777" w:rsidR="003A02FC" w:rsidRDefault="00B44A93" w:rsidP="003A02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02FC">
        <w:rPr>
          <w:rFonts w:ascii="Times New Roman" w:hAnsi="Times New Roman" w:cs="Times New Roman"/>
          <w:sz w:val="24"/>
          <w:szCs w:val="24"/>
        </w:rPr>
        <w:t>Rear 250 F2 from each population for each treatment (XX0, XX1, XX2) to adults, placing pupae in the respective pupal dish, along with a cut leaf, in each adult cage.</w:t>
      </w:r>
    </w:p>
    <w:p w14:paraId="4FCE8972" w14:textId="77777777" w:rsidR="003A02FC" w:rsidRDefault="003A02FC" w:rsidP="003A02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Soak 5 well-dried raisins in each solution the FMW before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MWF check of the cages</w:t>
      </w:r>
    </w:p>
    <w:p w14:paraId="417BAF9C" w14:textId="77777777" w:rsidR="00B44A93" w:rsidRDefault="003A02FC" w:rsidP="003A02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on</w:t>
      </w:r>
      <w:r w:rsidR="00B44A93" w:rsidRPr="003A02FC">
        <w:rPr>
          <w:rFonts w:ascii="Times New Roman" w:hAnsi="Times New Roman" w:cs="Times New Roman"/>
          <w:sz w:val="24"/>
          <w:szCs w:val="24"/>
        </w:rPr>
        <w:t xml:space="preserve"> the first adult </w:t>
      </w:r>
      <w:proofErr w:type="spellStart"/>
      <w:r w:rsidR="00B44A93" w:rsidRPr="003A02FC">
        <w:rPr>
          <w:rFonts w:ascii="Times New Roman" w:hAnsi="Times New Roman" w:cs="Times New Roman"/>
          <w:sz w:val="24"/>
          <w:szCs w:val="24"/>
        </w:rPr>
        <w:t>eclosion</w:t>
      </w:r>
      <w:proofErr w:type="spellEnd"/>
      <w:r w:rsidR="00B44A93" w:rsidRPr="003A02FC">
        <w:rPr>
          <w:rFonts w:ascii="Times New Roman" w:hAnsi="Times New Roman" w:cs="Times New Roman"/>
          <w:sz w:val="24"/>
          <w:szCs w:val="24"/>
        </w:rPr>
        <w:t xml:space="preserve">, record the date of adult </w:t>
      </w:r>
      <w:proofErr w:type="spellStart"/>
      <w:r w:rsidR="00B44A93" w:rsidRPr="003A02FC">
        <w:rPr>
          <w:rFonts w:ascii="Times New Roman" w:hAnsi="Times New Roman" w:cs="Times New Roman"/>
          <w:sz w:val="24"/>
          <w:szCs w:val="24"/>
        </w:rPr>
        <w:t>eclosion</w:t>
      </w:r>
      <w:proofErr w:type="spellEnd"/>
      <w:r w:rsidR="00B44A93" w:rsidRPr="003A02FC">
        <w:rPr>
          <w:rFonts w:ascii="Times New Roman" w:hAnsi="Times New Roman" w:cs="Times New Roman"/>
          <w:sz w:val="24"/>
          <w:szCs w:val="24"/>
        </w:rPr>
        <w:t xml:space="preserve"> and sex of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proofErr w:type="spellStart"/>
      <w:r w:rsidR="00B44A93" w:rsidRPr="003A02FC">
        <w:rPr>
          <w:rFonts w:ascii="Times New Roman" w:hAnsi="Times New Roman" w:cs="Times New Roman"/>
          <w:sz w:val="24"/>
          <w:szCs w:val="24"/>
        </w:rPr>
        <w:t>eclosing</w:t>
      </w:r>
      <w:proofErr w:type="spellEnd"/>
      <w:r w:rsidR="00B44A93" w:rsidRPr="003A02FC">
        <w:rPr>
          <w:rFonts w:ascii="Times New Roman" w:hAnsi="Times New Roman" w:cs="Times New Roman"/>
          <w:sz w:val="24"/>
          <w:szCs w:val="24"/>
        </w:rPr>
        <w:t xml:space="preserve"> adults.  </w:t>
      </w:r>
    </w:p>
    <w:p w14:paraId="410CBB4E" w14:textId="77777777" w:rsidR="003A02FC" w:rsidRDefault="003A02FC" w:rsidP="003A02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5 pre-soaked raisins to the </w:t>
      </w:r>
      <w:r w:rsidR="000339BE">
        <w:rPr>
          <w:rFonts w:ascii="Times New Roman" w:hAnsi="Times New Roman" w:cs="Times New Roman"/>
          <w:sz w:val="24"/>
          <w:szCs w:val="24"/>
        </w:rPr>
        <w:t>top of each cage and change every MWF</w:t>
      </w:r>
    </w:p>
    <w:p w14:paraId="207A6BB1" w14:textId="77777777" w:rsidR="000339BE" w:rsidRDefault="000339BE" w:rsidP="003A02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dead adults and record their date of death and sex</w:t>
      </w:r>
    </w:p>
    <w:p w14:paraId="13821C4D" w14:textId="77777777" w:rsidR="000339BE" w:rsidRDefault="000339BE" w:rsidP="003A02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Remove, count, and record number of eggs; save eggs on water</w:t>
      </w:r>
    </w:p>
    <w:p w14:paraId="018475E4" w14:textId="77777777" w:rsidR="000339BE" w:rsidRDefault="000339BE" w:rsidP="003A02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5 days, count and record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hatch</w:t>
      </w:r>
      <w:proofErr w:type="gramEnd"/>
    </w:p>
    <w:p w14:paraId="21BF1E0E" w14:textId="22223FE6" w:rsidR="000339BE" w:rsidRPr="00E707A8" w:rsidRDefault="000339BE" w:rsidP="000339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Continue until all larvae have metamorphosed, all adults are dead, and last eggs have hatched.</w:t>
      </w:r>
    </w:p>
    <w:p w14:paraId="3BF0B436" w14:textId="77777777" w:rsidR="000339BE" w:rsidRDefault="007E06DD" w:rsidP="007E06D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treatment and each population, calculate</w:t>
      </w:r>
    </w:p>
    <w:p w14:paraId="1C3E4D24" w14:textId="77777777" w:rsidR="007E06DD" w:rsidRDefault="007E06DD" w:rsidP="007E06D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date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eclosion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males and females</w:t>
      </w:r>
    </w:p>
    <w:p w14:paraId="1D222989" w14:textId="77777777" w:rsidR="007E06DD" w:rsidRDefault="007E06DD" w:rsidP="007E06D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date of death for males and females</w:t>
      </w:r>
    </w:p>
    <w:p w14:paraId="42A01CE0" w14:textId="77777777" w:rsidR="009C3E44" w:rsidRDefault="007E06DD" w:rsidP="009C3E4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adult longevity = B-A for males and females</w:t>
      </w:r>
    </w:p>
    <w:p w14:paraId="13808862" w14:textId="77777777" w:rsidR="009C3E44" w:rsidRDefault="009C3E44" w:rsidP="009C3E4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nested ANOVA</w:t>
      </w:r>
    </w:p>
    <w:p w14:paraId="44FCC442" w14:textId="77777777" w:rsidR="009C3E44" w:rsidRDefault="009C3E44" w:rsidP="009C3E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3E44">
        <w:rPr>
          <w:rFonts w:ascii="Times New Roman" w:hAnsi="Times New Roman" w:cs="Times New Roman"/>
          <w:sz w:val="24"/>
          <w:szCs w:val="24"/>
          <w:u w:val="single"/>
        </w:rPr>
        <w:t>S of 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3E44">
        <w:rPr>
          <w:rFonts w:ascii="Times New Roman" w:hAnsi="Times New Roman" w:cs="Times New Roman"/>
          <w:sz w:val="24"/>
          <w:szCs w:val="24"/>
          <w:u w:val="single"/>
        </w:rPr>
        <w:t>df</w:t>
      </w:r>
    </w:p>
    <w:p w14:paraId="3001FBB5" w14:textId="77777777" w:rsidR="009C3E44" w:rsidRDefault="009C3E44" w:rsidP="009C3E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[Fe]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2</w:t>
      </w:r>
    </w:p>
    <w:p w14:paraId="57221F87" w14:textId="77777777" w:rsidR="009C3E44" w:rsidRDefault="009C3E44" w:rsidP="009C3E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Fe)</w:t>
      </w:r>
      <w:r>
        <w:rPr>
          <w:rFonts w:ascii="Times New Roman" w:hAnsi="Times New Roman" w:cs="Times New Roman"/>
          <w:sz w:val="24"/>
          <w:szCs w:val="24"/>
        </w:rPr>
        <w:tab/>
        <w:t xml:space="preserve"> 3</w:t>
      </w:r>
    </w:p>
    <w:p w14:paraId="5320508A" w14:textId="77777777" w:rsidR="009C3E44" w:rsidRDefault="009C3E44" w:rsidP="009C3E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Sex(B-</w:t>
      </w:r>
      <w:proofErr w:type="spellStart"/>
      <w:r>
        <w:rPr>
          <w:rFonts w:ascii="Times New Roman" w:hAnsi="Times New Roman" w:cs="Times New Roman"/>
          <w:sz w:val="24"/>
          <w:szCs w:val="24"/>
        </w:rPr>
        <w:t>nB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681486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19BE9773" w14:textId="77777777" w:rsidR="009C3E44" w:rsidRDefault="009C3E44" w:rsidP="009C3E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Residual</w:t>
      </w:r>
      <w:r>
        <w:rPr>
          <w:rFonts w:ascii="Times New Roman" w:hAnsi="Times New Roman" w:cs="Times New Roman"/>
          <w:sz w:val="24"/>
          <w:szCs w:val="24"/>
        </w:rPr>
        <w:tab/>
      </w:r>
      <w:r w:rsidR="00681486">
        <w:rPr>
          <w:rFonts w:ascii="Times New Roman" w:hAnsi="Times New Roman" w:cs="Times New Roman"/>
          <w:sz w:val="24"/>
          <w:szCs w:val="24"/>
        </w:rPr>
        <w:t>12</w:t>
      </w:r>
    </w:p>
    <w:p w14:paraId="3FC4DE09" w14:textId="77777777" w:rsidR="009C3E44" w:rsidRPr="009C3E44" w:rsidRDefault="009C3E44" w:rsidP="006814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1486">
        <w:rPr>
          <w:rFonts w:ascii="Times New Roman" w:hAnsi="Times New Roman" w:cs="Times New Roman"/>
          <w:sz w:val="24"/>
          <w:szCs w:val="24"/>
        </w:rPr>
        <w:t>Total</w:t>
      </w:r>
      <w:r w:rsidR="00681486">
        <w:rPr>
          <w:rFonts w:ascii="Times New Roman" w:hAnsi="Times New Roman" w:cs="Times New Roman"/>
          <w:sz w:val="24"/>
          <w:szCs w:val="24"/>
        </w:rPr>
        <w:tab/>
      </w:r>
      <w:r w:rsidR="00681486">
        <w:rPr>
          <w:rFonts w:ascii="Times New Roman" w:hAnsi="Times New Roman" w:cs="Times New Roman"/>
          <w:sz w:val="24"/>
          <w:szCs w:val="24"/>
        </w:rPr>
        <w:tab/>
        <w:t>23</w:t>
      </w:r>
    </w:p>
    <w:p w14:paraId="7E86CF24" w14:textId="77777777" w:rsidR="007E06DD" w:rsidRDefault="00AF022E" w:rsidP="007E06D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treatment and each population calculate:</w:t>
      </w:r>
    </w:p>
    <w:p w14:paraId="14C58A0C" w14:textId="77777777" w:rsidR="007E06DD" w:rsidRDefault="007E06DD" w:rsidP="007E06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Eggs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eclosed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female</w:t>
      </w:r>
    </w:p>
    <w:p w14:paraId="794DAC79" w14:textId="77777777" w:rsidR="007E06DD" w:rsidRDefault="007E06DD" w:rsidP="007E06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Hatch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eclosed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female</w:t>
      </w:r>
    </w:p>
    <w:p w14:paraId="33DE8E0D" w14:textId="0479CC6E" w:rsidR="007E06DD" w:rsidRDefault="007E06DD" w:rsidP="007E06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r w:rsidR="005D7A2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 of eggs hatching</w:t>
      </w:r>
    </w:p>
    <w:p w14:paraId="7BFC585E" w14:textId="77777777" w:rsidR="009C3E44" w:rsidRDefault="00AF022E" w:rsidP="009C3E4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p</w:t>
      </w:r>
      <w:r w:rsidR="009C3E44">
        <w:rPr>
          <w:rFonts w:ascii="Times New Roman" w:hAnsi="Times New Roman" w:cs="Times New Roman"/>
          <w:sz w:val="24"/>
          <w:szCs w:val="24"/>
        </w:rPr>
        <w:t>erform nested ANOVA for A-C: [Fe], Biting vs non-Biting (Fe)</w:t>
      </w:r>
    </w:p>
    <w:p w14:paraId="1AD71193" w14:textId="77777777" w:rsidR="009C3E44" w:rsidRDefault="009C3E44" w:rsidP="009C3E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 of 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df</w:t>
      </w:r>
    </w:p>
    <w:p w14:paraId="47C9FEF5" w14:textId="77777777" w:rsidR="009C3E44" w:rsidRDefault="009C3E44" w:rsidP="009C3E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[Fe]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2</w:t>
      </w:r>
    </w:p>
    <w:p w14:paraId="2B46CC94" w14:textId="77777777" w:rsidR="009C3E44" w:rsidRDefault="009C3E44" w:rsidP="009C3E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Fe)</w:t>
      </w:r>
      <w:r>
        <w:rPr>
          <w:rFonts w:ascii="Times New Roman" w:hAnsi="Times New Roman" w:cs="Times New Roman"/>
          <w:sz w:val="24"/>
          <w:szCs w:val="24"/>
        </w:rPr>
        <w:tab/>
        <w:t xml:space="preserve"> 3</w:t>
      </w:r>
      <w:bookmarkStart w:id="0" w:name="_GoBack"/>
      <w:bookmarkEnd w:id="0"/>
    </w:p>
    <w:p w14:paraId="56231FDB" w14:textId="77777777" w:rsidR="009C3E44" w:rsidRDefault="009C3E44" w:rsidP="009C3E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Residual</w:t>
      </w:r>
      <w:r>
        <w:rPr>
          <w:rFonts w:ascii="Times New Roman" w:hAnsi="Times New Roman" w:cs="Times New Roman"/>
          <w:sz w:val="24"/>
          <w:szCs w:val="24"/>
        </w:rPr>
        <w:tab/>
        <w:t xml:space="preserve"> 6</w:t>
      </w:r>
    </w:p>
    <w:p w14:paraId="1C8A0973" w14:textId="77777777" w:rsidR="009C3E44" w:rsidRDefault="009C3E44" w:rsidP="009C3E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14:paraId="76994209" w14:textId="77777777" w:rsidR="007E06DD" w:rsidRDefault="007E06DD" w:rsidP="007E06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875B7D" w14:textId="77777777" w:rsidR="007E06DD" w:rsidRPr="007E06DD" w:rsidRDefault="007E06DD" w:rsidP="007E06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E06DD">
        <w:rPr>
          <w:rFonts w:ascii="Times New Roman" w:hAnsi="Times New Roman" w:cs="Times New Roman"/>
          <w:b/>
          <w:sz w:val="24"/>
          <w:szCs w:val="24"/>
        </w:rPr>
        <w:t>Implications</w:t>
      </w:r>
    </w:p>
    <w:p w14:paraId="13CDACF2" w14:textId="77777777" w:rsidR="007E06DD" w:rsidRDefault="007E06DD" w:rsidP="007E06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06DFE" w14:textId="77777777" w:rsidR="007E06DD" w:rsidRDefault="007E06DD" w:rsidP="007E06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significant effect of iron concentration on survivorship means adults are more tolerant of iron than larvae</w:t>
      </w:r>
    </w:p>
    <w:p w14:paraId="78389E4F" w14:textId="77777777" w:rsidR="007E06DD" w:rsidRDefault="007E06DD" w:rsidP="007E06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C277D6">
        <w:rPr>
          <w:rFonts w:ascii="Times New Roman" w:hAnsi="Times New Roman" w:cs="Times New Roman"/>
          <w:sz w:val="24"/>
          <w:szCs w:val="24"/>
        </w:rPr>
        <w:t xml:space="preserve">significant </w:t>
      </w:r>
      <w:r>
        <w:rPr>
          <w:rFonts w:ascii="Times New Roman" w:hAnsi="Times New Roman" w:cs="Times New Roman"/>
          <w:sz w:val="24"/>
          <w:szCs w:val="24"/>
        </w:rPr>
        <w:t>effect of sex on survivorship means that females are not more iron tolerant than males</w:t>
      </w:r>
    </w:p>
    <w:p w14:paraId="2F1E3243" w14:textId="4FA45A1F" w:rsidR="00C277D6" w:rsidRDefault="00C277D6" w:rsidP="007E06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significant effect of iron concentration on Biting vs. non-Biting populations means that populations with the potential to blood feed are not more iron tolerant than populations that never bite – implies evolutionary (genetic) inertia of iron tolerance</w:t>
      </w:r>
    </w:p>
    <w:p w14:paraId="347B0E08" w14:textId="77777777" w:rsidR="007E06DD" w:rsidRDefault="007E06DD" w:rsidP="007E06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C277D6">
        <w:rPr>
          <w:rFonts w:ascii="Times New Roman" w:hAnsi="Times New Roman" w:cs="Times New Roman"/>
          <w:sz w:val="24"/>
          <w:szCs w:val="24"/>
        </w:rPr>
        <w:t xml:space="preserve">significant effect of iron concentration on fecundity (eggs per </w:t>
      </w:r>
      <w:proofErr w:type="spellStart"/>
      <w:r w:rsidR="00C277D6">
        <w:rPr>
          <w:rFonts w:ascii="Times New Roman" w:hAnsi="Times New Roman" w:cs="Times New Roman"/>
          <w:sz w:val="24"/>
          <w:szCs w:val="24"/>
        </w:rPr>
        <w:t>eclosed</w:t>
      </w:r>
      <w:proofErr w:type="spellEnd"/>
      <w:r w:rsidR="00C277D6">
        <w:rPr>
          <w:rFonts w:ascii="Times New Roman" w:hAnsi="Times New Roman" w:cs="Times New Roman"/>
          <w:sz w:val="24"/>
          <w:szCs w:val="24"/>
        </w:rPr>
        <w:t xml:space="preserve"> female), </w:t>
      </w:r>
      <w:proofErr w:type="spellStart"/>
      <w:r w:rsidR="00C277D6">
        <w:rPr>
          <w:rFonts w:ascii="Times New Roman" w:hAnsi="Times New Roman" w:cs="Times New Roman"/>
          <w:sz w:val="24"/>
          <w:szCs w:val="24"/>
        </w:rPr>
        <w:t>offpring</w:t>
      </w:r>
      <w:proofErr w:type="spellEnd"/>
      <w:r w:rsidR="00C277D6">
        <w:rPr>
          <w:rFonts w:ascii="Times New Roman" w:hAnsi="Times New Roman" w:cs="Times New Roman"/>
          <w:sz w:val="24"/>
          <w:szCs w:val="24"/>
        </w:rPr>
        <w:t xml:space="preserve"> production (hatch per </w:t>
      </w:r>
      <w:proofErr w:type="spellStart"/>
      <w:r w:rsidR="00C277D6">
        <w:rPr>
          <w:rFonts w:ascii="Times New Roman" w:hAnsi="Times New Roman" w:cs="Times New Roman"/>
          <w:sz w:val="24"/>
          <w:szCs w:val="24"/>
        </w:rPr>
        <w:t>eclosed</w:t>
      </w:r>
      <w:proofErr w:type="spellEnd"/>
      <w:r w:rsidR="00C277D6">
        <w:rPr>
          <w:rFonts w:ascii="Times New Roman" w:hAnsi="Times New Roman" w:cs="Times New Roman"/>
          <w:sz w:val="24"/>
          <w:szCs w:val="24"/>
        </w:rPr>
        <w:t xml:space="preserve"> female), or embryonic viability (% hatch) indicates that reproductive potential is not affected by environmental iron,</w:t>
      </w:r>
    </w:p>
    <w:p w14:paraId="6FD60CA4" w14:textId="77777777" w:rsidR="00C277D6" w:rsidRDefault="00C277D6" w:rsidP="007E06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1-4 are true, iron added to sugar-baited traps has little potential for mosquito population control.</w:t>
      </w:r>
    </w:p>
    <w:p w14:paraId="01AFD137" w14:textId="77777777" w:rsidR="00C277D6" w:rsidRPr="007E06DD" w:rsidRDefault="00C277D6" w:rsidP="007E06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any, some, or all of 1-4 are not true, then iron added to sugar-baited traps has potential for mosquito population control, depending on the specific magnitude of effects in 1-4, </w:t>
      </w:r>
    </w:p>
    <w:p w14:paraId="50F9D22B" w14:textId="77777777" w:rsidR="007E06DD" w:rsidRPr="007E06DD" w:rsidRDefault="007E06DD" w:rsidP="007E06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009564" w14:textId="77777777" w:rsidR="00F55E06" w:rsidRPr="004C7585" w:rsidRDefault="00CB5D9D">
      <w:pPr>
        <w:rPr>
          <w:rFonts w:ascii="Times New Roman" w:hAnsi="Times New Roman" w:cs="Times New Roman"/>
        </w:rPr>
      </w:pPr>
      <w:r w:rsidRPr="004C7585">
        <w:rPr>
          <w:rFonts w:ascii="Times New Roman" w:hAnsi="Times New Roman" w:cs="Times New Roman"/>
          <w:u w:val="single"/>
        </w:rPr>
        <w:t>See new relevant article</w:t>
      </w:r>
      <w:r w:rsidRPr="004C7585">
        <w:rPr>
          <w:rFonts w:ascii="Times New Roman" w:hAnsi="Times New Roman" w:cs="Times New Roman"/>
        </w:rPr>
        <w:t xml:space="preserve">: Ferrero et al. 2017.  Assessment of the effects of orally administered ferrous sulfate on </w:t>
      </w:r>
      <w:proofErr w:type="spellStart"/>
      <w:r w:rsidRPr="004C7585">
        <w:rPr>
          <w:rFonts w:ascii="Times New Roman" w:hAnsi="Times New Roman" w:cs="Times New Roman"/>
        </w:rPr>
        <w:t>Oncopeltus</w:t>
      </w:r>
      <w:proofErr w:type="spellEnd"/>
      <w:r w:rsidRPr="004C7585">
        <w:rPr>
          <w:rFonts w:ascii="Times New Roman" w:hAnsi="Times New Roman" w:cs="Times New Roman"/>
        </w:rPr>
        <w:t xml:space="preserve"> </w:t>
      </w:r>
      <w:proofErr w:type="spellStart"/>
      <w:r w:rsidRPr="004C7585">
        <w:rPr>
          <w:rFonts w:ascii="Times New Roman" w:hAnsi="Times New Roman" w:cs="Times New Roman"/>
        </w:rPr>
        <w:t>fasciatus</w:t>
      </w:r>
      <w:proofErr w:type="spellEnd"/>
      <w:r w:rsidRPr="004C7585">
        <w:rPr>
          <w:rFonts w:ascii="Times New Roman" w:hAnsi="Times New Roman" w:cs="Times New Roman"/>
        </w:rPr>
        <w:t xml:space="preserve"> (</w:t>
      </w:r>
      <w:proofErr w:type="spellStart"/>
      <w:r w:rsidRPr="004C7585">
        <w:rPr>
          <w:rFonts w:ascii="Times New Roman" w:hAnsi="Times New Roman" w:cs="Times New Roman"/>
        </w:rPr>
        <w:t>Heteroptera</w:t>
      </w:r>
      <w:proofErr w:type="spellEnd"/>
      <w:r w:rsidRPr="004C7585">
        <w:rPr>
          <w:rFonts w:ascii="Times New Roman" w:hAnsi="Times New Roman" w:cs="Times New Roman"/>
        </w:rPr>
        <w:t xml:space="preserve">: Lygaeidae).  </w:t>
      </w:r>
      <w:r w:rsidRPr="004C7585">
        <w:rPr>
          <w:rFonts w:ascii="Times New Roman" w:hAnsi="Times New Roman" w:cs="Times New Roman"/>
          <w:i/>
        </w:rPr>
        <w:t xml:space="preserve">Environ. Sci. </w:t>
      </w:r>
      <w:proofErr w:type="spellStart"/>
      <w:r w:rsidRPr="004C7585">
        <w:rPr>
          <w:rFonts w:ascii="Times New Roman" w:hAnsi="Times New Roman" w:cs="Times New Roman"/>
          <w:i/>
        </w:rPr>
        <w:t>Pollut</w:t>
      </w:r>
      <w:proofErr w:type="spellEnd"/>
      <w:r w:rsidRPr="004C7585">
        <w:rPr>
          <w:rFonts w:ascii="Times New Roman" w:hAnsi="Times New Roman" w:cs="Times New Roman"/>
          <w:i/>
        </w:rPr>
        <w:t>. Res</w:t>
      </w:r>
      <w:r w:rsidRPr="004C7585">
        <w:rPr>
          <w:rFonts w:ascii="Times New Roman" w:hAnsi="Times New Roman" w:cs="Times New Roman"/>
        </w:rPr>
        <w:t xml:space="preserve">. </w:t>
      </w:r>
      <w:r w:rsidRPr="004C7585">
        <w:rPr>
          <w:rFonts w:ascii="Times New Roman" w:hAnsi="Times New Roman" w:cs="Times New Roman"/>
          <w:b/>
        </w:rPr>
        <w:t>24</w:t>
      </w:r>
      <w:r w:rsidRPr="004C7585">
        <w:rPr>
          <w:rFonts w:ascii="Times New Roman" w:hAnsi="Times New Roman" w:cs="Times New Roman"/>
        </w:rPr>
        <w:t>:8551-8</w:t>
      </w:r>
      <w:r w:rsidR="004C7585" w:rsidRPr="004C7585">
        <w:rPr>
          <w:rFonts w:ascii="Times New Roman" w:hAnsi="Times New Roman" w:cs="Times New Roman"/>
        </w:rPr>
        <w:t>561.</w:t>
      </w:r>
    </w:p>
    <w:sectPr w:rsidR="00F55E06" w:rsidRPr="004C75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C3398" w14:textId="77777777" w:rsidR="00947CE1" w:rsidRDefault="00947CE1" w:rsidP="00C277D6">
      <w:pPr>
        <w:spacing w:after="0" w:line="240" w:lineRule="auto"/>
      </w:pPr>
      <w:r>
        <w:separator/>
      </w:r>
    </w:p>
  </w:endnote>
  <w:endnote w:type="continuationSeparator" w:id="0">
    <w:p w14:paraId="504C139E" w14:textId="77777777" w:rsidR="00947CE1" w:rsidRDefault="00947CE1" w:rsidP="00C2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C73FC" w14:textId="77777777" w:rsidR="00947CE1" w:rsidRDefault="00947CE1" w:rsidP="00C277D6">
      <w:pPr>
        <w:spacing w:after="0" w:line="240" w:lineRule="auto"/>
      </w:pPr>
      <w:r>
        <w:separator/>
      </w:r>
    </w:p>
  </w:footnote>
  <w:footnote w:type="continuationSeparator" w:id="0">
    <w:p w14:paraId="054D5E0B" w14:textId="77777777" w:rsidR="00947CE1" w:rsidRDefault="00947CE1" w:rsidP="00C27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50550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D39BBB" w14:textId="77777777" w:rsidR="00C277D6" w:rsidRDefault="00C277D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022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D0A4B3F" w14:textId="77777777" w:rsidR="00C277D6" w:rsidRDefault="00C277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549D8"/>
    <w:multiLevelType w:val="hybridMultilevel"/>
    <w:tmpl w:val="0B52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11428"/>
    <w:multiLevelType w:val="hybridMultilevel"/>
    <w:tmpl w:val="80C22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C5D2C"/>
    <w:multiLevelType w:val="hybridMultilevel"/>
    <w:tmpl w:val="CEAAFEBA"/>
    <w:lvl w:ilvl="0" w:tplc="B02630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89003E"/>
    <w:multiLevelType w:val="hybridMultilevel"/>
    <w:tmpl w:val="B97425A0"/>
    <w:lvl w:ilvl="0" w:tplc="C75838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D0288D"/>
    <w:multiLevelType w:val="hybridMultilevel"/>
    <w:tmpl w:val="E9B8DD88"/>
    <w:lvl w:ilvl="0" w:tplc="1ADE38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D4266B"/>
    <w:multiLevelType w:val="hybridMultilevel"/>
    <w:tmpl w:val="D684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5E06"/>
    <w:rsid w:val="000339BE"/>
    <w:rsid w:val="00056489"/>
    <w:rsid w:val="001502FA"/>
    <w:rsid w:val="003A02FC"/>
    <w:rsid w:val="00403568"/>
    <w:rsid w:val="004C7585"/>
    <w:rsid w:val="005D7A2F"/>
    <w:rsid w:val="0061229A"/>
    <w:rsid w:val="00651D48"/>
    <w:rsid w:val="00681486"/>
    <w:rsid w:val="006F22A0"/>
    <w:rsid w:val="00713EA0"/>
    <w:rsid w:val="00782AE5"/>
    <w:rsid w:val="007E06DD"/>
    <w:rsid w:val="0093175D"/>
    <w:rsid w:val="00947CE1"/>
    <w:rsid w:val="00952AF1"/>
    <w:rsid w:val="00991167"/>
    <w:rsid w:val="00994D5A"/>
    <w:rsid w:val="009C3E44"/>
    <w:rsid w:val="00AF022E"/>
    <w:rsid w:val="00B3141C"/>
    <w:rsid w:val="00B44A93"/>
    <w:rsid w:val="00C277D6"/>
    <w:rsid w:val="00CB5D9D"/>
    <w:rsid w:val="00D5544C"/>
    <w:rsid w:val="00D910F3"/>
    <w:rsid w:val="00E707A8"/>
    <w:rsid w:val="00EB380A"/>
    <w:rsid w:val="00F5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D891"/>
  <w15:docId w15:val="{1A3A0665-1ECB-8446-BB78-13C1963D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7D6"/>
  </w:style>
  <w:style w:type="paragraph" w:styleId="Footer">
    <w:name w:val="footer"/>
    <w:basedOn w:val="Normal"/>
    <w:link w:val="FooterChar"/>
    <w:uiPriority w:val="99"/>
    <w:unhideWhenUsed/>
    <w:rsid w:val="00C2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skeeter</dc:creator>
  <cp:lastModifiedBy>Sophia Bevans</cp:lastModifiedBy>
  <cp:revision>10</cp:revision>
  <cp:lastPrinted>2019-08-04T03:29:00Z</cp:lastPrinted>
  <dcterms:created xsi:type="dcterms:W3CDTF">2019-08-03T22:17:00Z</dcterms:created>
  <dcterms:modified xsi:type="dcterms:W3CDTF">2020-01-14T02:12:00Z</dcterms:modified>
</cp:coreProperties>
</file>