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181E1" w14:textId="0AD85103" w:rsidR="003D1B8D" w:rsidRPr="006C7FB0" w:rsidRDefault="003D1B8D" w:rsidP="009C1F5D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C7FB0">
        <w:rPr>
          <w:rFonts w:ascii="Times New Roman" w:hAnsi="Times New Roman" w:cs="Times New Roman"/>
          <w:b/>
          <w:bCs/>
          <w:sz w:val="32"/>
          <w:szCs w:val="32"/>
        </w:rPr>
        <w:t>Problema, justificativa e objetivo</w:t>
      </w:r>
      <w:r w:rsidRPr="006C7FB0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78C889D0" w14:textId="1C046AEF" w:rsidR="009C1F5D" w:rsidRPr="006C7FB0" w:rsidRDefault="009C1F5D" w:rsidP="009C1F5D">
      <w:pPr>
        <w:pStyle w:val="NormalWeb"/>
        <w:numPr>
          <w:ilvl w:val="0"/>
          <w:numId w:val="1"/>
        </w:numPr>
      </w:pPr>
      <w:r w:rsidRPr="006C7FB0">
        <w:t xml:space="preserve">A computação quântica é a ciência que estuda as aplicações das teorias e propriedades da mecânica quântica na Ciência da Computação, desenvolvendo, principalmente, o computador </w:t>
      </w:r>
      <w:r w:rsidR="0060614F" w:rsidRPr="006C7FB0">
        <w:t>quântico</w:t>
      </w:r>
      <w:r w:rsidRPr="006C7FB0">
        <w:t xml:space="preserve">, que se mostrou vantajoso em relação a </w:t>
      </w:r>
      <w:r w:rsidR="0060614F" w:rsidRPr="006C7FB0">
        <w:t>máquina</w:t>
      </w:r>
      <w:r w:rsidRPr="006C7FB0">
        <w:t xml:space="preserve"> </w:t>
      </w:r>
      <w:r w:rsidR="0060614F" w:rsidRPr="006C7FB0">
        <w:t>clássica</w:t>
      </w:r>
      <w:r w:rsidRPr="006C7FB0">
        <w:t>.</w:t>
      </w:r>
    </w:p>
    <w:p w14:paraId="405BF004" w14:textId="6BA6ADE5" w:rsidR="009C1F5D" w:rsidRPr="006C7FB0" w:rsidRDefault="009C1F5D" w:rsidP="009C1F5D">
      <w:pPr>
        <w:pStyle w:val="NormalWeb"/>
        <w:numPr>
          <w:ilvl w:val="0"/>
          <w:numId w:val="1"/>
        </w:numPr>
      </w:pPr>
      <w:r w:rsidRPr="006C7FB0">
        <w:t xml:space="preserve">Os computadores quânticos são capazes de resolver problemas que um dispositivo clássico não seria capaz em um tempo </w:t>
      </w:r>
      <w:r w:rsidR="0060614F" w:rsidRPr="006C7FB0">
        <w:t>razoável</w:t>
      </w:r>
      <w:r w:rsidRPr="006C7FB0">
        <w:t>.</w:t>
      </w:r>
    </w:p>
    <w:p w14:paraId="2213A23F" w14:textId="77777777" w:rsidR="009C1F5D" w:rsidRPr="006C7FB0" w:rsidRDefault="009C1F5D" w:rsidP="009C1F5D">
      <w:pPr>
        <w:pStyle w:val="NormalWeb"/>
        <w:numPr>
          <w:ilvl w:val="0"/>
          <w:numId w:val="1"/>
        </w:numPr>
      </w:pPr>
      <w:r w:rsidRPr="006C7FB0">
        <w:t>O problema apresentado pelo artigo é que vários benchmarks para medição do desempenho de computadores quânticos já foram criados, mas a maioria focada na perspectiva do usuário final (mais orientado a aplicações), e não no valor industrial real, a parte física.</w:t>
      </w:r>
    </w:p>
    <w:p w14:paraId="664407BA" w14:textId="77777777" w:rsidR="009C1F5D" w:rsidRPr="006C7FB0" w:rsidRDefault="009C1F5D" w:rsidP="009C1F5D">
      <w:pPr>
        <w:pStyle w:val="NormalWeb"/>
        <w:numPr>
          <w:ilvl w:val="0"/>
          <w:numId w:val="1"/>
        </w:numPr>
      </w:pPr>
      <w:r w:rsidRPr="006C7FB0">
        <w:t xml:space="preserve">O volume quântico, criado pela IBM, considera várias propriedades do dispositivo, como número de </w:t>
      </w:r>
      <w:proofErr w:type="spellStart"/>
      <w:r w:rsidRPr="006C7FB0">
        <w:t>qubits</w:t>
      </w:r>
      <w:proofErr w:type="spellEnd"/>
      <w:r w:rsidRPr="006C7FB0">
        <w:t>, compilação de circuitos, erros coerentes e não coerentes, paralelismo de portas, conectividade de dispositivos e eficiência computacional para criar um valor numérico único para quantificar as habilidades de um computador quântico.</w:t>
      </w:r>
    </w:p>
    <w:p w14:paraId="5AE9574A" w14:textId="77777777" w:rsidR="009C1F5D" w:rsidRPr="006C7FB0" w:rsidRDefault="009C1F5D" w:rsidP="009C1F5D">
      <w:pPr>
        <w:pStyle w:val="NormalWeb"/>
        <w:numPr>
          <w:ilvl w:val="0"/>
          <w:numId w:val="1"/>
        </w:numPr>
      </w:pPr>
      <w:r w:rsidRPr="006C7FB0">
        <w:t>O conceito de operações da camada de circuito por segundo (CLOPS) foi posteriormente introduzido, e baseia-se nos circuitos de volume quântico e determina o número de camadas de circuito que podem ser executadas por segundo.</w:t>
      </w:r>
    </w:p>
    <w:p w14:paraId="44C6A13A" w14:textId="77777777" w:rsidR="009C1F5D" w:rsidRPr="006C7FB0" w:rsidRDefault="009C1F5D" w:rsidP="009C1F5D">
      <w:pPr>
        <w:pStyle w:val="NormalWeb"/>
        <w:numPr>
          <w:ilvl w:val="0"/>
          <w:numId w:val="1"/>
        </w:numPr>
      </w:pPr>
      <w:r w:rsidRPr="006C7FB0">
        <w:t>Embora o volume quântico possa fornecer informações sobre o desempenho da máquina, sua implantação é limitada ao desempenho apenas de circuitos quadrados.</w:t>
      </w:r>
    </w:p>
    <w:p w14:paraId="132404C4" w14:textId="13735FDB" w:rsidR="009C1F5D" w:rsidRPr="006C7FB0" w:rsidRDefault="009C1F5D" w:rsidP="009C1F5D">
      <w:pPr>
        <w:pStyle w:val="NormalWeb"/>
        <w:numPr>
          <w:ilvl w:val="0"/>
          <w:numId w:val="1"/>
        </w:numPr>
      </w:pPr>
      <w:r w:rsidRPr="006C7FB0">
        <w:t xml:space="preserve">Logo, o objetivo do artigo é criar um conceito chamado utilidade quântica (quantum </w:t>
      </w:r>
      <w:proofErr w:type="spellStart"/>
      <w:r w:rsidRPr="006C7FB0">
        <w:t>utility</w:t>
      </w:r>
      <w:proofErr w:type="spellEnd"/>
      <w:r w:rsidRPr="006C7FB0">
        <w:t xml:space="preserve">) que analisa a eficácia e a praticidade dos computadores quânticos, em que essa vantagem </w:t>
      </w:r>
      <w:r w:rsidR="0060614F" w:rsidRPr="006C7FB0">
        <w:t>quântica</w:t>
      </w:r>
      <w:r w:rsidRPr="006C7FB0">
        <w:t xml:space="preserve"> é definida como mais rápida, mais precisa ou </w:t>
      </w:r>
      <w:r w:rsidR="0060614F" w:rsidRPr="006C7FB0">
        <w:t>exibidora</w:t>
      </w:r>
      <w:r w:rsidRPr="006C7FB0">
        <w:t xml:space="preserve"> de menos energia, e é alcançada em um certo </w:t>
      </w:r>
      <w:r w:rsidR="0060614F" w:rsidRPr="006C7FB0">
        <w:t>período</w:t>
      </w:r>
      <w:r w:rsidRPr="006C7FB0">
        <w:t xml:space="preserve"> de tempo.</w:t>
      </w:r>
    </w:p>
    <w:p w14:paraId="67D78CBF" w14:textId="18F37E3E" w:rsidR="009C1F5D" w:rsidRPr="006C7FB0" w:rsidRDefault="009C1F5D" w:rsidP="009C1F5D">
      <w:pPr>
        <w:pStyle w:val="NormalWeb"/>
        <w:numPr>
          <w:ilvl w:val="0"/>
          <w:numId w:val="1"/>
        </w:numPr>
      </w:pPr>
      <w:r w:rsidRPr="006C7FB0">
        <w:t xml:space="preserve">A utilidade Quântica é alcançada sempre que um </w:t>
      </w:r>
      <w:r w:rsidR="0060614F" w:rsidRPr="006C7FB0">
        <w:t>dispositivo</w:t>
      </w:r>
      <w:r w:rsidRPr="006C7FB0">
        <w:t xml:space="preserve"> quântico supera um concorrente clássico com as mesmas especificações de dispositivo.</w:t>
      </w:r>
    </w:p>
    <w:p w14:paraId="37C676DC" w14:textId="36F18F61" w:rsidR="006C7FB0" w:rsidRPr="006C7FB0" w:rsidRDefault="006C7FB0" w:rsidP="006C7FB0">
      <w:pPr>
        <w:pStyle w:val="NormalWeb"/>
        <w:ind w:left="720"/>
        <w:rPr>
          <w:b/>
          <w:bCs/>
          <w:sz w:val="32"/>
          <w:szCs w:val="32"/>
        </w:rPr>
      </w:pPr>
      <w:r w:rsidRPr="006C7FB0">
        <w:rPr>
          <w:b/>
          <w:bCs/>
          <w:sz w:val="32"/>
          <w:szCs w:val="32"/>
        </w:rPr>
        <w:t>Desenvolvimento:</w:t>
      </w:r>
    </w:p>
    <w:p w14:paraId="533F6868" w14:textId="18149F42" w:rsidR="009C1F5D" w:rsidRPr="006C7FB0" w:rsidRDefault="00345284" w:rsidP="009C1F5D">
      <w:pPr>
        <w:pStyle w:val="NormalWeb"/>
        <w:numPr>
          <w:ilvl w:val="0"/>
          <w:numId w:val="1"/>
        </w:numPr>
      </w:pPr>
      <w:r w:rsidRPr="006C7FB0">
        <w:t>As medidas de eficiência energética tomadas pelos autores foram</w:t>
      </w:r>
      <w:r w:rsidR="009C1F5D" w:rsidRPr="006C7FB0">
        <w:t xml:space="preserve"> </w:t>
      </w:r>
      <w:r w:rsidRPr="006C7FB0">
        <w:t>inspiradas</w:t>
      </w:r>
      <w:r w:rsidR="009C1F5D" w:rsidRPr="006C7FB0">
        <w:t xml:space="preserve"> no The Green Index, que permite a consideração de decisões ambientais positivas.</w:t>
      </w:r>
    </w:p>
    <w:p w14:paraId="429542A3" w14:textId="27D0F2FC" w:rsidR="009C1F5D" w:rsidRPr="006C7FB0" w:rsidRDefault="009C1F5D" w:rsidP="009C1F5D">
      <w:pPr>
        <w:pStyle w:val="NormalWeb"/>
        <w:numPr>
          <w:ilvl w:val="0"/>
          <w:numId w:val="1"/>
        </w:numPr>
      </w:pPr>
      <w:r w:rsidRPr="006C7FB0">
        <w:t xml:space="preserve">O artigo cita que alguns dos fatores mais considerados pelos benchmarks de computadores </w:t>
      </w:r>
      <w:r w:rsidR="0060614F" w:rsidRPr="006C7FB0">
        <w:t>quânticas</w:t>
      </w:r>
      <w:r w:rsidRPr="006C7FB0">
        <w:t xml:space="preserve"> criados são fidelidades de circuito, </w:t>
      </w:r>
      <w:r w:rsidR="00F91E98" w:rsidRPr="006C7FB0">
        <w:t>número</w:t>
      </w:r>
      <w:r w:rsidRPr="006C7FB0">
        <w:t xml:space="preserve"> bem-sucedido de operações de porta </w:t>
      </w:r>
      <w:r w:rsidR="0060614F" w:rsidRPr="006C7FB0">
        <w:t>quântica</w:t>
      </w:r>
      <w:r w:rsidRPr="006C7FB0">
        <w:t xml:space="preserve">, tamanho e peso. Por </w:t>
      </w:r>
      <w:proofErr w:type="spellStart"/>
      <w:r w:rsidRPr="006C7FB0">
        <w:t>ex</w:t>
      </w:r>
      <w:proofErr w:type="spellEnd"/>
      <w:r w:rsidRPr="006C7FB0">
        <w:t xml:space="preserve">: Sun Microsystems - espaço, </w:t>
      </w:r>
      <w:r w:rsidR="00F91E98" w:rsidRPr="006C7FB0">
        <w:t>potência</w:t>
      </w:r>
      <w:r w:rsidRPr="006C7FB0">
        <w:t xml:space="preserve"> e desempenho.</w:t>
      </w:r>
    </w:p>
    <w:p w14:paraId="732A2D6B" w14:textId="13B87050" w:rsidR="009C1F5D" w:rsidRPr="006C7FB0" w:rsidRDefault="009C1F5D" w:rsidP="009C1F5D">
      <w:pPr>
        <w:pStyle w:val="NormalWeb"/>
        <w:numPr>
          <w:ilvl w:val="0"/>
          <w:numId w:val="1"/>
        </w:numPr>
      </w:pPr>
      <w:r w:rsidRPr="006C7FB0">
        <w:t xml:space="preserve">Para a utilidade </w:t>
      </w:r>
      <w:r w:rsidR="0060614F" w:rsidRPr="006C7FB0">
        <w:t>quântica</w:t>
      </w:r>
      <w:r w:rsidRPr="006C7FB0">
        <w:t xml:space="preserve">, foram escolhidos os parâmetros de referência: quantidade, qualidade, velocidade, utilidade e pegada física, </w:t>
      </w:r>
      <w:r w:rsidR="00F91E98" w:rsidRPr="006C7FB0">
        <w:t>econômica</w:t>
      </w:r>
      <w:r w:rsidRPr="006C7FB0">
        <w:t xml:space="preserve"> e </w:t>
      </w:r>
      <w:r w:rsidR="0060614F" w:rsidRPr="006C7FB0">
        <w:t>ecológica</w:t>
      </w:r>
      <w:r w:rsidRPr="006C7FB0">
        <w:t>.</w:t>
      </w:r>
    </w:p>
    <w:p w14:paraId="341D69A4" w14:textId="615E6CB8" w:rsidR="009C1F5D" w:rsidRPr="006C7FB0" w:rsidRDefault="009C1F5D" w:rsidP="009C1F5D">
      <w:pPr>
        <w:pStyle w:val="NormalWeb"/>
        <w:numPr>
          <w:ilvl w:val="0"/>
          <w:numId w:val="1"/>
        </w:numPr>
      </w:pPr>
      <w:r w:rsidRPr="006C7FB0">
        <w:t xml:space="preserve">Um esquema de classificação estendida foi criado, incluindo as categorias: Escalabilidade (o </w:t>
      </w:r>
      <w:r w:rsidR="0060614F" w:rsidRPr="006C7FB0">
        <w:t>quão</w:t>
      </w:r>
      <w:r w:rsidRPr="006C7FB0">
        <w:t xml:space="preserve"> exigente uma aplicação quântica se torna com o aumento do tamanho dos problemas), </w:t>
      </w:r>
      <w:proofErr w:type="spellStart"/>
      <w:r w:rsidRPr="006C7FB0">
        <w:t>Compilabilidade</w:t>
      </w:r>
      <w:proofErr w:type="spellEnd"/>
      <w:r w:rsidRPr="006C7FB0">
        <w:t xml:space="preserve"> (é necessário compilar as portas do algoritmo nas portas de hardware nativo disponíveis, Conectividade (requisitos de conectividade), Robustez (menos ou mais ruído na máquina) e Paralelização (quanto mais paralelização, melhor).</w:t>
      </w:r>
    </w:p>
    <w:p w14:paraId="676A9783" w14:textId="77777777" w:rsidR="009C1F5D" w:rsidRPr="006C7FB0" w:rsidRDefault="009C1F5D" w:rsidP="009C1F5D">
      <w:pPr>
        <w:pStyle w:val="NormalWeb"/>
      </w:pPr>
      <w:r w:rsidRPr="006C7FB0">
        <w:rPr>
          <w:rStyle w:val="Forte"/>
        </w:rPr>
        <w:lastRenderedPageBreak/>
        <w:t>Níveis de prontidão da aplicação (</w:t>
      </w:r>
      <w:proofErr w:type="spellStart"/>
      <w:r w:rsidRPr="006C7FB0">
        <w:rPr>
          <w:rStyle w:val="Forte"/>
        </w:rPr>
        <w:t>ARLs</w:t>
      </w:r>
      <w:proofErr w:type="spellEnd"/>
      <w:r w:rsidRPr="006C7FB0">
        <w:rPr>
          <w:rStyle w:val="Forte"/>
        </w:rPr>
        <w:t>)</w:t>
      </w:r>
    </w:p>
    <w:p w14:paraId="7F435BBF" w14:textId="77777777" w:rsidR="009C1F5D" w:rsidRPr="006C7FB0" w:rsidRDefault="009C1F5D" w:rsidP="009C1F5D">
      <w:pPr>
        <w:pStyle w:val="NormalWeb"/>
        <w:numPr>
          <w:ilvl w:val="0"/>
          <w:numId w:val="2"/>
        </w:numPr>
      </w:pPr>
      <w:r w:rsidRPr="006C7FB0">
        <w:t>ARL 1: Declaração do problema e ideia</w:t>
      </w:r>
    </w:p>
    <w:p w14:paraId="5623A273" w14:textId="77777777" w:rsidR="009C1F5D" w:rsidRPr="006C7FB0" w:rsidRDefault="009C1F5D" w:rsidP="009C1F5D">
      <w:pPr>
        <w:pStyle w:val="NormalWeb"/>
        <w:numPr>
          <w:ilvl w:val="0"/>
          <w:numId w:val="2"/>
        </w:numPr>
      </w:pPr>
      <w:r w:rsidRPr="006C7FB0">
        <w:t>ARL 2: Prova de conceito útil</w:t>
      </w:r>
    </w:p>
    <w:p w14:paraId="301BFD8E" w14:textId="77777777" w:rsidR="009C1F5D" w:rsidRPr="006C7FB0" w:rsidRDefault="009C1F5D" w:rsidP="009C1F5D">
      <w:pPr>
        <w:pStyle w:val="NormalWeb"/>
        <w:numPr>
          <w:ilvl w:val="0"/>
          <w:numId w:val="2"/>
        </w:numPr>
      </w:pPr>
      <w:r w:rsidRPr="006C7FB0">
        <w:t>ARL 3: Prova de escalabilidade</w:t>
      </w:r>
    </w:p>
    <w:p w14:paraId="3CDAFA04" w14:textId="77777777" w:rsidR="009C1F5D" w:rsidRPr="006C7FB0" w:rsidRDefault="009C1F5D" w:rsidP="009C1F5D">
      <w:pPr>
        <w:pStyle w:val="NormalWeb"/>
        <w:numPr>
          <w:ilvl w:val="0"/>
          <w:numId w:val="2"/>
        </w:numPr>
      </w:pPr>
      <w:r w:rsidRPr="006C7FB0">
        <w:t>ARL 4: Utilidade na simulação</w:t>
      </w:r>
    </w:p>
    <w:p w14:paraId="37B64598" w14:textId="77777777" w:rsidR="009C1F5D" w:rsidRPr="006C7FB0" w:rsidRDefault="009C1F5D" w:rsidP="009C1F5D">
      <w:pPr>
        <w:pStyle w:val="NormalWeb"/>
        <w:numPr>
          <w:ilvl w:val="0"/>
          <w:numId w:val="2"/>
        </w:numPr>
      </w:pPr>
      <w:r w:rsidRPr="006C7FB0">
        <w:t>ARL 5: Utilidade quântica</w:t>
      </w:r>
    </w:p>
    <w:p w14:paraId="2F41B6D4" w14:textId="2A074C99" w:rsidR="006C7FB0" w:rsidRPr="006C7FB0" w:rsidRDefault="006C7FB0" w:rsidP="006C7FB0">
      <w:pPr>
        <w:pStyle w:val="NormalWeb"/>
        <w:rPr>
          <w:b/>
          <w:bCs/>
          <w:sz w:val="32"/>
          <w:szCs w:val="32"/>
          <w:lang w:val="en-US"/>
        </w:rPr>
      </w:pPr>
      <w:r w:rsidRPr="006C7FB0">
        <w:rPr>
          <w:b/>
          <w:bCs/>
          <w:sz w:val="32"/>
          <w:szCs w:val="32"/>
        </w:rPr>
        <w:t>Conclusão</w:t>
      </w:r>
      <w:r w:rsidRPr="006C7FB0">
        <w:rPr>
          <w:b/>
          <w:bCs/>
          <w:sz w:val="32"/>
          <w:szCs w:val="32"/>
          <w:lang w:val="en-US"/>
        </w:rPr>
        <w:t>:</w:t>
      </w:r>
    </w:p>
    <w:p w14:paraId="66989F66" w14:textId="395209FE" w:rsidR="009C1F5D" w:rsidRPr="006C7FB0" w:rsidRDefault="009C1F5D" w:rsidP="009C1F5D">
      <w:pPr>
        <w:pStyle w:val="NormalWeb"/>
        <w:numPr>
          <w:ilvl w:val="0"/>
          <w:numId w:val="2"/>
        </w:numPr>
      </w:pPr>
      <w:r w:rsidRPr="006C7FB0">
        <w:t>A aplicação VQE (</w:t>
      </w:r>
      <w:proofErr w:type="spellStart"/>
      <w:r w:rsidRPr="006C7FB0">
        <w:t>autosolver</w:t>
      </w:r>
      <w:proofErr w:type="spellEnd"/>
      <w:r w:rsidRPr="006C7FB0">
        <w:t xml:space="preserve"> quântico variacional, que visa estimar a energia do estado fundamental de um sistema molecular na química </w:t>
      </w:r>
      <w:r w:rsidR="0060614F" w:rsidRPr="006C7FB0">
        <w:t>quântica</w:t>
      </w:r>
      <w:r w:rsidRPr="006C7FB0">
        <w:t>) foi a única aplicação a atingir ARL-3.</w:t>
      </w:r>
    </w:p>
    <w:p w14:paraId="0827FB54" w14:textId="77777777" w:rsidR="009C1F5D" w:rsidRPr="006C7FB0" w:rsidRDefault="009C1F5D" w:rsidP="009C1F5D">
      <w:pPr>
        <w:pStyle w:val="NormalWeb"/>
        <w:numPr>
          <w:ilvl w:val="0"/>
          <w:numId w:val="2"/>
        </w:numPr>
      </w:pPr>
      <w:r w:rsidRPr="006C7FB0">
        <w:t>Os autores acreditam que as aplicações citadas durante o artigo estão entre as primeiras a demonstrar uma vantagem quântica genuína, abrindo caminho para uma computação quântica verdadeiramente onipresente.</w:t>
      </w:r>
    </w:p>
    <w:p w14:paraId="126DC183" w14:textId="77777777" w:rsidR="001E6DC1" w:rsidRDefault="001E6DC1"/>
    <w:sectPr w:rsidR="001E6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0B15"/>
    <w:multiLevelType w:val="multilevel"/>
    <w:tmpl w:val="A9DE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4F501E"/>
    <w:multiLevelType w:val="multilevel"/>
    <w:tmpl w:val="9D8C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190393">
    <w:abstractNumId w:val="1"/>
  </w:num>
  <w:num w:numId="2" w16cid:durableId="783036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5D"/>
    <w:rsid w:val="001E6DC1"/>
    <w:rsid w:val="00345284"/>
    <w:rsid w:val="003D1B8D"/>
    <w:rsid w:val="0060614F"/>
    <w:rsid w:val="006C7FB0"/>
    <w:rsid w:val="009C1F5D"/>
    <w:rsid w:val="00F9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2E92F"/>
  <w15:chartTrackingRefBased/>
  <w15:docId w15:val="{89B07ADE-4F61-47E8-AD20-8C87971B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1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C1F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9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538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Carrazza</dc:creator>
  <cp:keywords/>
  <dc:description/>
  <cp:lastModifiedBy>Sophia Carrazza</cp:lastModifiedBy>
  <cp:revision>6</cp:revision>
  <dcterms:created xsi:type="dcterms:W3CDTF">2024-04-04T20:08:00Z</dcterms:created>
  <dcterms:modified xsi:type="dcterms:W3CDTF">2024-04-04T20:13:00Z</dcterms:modified>
</cp:coreProperties>
</file>