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bookmarkStart w:colFirst="0" w:colLast="0" w:name="_p6yo67nxj7vf" w:id="0"/>
      <w:bookmarkEnd w:id="0"/>
      <w:r w:rsidDel="00000000" w:rsidR="00000000" w:rsidRPr="00000000">
        <w:rPr>
          <w:rtl w:val="0"/>
        </w:rPr>
        <w:t xml:space="preserve">Python Accessibility Resources</w:t>
      </w:r>
    </w:p>
    <w:p w:rsidR="00000000" w:rsidDel="00000000" w:rsidP="00000000" w:rsidRDefault="00000000" w:rsidRPr="00000000" w14:paraId="00000002">
      <w:pPr>
        <w:pStyle w:val="Subtitle"/>
        <w:spacing w:line="360" w:lineRule="auto"/>
        <w:rPr/>
      </w:pPr>
      <w:bookmarkStart w:colFirst="0" w:colLast="0" w:name="_asw0cktmzu5c" w:id="1"/>
      <w:bookmarkEnd w:id="1"/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0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bookmarkStart w:colFirst="0" w:colLast="0" w:name="_m4fhtuqjzn26" w:id="2"/>
      <w:bookmarkEnd w:id="2"/>
      <w:r w:rsidDel="00000000" w:rsidR="00000000" w:rsidRPr="00000000">
        <w:rPr>
          <w:rtl w:val="0"/>
        </w:rPr>
        <w:t xml:space="preserve">Autocomplete and Spell Checking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color w:val="0c0d0e"/>
          <w:sz w:val="23"/>
          <w:szCs w:val="23"/>
        </w:rPr>
      </w:pPr>
      <w:r w:rsidDel="00000000" w:rsidR="00000000" w:rsidRPr="00000000">
        <w:rPr>
          <w:color w:val="0c0d0e"/>
          <w:sz w:val="23"/>
          <w:szCs w:val="23"/>
          <w:rtl w:val="0"/>
        </w:rPr>
        <w:t xml:space="preserve">In Colab, press </w:t>
      </w: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control + space</w:t>
      </w:r>
      <w:r w:rsidDel="00000000" w:rsidR="00000000" w:rsidRPr="00000000">
        <w:rPr>
          <w:color w:val="0c0d0e"/>
          <w:sz w:val="23"/>
          <w:szCs w:val="23"/>
          <w:rtl w:val="0"/>
        </w:rPr>
        <w:t xml:space="preserve"> (or </w:t>
      </w: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option + esc</w:t>
      </w:r>
      <w:r w:rsidDel="00000000" w:rsidR="00000000" w:rsidRPr="00000000">
        <w:rPr>
          <w:color w:val="0c0d0e"/>
          <w:sz w:val="23"/>
          <w:szCs w:val="23"/>
          <w:rtl w:val="0"/>
        </w:rPr>
        <w:t xml:space="preserve"> on a Mac) and autocomplete suggestions will appear as below, even if you have made a typo or spelling error.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color w:val="0c0d0e"/>
          <w:sz w:val="23"/>
          <w:szCs w:val="23"/>
        </w:rPr>
      </w:pPr>
      <w:r w:rsidDel="00000000" w:rsidR="00000000" w:rsidRPr="00000000">
        <w:rPr>
          <w:color w:val="0c0d0e"/>
          <w:sz w:val="23"/>
          <w:szCs w:val="23"/>
          <w:rtl w:val="0"/>
        </w:rPr>
        <w:t xml:space="preserve">(</w:t>
      </w:r>
      <w:r w:rsidDel="00000000" w:rsidR="00000000" w:rsidRPr="00000000">
        <w:rPr>
          <w:rtl w:val="0"/>
        </w:rPr>
        <w:t xml:space="preserve">TAB sometimes also brings up the autocomplete menu, but sometimes just adds a space</w:t>
      </w:r>
      <w:r w:rsidDel="00000000" w:rsidR="00000000" w:rsidRPr="00000000">
        <w:rPr>
          <w:color w:val="0c0d0e"/>
          <w:sz w:val="23"/>
          <w:szCs w:val="23"/>
          <w:rtl w:val="0"/>
        </w:rPr>
        <w:t xml:space="preserve">.)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color w:val="0c0d0e"/>
          <w:sz w:val="23"/>
          <w:szCs w:val="23"/>
        </w:rPr>
      </w:pPr>
      <w:r w:rsidDel="00000000" w:rsidR="00000000" w:rsidRPr="00000000">
        <w:rPr>
          <w:color w:val="0c0d0e"/>
          <w:sz w:val="23"/>
          <w:szCs w:val="23"/>
        </w:rPr>
        <w:drawing>
          <wp:inline distB="114300" distT="114300" distL="114300" distR="114300">
            <wp:extent cx="5731200" cy="1358900"/>
            <wp:effectExtent b="25400" l="25400" r="25400" t="25400"/>
            <wp:docPr descr="An image showing a section of Colab notebook. I have typed &quot;import numy as np&quot; - numy is underlined in red as it is a spelling error (spelling and syntax checker is turned on). A dropdown box shows suggested corrections, and the top option, &quot;numpy as np&quot; is highlighted." id="2" name="image1.png"/>
            <a:graphic>
              <a:graphicData uri="http://schemas.openxmlformats.org/drawingml/2006/picture">
                <pic:pic>
                  <pic:nvPicPr>
                    <pic:cNvPr descr="An image showing a section of Colab notebook. I have typed &quot;import numy as np&quot; - numy is underlined in red as it is a spelling error (spelling and syntax checker is turned on). A dropdown box shows suggested corrections, and the top option, &quot;numpy as np&quot; is highlight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You can also turn on the built in </w:t>
      </w:r>
      <w:r w:rsidDel="00000000" w:rsidR="00000000" w:rsidRPr="00000000">
        <w:rPr>
          <w:b w:val="1"/>
          <w:rtl w:val="0"/>
        </w:rPr>
        <w:t xml:space="preserve">spelling and syntax checker</w:t>
      </w:r>
      <w:r w:rsidDel="00000000" w:rsidR="00000000" w:rsidRPr="00000000">
        <w:rPr>
          <w:rtl w:val="0"/>
        </w:rPr>
        <w:t xml:space="preserve"> for additional code diagnostics support on the code diagnostics drop-down box. Click the cog in the top right of the screen to open the settings menu, then go to ‘Editor’. This menu also lets you </w:t>
      </w:r>
      <w:r w:rsidDel="00000000" w:rsidR="00000000" w:rsidRPr="00000000">
        <w:rPr>
          <w:b w:val="1"/>
          <w:rtl w:val="0"/>
        </w:rPr>
        <w:t xml:space="preserve">change the font size</w:t>
      </w:r>
      <w:r w:rsidDel="00000000" w:rsidR="00000000" w:rsidRPr="00000000">
        <w:rPr>
          <w:rtl w:val="0"/>
        </w:rPr>
        <w:t xml:space="preserve"> and spacing of your notebook.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3738" cy="3130524"/>
            <wp:effectExtent b="25400" l="25400" r="25400" t="25400"/>
            <wp:docPr descr="The &quot;Editor&quot; tab of Colab's settings menu." id="5" name="image5.png"/>
            <a:graphic>
              <a:graphicData uri="http://schemas.openxmlformats.org/drawingml/2006/picture">
                <pic:pic>
                  <pic:nvPicPr>
                    <pic:cNvPr descr="The &quot;Editor&quot; tab of Colab's settings menu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738" cy="3130524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Without </w:t>
      </w:r>
      <w:r w:rsidDel="00000000" w:rsidR="00000000" w:rsidRPr="00000000">
        <w:rPr>
          <w:rtl w:val="0"/>
        </w:rPr>
        <w:t xml:space="preserve">spelling and syntax checker, the issue isn’t flagged and the code looks like this: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24113" cy="965536"/>
            <wp:effectExtent b="25400" l="25400" r="25400" t="25400"/>
            <wp:docPr descr="An image showing a section of Colab notebook. I have typed &quot;import numpy as np&quot; followed by &quot;np.asb()&quot;. (Spelling and syntax checker is not turned on)." id="4" name="image3.png"/>
            <a:graphic>
              <a:graphicData uri="http://schemas.openxmlformats.org/drawingml/2006/picture">
                <pic:pic>
                  <pic:nvPicPr>
                    <pic:cNvPr descr="An image showing a section of Colab notebook. I have typed &quot;import numpy as np&quot; followed by &quot;np.asb()&quot;. (Spelling and syntax checker is not turned on)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965536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spelling and syntax checker, a red line is drawn under the error in your code, and when you hover your issue is explained: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25400" l="25400" r="25400" t="25400"/>
            <wp:docPr descr="An image showing a section of Colab notebook. I have typed &quot;import numpy as np&quot; followed by &quot;np.asb()&quot;. &quot;asb&quot; is underlined in red as it is an error, and a pop-up box states that &quot;asb&quot; is not a known member of module.  (Spelling and syntax checker is turned on)." id="1" name="image4.png"/>
            <a:graphic>
              <a:graphicData uri="http://schemas.openxmlformats.org/drawingml/2006/picture">
                <pic:pic>
                  <pic:nvPicPr>
                    <pic:cNvPr descr="An image showing a section of Colab notebook. I have typed &quot;import numpy as np&quot; followed by &quot;np.asb()&quot;. &quot;asb&quot; is underlined in red as it is an error, and a pop-up box states that &quot;asb&quot; is not a known member of module.  (Spelling and syntax checker is turned on)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Colab can’t always autocorrect typos, but by using autocomplete to begin with, you can avoid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spacing w:line="360" w:lineRule="auto"/>
        <w:rPr/>
      </w:pPr>
      <w:bookmarkStart w:colFirst="0" w:colLast="0" w:name="_hig7dsajj6b9" w:id="3"/>
      <w:bookmarkEnd w:id="3"/>
      <w:r w:rsidDel="00000000" w:rsidR="00000000" w:rsidRPr="00000000">
        <w:rPr>
          <w:rtl w:val="0"/>
        </w:rPr>
        <w:t xml:space="preserve">Colours and Fonts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Click the cog in the top right of the screen. Select the “Site” tab to: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into </w:t>
      </w:r>
      <w:r w:rsidDel="00000000" w:rsidR="00000000" w:rsidRPr="00000000">
        <w:rPr>
          <w:b w:val="1"/>
          <w:rtl w:val="0"/>
        </w:rPr>
        <w:t xml:space="preserve">dark / light mode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rtl w:val="0"/>
        </w:rPr>
        <w:t xml:space="preserve">page layout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</w:rPr>
        <w:drawing>
          <wp:inline distB="114300" distT="114300" distL="114300" distR="114300">
            <wp:extent cx="3744598" cy="3671888"/>
            <wp:effectExtent b="25400" l="25400" r="25400" t="25400"/>
            <wp:docPr descr="The &quot;Site&quot; tab of Colab's settings menu." id="3" name="image2.png"/>
            <a:graphic>
              <a:graphicData uri="http://schemas.openxmlformats.org/drawingml/2006/picture">
                <pic:pic>
                  <pic:nvPicPr>
                    <pic:cNvPr descr="The &quot;Site&quot; tab of Colab's settings menu." id="0" name="image2.png"/>
                    <pic:cNvPicPr preferRelativeResize="0"/>
                  </pic:nvPicPr>
                  <pic:blipFill>
                    <a:blip r:embed="rId10"/>
                    <a:srcRect b="8609" l="27162" r="26643" t="8268"/>
                    <a:stretch>
                      <a:fillRect/>
                    </a:stretch>
                  </pic:blipFill>
                  <pic:spPr>
                    <a:xfrm>
                      <a:off x="0" y="0"/>
                      <a:ext cx="3744598" cy="3671888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spacing w:line="360" w:lineRule="auto"/>
        <w:rPr/>
      </w:pPr>
      <w:bookmarkStart w:colFirst="0" w:colLast="0" w:name="_rclctt3e4xlw" w:id="4"/>
      <w:bookmarkEnd w:id="4"/>
      <w:r w:rsidDel="00000000" w:rsidR="00000000" w:rsidRPr="00000000">
        <w:rPr>
          <w:rtl w:val="0"/>
        </w:rPr>
        <w:t xml:space="preserve">Beyond Google Colab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If you move on from Colab to VS Code or Jupyter Notebook in the future, these articles and tools, including spell checkers, might be helpful:</w:t>
      </w:r>
    </w:p>
    <w:p w:rsidR="00000000" w:rsidDel="00000000" w:rsidP="00000000" w:rsidRDefault="00000000" w:rsidRPr="00000000" w14:paraId="00000017">
      <w:pPr>
        <w:pStyle w:val="Heading5"/>
        <w:spacing w:line="360" w:lineRule="auto"/>
        <w:rPr/>
      </w:pPr>
      <w:bookmarkStart w:colFirst="0" w:colLast="0" w:name="_lesqw8u7nkls" w:id="5"/>
      <w:bookmarkEnd w:id="5"/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18">
      <w:pPr>
        <w:spacing w:line="36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https://jenn-hall.medium.com/personalising-vscode-for-dyslexia-60aac1a36b4d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spacing w:line="360" w:lineRule="auto"/>
        <w:rPr/>
      </w:pPr>
      <w:bookmarkStart w:colFirst="0" w:colLast="0" w:name="_6ipjscpzgg68" w:id="6"/>
      <w:bookmarkEnd w:id="6"/>
      <w:r w:rsidDel="00000000" w:rsidR="00000000" w:rsidRPr="00000000">
        <w:rPr>
          <w:rtl w:val="0"/>
        </w:rPr>
        <w:t xml:space="preserve">Jupyter Notebooks</w:t>
      </w:r>
    </w:p>
    <w:p w:rsidR="00000000" w:rsidDel="00000000" w:rsidP="00000000" w:rsidRDefault="00000000" w:rsidRPr="00000000" w14:paraId="0000001A">
      <w:pPr>
        <w:spacing w:line="36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https://stackoverflow.com/questions/50358327/using-pylint-in-ipython-jupyter-notebook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https://stackoverflow.com/questions/39324039/highlight-typos-in-the-jupyter-notebook-markdown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https://pypi.org/project/jupyterlab-spellchecker/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spacing w:line="360" w:lineRule="auto"/>
        <w:rPr/>
      </w:pPr>
      <w:bookmarkStart w:colFirst="0" w:colLast="0" w:name="_sx9qfg4qbssg" w:id="7"/>
      <w:bookmarkEnd w:id="7"/>
      <w:r w:rsidDel="00000000" w:rsidR="00000000" w:rsidRPr="00000000">
        <w:rPr>
          <w:rtl w:val="0"/>
        </w:rPr>
        <w:t xml:space="preserve">Getting a Scribe and Additional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Most disabled students, including those with dyslexia, ADHD, and autism, are entitled to a computer and assistive software funded by disability support allowance (DSA). You can see student support to arrange this. You can also request a scribe from student support.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enn-hall.medium.com/personalising-vscode-for-dyslexia-60aac1a36b4d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stackoverflow.com/questions/39324039/highlight-typos-in-the-jupyter-notebook-markdown" TargetMode="External"/><Relationship Id="rId12" Type="http://schemas.openxmlformats.org/officeDocument/2006/relationships/hyperlink" Target="https://stackoverflow.com/questions/50358327/using-pylint-in-ipython-jupyter-notebo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yperlink" Target="https://pypi.org/project/jupyterlab-spellchecker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