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Modelling</w:t>
      </w:r>
    </w:p>
    <w:p>
      <w:pPr>
        <w:pStyle w:val="Author"/>
      </w:pPr>
      <w:r>
        <w:t xml:space="preserve">Kamau</w:t>
      </w:r>
      <w:r>
        <w:t xml:space="preserve"> </w:t>
      </w:r>
      <w:r>
        <w:t xml:space="preserve">Kamau</w:t>
      </w:r>
    </w:p>
    <w:p>
      <w:pPr>
        <w:pStyle w:val="Date"/>
      </w:pPr>
      <w:r>
        <w:t xml:space="preserve">22/10/2019</w:t>
      </w:r>
    </w:p>
    <w:p>
      <w:pPr>
        <w:pStyle w:val="Heading1"/>
      </w:pPr>
      <w:bookmarkStart w:id="20" w:name="assumptions-for-the-regression-model"/>
      <w:r>
        <w:t xml:space="preserve">Assumptions for the Regression Model</w:t>
      </w:r>
      <w:bookmarkEnd w:id="20"/>
    </w:p>
    <w:p>
      <w:pPr>
        <w:pStyle w:val="FirstParagraph"/>
      </w:pPr>
      <w:r>
        <w:t xml:space="preserve">What are the assumptions that we have made using this model?</w:t>
      </w:r>
    </w:p>
    <w:p>
      <w:pPr>
        <w:pStyle w:val="BodyText"/>
      </w:pPr>
      <w:r>
        <w:t xml:space="preserve">A straight line was the best way to model the overall relationship between log price and log carat.</w:t>
      </w:r>
      <w:r>
        <w:t xml:space="preserve"> </w:t>
      </w:r>
      <w:r>
        <w:t xml:space="preserve">The noise terms εi all have the same variance.</w:t>
      </w:r>
      <w:r>
        <w:t xml:space="preserve"> </w:t>
      </w:r>
      <w:r>
        <w:t xml:space="preserve">The noise terms εi are normally distributed.</w:t>
      </w:r>
      <w:r>
        <w:t xml:space="preserve"> </w:t>
      </w:r>
      <w:r>
        <w:t xml:space="preserve">The error terms are independent. (i.i.d. stands for</w:t>
      </w:r>
      <w:r>
        <w:t xml:space="preserve"> </w:t>
      </w:r>
      <w:r>
        <w:t xml:space="preserve">“</w:t>
      </w:r>
      <w:r>
        <w:t xml:space="preserve">independent and identically distributed</w:t>
      </w:r>
      <w:r>
        <w:t xml:space="preserve">”</w:t>
      </w:r>
      <w:r>
        <w:t xml:space="preserve">.)</w:t>
      </w:r>
      <w:r>
        <w:t xml:space="preserve"> </w:t>
      </w:r>
      <w:r>
        <w:t xml:space="preserve">We have names for each of the assumptions:</w:t>
      </w:r>
    </w:p>
    <w:p>
      <w:pPr>
        <w:pStyle w:val="Compact"/>
        <w:numPr>
          <w:numId w:val="1001"/>
          <w:ilvl w:val="0"/>
        </w:numPr>
      </w:pPr>
      <w:r>
        <w:t xml:space="preserve">Linearity</w:t>
      </w:r>
    </w:p>
    <w:p>
      <w:pPr>
        <w:pStyle w:val="Compact"/>
        <w:numPr>
          <w:numId w:val="1001"/>
          <w:ilvl w:val="0"/>
        </w:numPr>
      </w:pPr>
      <w:r>
        <w:t xml:space="preserve">Constant variance (homoscedasticity)</w:t>
      </w:r>
    </w:p>
    <w:p>
      <w:pPr>
        <w:pStyle w:val="Compact"/>
        <w:numPr>
          <w:numId w:val="1001"/>
          <w:ilvl w:val="0"/>
        </w:numPr>
      </w:pPr>
      <w:r>
        <w:t xml:space="preserve">Normality</w:t>
      </w:r>
    </w:p>
    <w:p>
      <w:pPr>
        <w:pStyle w:val="Compact"/>
        <w:numPr>
          <w:numId w:val="1001"/>
          <w:ilvl w:val="0"/>
        </w:numPr>
      </w:pPr>
      <w:r>
        <w:t xml:space="preserve">Independence</w:t>
      </w:r>
    </w:p>
    <w:p>
      <w:pPr>
        <w:pStyle w:val="SourceCode"/>
      </w:pPr>
      <w:r>
        <w:rPr>
          <w:rStyle w:val="VerbatimChar"/>
        </w:rPr>
        <w:t xml:space="preserve">## # A tibble: 6 x 10</w:t>
      </w:r>
      <w:r>
        <w:br w:type="textWrapping"/>
      </w:r>
      <w:r>
        <w:rPr>
          <w:rStyle w:val="VerbatimChar"/>
        </w:rPr>
        <w:t xml:space="preserve">##   carat cut       color clarity depth table price     x     y     z</w:t>
      </w:r>
      <w:r>
        <w:br w:type="textWrapping"/>
      </w:r>
      <w:r>
        <w:rPr>
          <w:rStyle w:val="VerbatimChar"/>
        </w:rPr>
        <w:t xml:space="preserve">##   &lt;dbl&gt; &lt;ord&gt;     &lt;ord&gt; &lt;ord&gt;   &lt;dbl&gt; &lt;dbl&gt; &lt;int&gt; &lt;dbl&gt; &lt;dbl&gt; &lt;dbl&gt;</w:t>
      </w:r>
      <w:r>
        <w:br w:type="textWrapping"/>
      </w:r>
      <w:r>
        <w:rPr>
          <w:rStyle w:val="VerbatimChar"/>
        </w:rPr>
        <w:t xml:space="preserve">## 1 0.23  Ideal     E     SI2      61.5    55   326  3.95  3.98  2.43</w:t>
      </w:r>
      <w:r>
        <w:br w:type="textWrapping"/>
      </w:r>
      <w:r>
        <w:rPr>
          <w:rStyle w:val="VerbatimChar"/>
        </w:rPr>
        <w:t xml:space="preserve">## 2 0.21  Premium   E     SI1      59.8    61   326  3.89  3.84  2.31</w:t>
      </w:r>
      <w:r>
        <w:br w:type="textWrapping"/>
      </w:r>
      <w:r>
        <w:rPr>
          <w:rStyle w:val="VerbatimChar"/>
        </w:rPr>
        <w:t xml:space="preserve">## 3 0.23  Good      E     VS1      56.9    65   327  4.05  4.07  2.31</w:t>
      </w:r>
      <w:r>
        <w:br w:type="textWrapping"/>
      </w:r>
      <w:r>
        <w:rPr>
          <w:rStyle w:val="VerbatimChar"/>
        </w:rPr>
        <w:t xml:space="preserve">## 4 0.290 Premium   I     VS2      62.4    58   334  4.2   4.23  2.63</w:t>
      </w:r>
      <w:r>
        <w:br w:type="textWrapping"/>
      </w:r>
      <w:r>
        <w:rPr>
          <w:rStyle w:val="VerbatimChar"/>
        </w:rPr>
        <w:t xml:space="preserve">## 5 0.31  Good      J     SI2      63.3    58   335  4.34  4.35  2.75</w:t>
      </w:r>
      <w:r>
        <w:br w:type="textWrapping"/>
      </w:r>
      <w:r>
        <w:rPr>
          <w:rStyle w:val="VerbatimChar"/>
        </w:rPr>
        <w:t xml:space="preserve">## 6 0.24  Very Good J     VVS2     62.8    57   336  3.94  3.96  2.48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_mODEL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log(price) ~ log(carat), data = diamonds)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-1.50833 -0.16951 -0.00591  0.16637  1.33793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8.448661   0.001365  6190.9   &lt;2e-16 ***</w:t>
      </w:r>
      <w:r>
        <w:br w:type="textWrapping"/>
      </w:r>
      <w:r>
        <w:rPr>
          <w:rStyle w:val="VerbatimChar"/>
        </w:rPr>
        <w:t xml:space="preserve">## log(carat)  1.675817   0.001934   866.6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0.2627 on 53938 degrees of freedom</w:t>
      </w:r>
      <w:r>
        <w:br w:type="textWrapping"/>
      </w:r>
      <w:r>
        <w:rPr>
          <w:rStyle w:val="VerbatimChar"/>
        </w:rPr>
        <w:t xml:space="preserve">## Multiple R-squared:  0.933,  Adjusted R-squared:  0.933 </w:t>
      </w:r>
      <w:r>
        <w:br w:type="textWrapping"/>
      </w:r>
      <w:r>
        <w:rPr>
          <w:rStyle w:val="VerbatimChar"/>
        </w:rPr>
        <w:t xml:space="preserve">## F-statistic: 7.51e+05 on 1 and 53938 DF,  p-value: &lt; 2.2e-16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_mODEL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Modelling</dc:title>
  <dc:creator>Kamau Kamau</dc:creator>
  <cp:keywords/>
  <dcterms:created xsi:type="dcterms:W3CDTF">2019-10-22T07:06:32Z</dcterms:created>
  <dcterms:modified xsi:type="dcterms:W3CDTF">2019-10-22T07:06:32Z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22/10/2019</vt:lpwstr>
  </property>
  <property fmtid="{D5CDD505-2E9C-101B-9397-08002B2CF9AE}" pid="3" name="output">
    <vt:lpwstr/>
  </property>
</Properties>
</file>